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65CF" w14:textId="1756AD17" w:rsidR="009622E9" w:rsidRDefault="00B91648" w:rsidP="002F387F">
      <w:pPr>
        <w:tabs>
          <w:tab w:val="center" w:pos="4513"/>
          <w:tab w:val="right" w:pos="9114"/>
        </w:tabs>
        <w:spacing w:before="120" w:after="120" w:line="276" w:lineRule="auto"/>
        <w:ind w:left="-15" w:right="0" w:firstLine="0"/>
        <w:jc w:val="left"/>
        <w:rPr>
          <w:i/>
          <w:sz w:val="18"/>
        </w:rPr>
      </w:pPr>
      <w:r>
        <w:rPr>
          <w:noProof/>
        </w:rPr>
        <mc:AlternateContent>
          <mc:Choice Requires="wps">
            <w:drawing>
              <wp:anchor distT="0" distB="0" distL="114300" distR="114300" simplePos="0" relativeHeight="251670016" behindDoc="1" locked="0" layoutInCell="1" allowOverlap="1" wp14:anchorId="10FFD883" wp14:editId="0C2A94CB">
                <wp:simplePos x="0" y="0"/>
                <wp:positionH relativeFrom="column">
                  <wp:posOffset>73252</wp:posOffset>
                </wp:positionH>
                <wp:positionV relativeFrom="paragraph">
                  <wp:posOffset>-629216</wp:posOffset>
                </wp:positionV>
                <wp:extent cx="6629400" cy="2154555"/>
                <wp:effectExtent l="0" t="0" r="0" b="0"/>
                <wp:wrapNone/>
                <wp:docPr id="3472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5455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type="none" w="med" len="med"/>
                              <a:tailEnd type="none" w="med" len="med"/>
                            </a14:hiddenLine>
                          </a:ext>
                        </a:extLst>
                      </wps:spPr>
                      <wps:txbx>
                        <w:txbxContent>
                          <w:p w14:paraId="79D56330" w14:textId="77777777" w:rsidR="00050EF9" w:rsidRPr="00CE26F2" w:rsidRDefault="00050EF9" w:rsidP="00B77630">
                            <w:pPr>
                              <w:pStyle w:val="Sansinterligne"/>
                              <w:jc w:val="center"/>
                              <w:rPr>
                                <w:rFonts w:asciiTheme="majorHAnsi" w:hAnsiTheme="majorHAnsi"/>
                                <w:b/>
                                <w:sz w:val="28"/>
                                <w:lang w:val="fr-CM"/>
                              </w:rPr>
                            </w:pPr>
                            <w:r w:rsidRPr="00CE26F2">
                              <w:rPr>
                                <w:rFonts w:asciiTheme="majorHAnsi" w:hAnsiTheme="majorHAnsi"/>
                                <w:b/>
                                <w:sz w:val="28"/>
                                <w:lang w:val="fr-CM"/>
                              </w:rPr>
                              <w:t>COMMUNAUTE ECONOMIQUE ET MONETAIRE DE L’AFRIQUE CENTRALE</w:t>
                            </w:r>
                          </w:p>
                          <w:p w14:paraId="0A4B1CA8" w14:textId="77777777" w:rsidR="00050EF9" w:rsidRPr="00CE26F2" w:rsidRDefault="00050EF9" w:rsidP="00B77630">
                            <w:pPr>
                              <w:pStyle w:val="Sansinterligne"/>
                              <w:jc w:val="center"/>
                              <w:rPr>
                                <w:rFonts w:asciiTheme="majorHAnsi" w:hAnsiTheme="majorHAnsi"/>
                                <w:b/>
                                <w:sz w:val="24"/>
                                <w:lang w:val="fr-CM"/>
                              </w:rPr>
                            </w:pPr>
                            <w:r w:rsidRPr="00CE26F2">
                              <w:rPr>
                                <w:rFonts w:asciiTheme="majorHAnsi" w:hAnsiTheme="majorHAnsi"/>
                                <w:b/>
                                <w:sz w:val="24"/>
                                <w:lang w:val="fr-CM"/>
                              </w:rPr>
                              <w:t>-------------------------</w:t>
                            </w:r>
                          </w:p>
                          <w:p w14:paraId="7E970203" w14:textId="77777777" w:rsidR="00050EF9" w:rsidRPr="00CE26F2" w:rsidRDefault="00050EF9" w:rsidP="00B77630">
                            <w:pPr>
                              <w:pStyle w:val="Sansinterligne"/>
                              <w:jc w:val="center"/>
                              <w:rPr>
                                <w:rFonts w:asciiTheme="majorHAnsi" w:hAnsiTheme="majorHAnsi"/>
                                <w:b/>
                                <w:sz w:val="26"/>
                                <w:szCs w:val="26"/>
                                <w:lang w:val="fr-CM"/>
                              </w:rPr>
                            </w:pPr>
                            <w:r w:rsidRPr="00CE26F2">
                              <w:rPr>
                                <w:rFonts w:asciiTheme="majorHAnsi" w:hAnsiTheme="majorHAnsi"/>
                                <w:b/>
                                <w:sz w:val="26"/>
                                <w:szCs w:val="26"/>
                                <w:lang w:val="fr-CM"/>
                              </w:rPr>
                              <w:t>UNION DOUANIAIRE ET ECONOMIQUE DE L’AFRIQUE CENTRALE</w:t>
                            </w:r>
                          </w:p>
                          <w:p w14:paraId="02353B02" w14:textId="77777777" w:rsidR="00050EF9" w:rsidRPr="00CE26F2" w:rsidRDefault="00050EF9" w:rsidP="00B77630">
                            <w:pPr>
                              <w:pStyle w:val="Sansinterligne"/>
                              <w:jc w:val="center"/>
                              <w:rPr>
                                <w:rFonts w:asciiTheme="majorHAnsi" w:hAnsiTheme="majorHAnsi"/>
                                <w:b/>
                                <w:sz w:val="24"/>
                                <w:lang w:val="fr-CM"/>
                              </w:rPr>
                            </w:pPr>
                            <w:r w:rsidRPr="00CE26F2">
                              <w:rPr>
                                <w:rFonts w:asciiTheme="majorHAnsi" w:hAnsiTheme="majorHAnsi"/>
                                <w:b/>
                                <w:sz w:val="24"/>
                                <w:lang w:val="fr-CM"/>
                              </w:rPr>
                              <w:t>---------------------------</w:t>
                            </w:r>
                          </w:p>
                          <w:p w14:paraId="4F257067" w14:textId="77777777" w:rsidR="00050EF9" w:rsidRPr="00CE26F2" w:rsidRDefault="00050EF9" w:rsidP="00B77630">
                            <w:pPr>
                              <w:pStyle w:val="Sansinterligne"/>
                              <w:jc w:val="center"/>
                              <w:rPr>
                                <w:rFonts w:asciiTheme="majorHAnsi" w:hAnsiTheme="majorHAnsi"/>
                                <w:b/>
                                <w:lang w:val="fr-CM"/>
                              </w:rPr>
                            </w:pPr>
                            <w:r w:rsidRPr="00CE26F2">
                              <w:rPr>
                                <w:rFonts w:asciiTheme="majorHAnsi" w:hAnsiTheme="majorHAnsi"/>
                                <w:b/>
                                <w:lang w:val="fr-CM"/>
                              </w:rPr>
                              <w:t>AGENCE DE SUPERVISION DE LA SÉCURITÉ AÉRIENNE EN AFRIQUE CENTRALE (ASSA-AC)</w:t>
                            </w:r>
                          </w:p>
                          <w:p w14:paraId="6A55ED7E" w14:textId="77777777" w:rsidR="00050EF9" w:rsidRPr="00F143CB" w:rsidRDefault="00050EF9" w:rsidP="00B77630">
                            <w:pPr>
                              <w:pStyle w:val="Sansinterligne"/>
                              <w:jc w:val="center"/>
                              <w:rPr>
                                <w:rFonts w:asciiTheme="majorHAnsi" w:hAnsiTheme="majorHAnsi"/>
                                <w:b/>
                                <w:sz w:val="24"/>
                                <w:lang w:val="en-US"/>
                              </w:rPr>
                            </w:pPr>
                            <w:r w:rsidRPr="00F143CB">
                              <w:rPr>
                                <w:rFonts w:asciiTheme="majorHAnsi" w:hAnsiTheme="majorHAnsi"/>
                                <w:b/>
                                <w:sz w:val="24"/>
                                <w:lang w:val="en-US"/>
                              </w:rPr>
                              <w:t>--------------------------------------</w:t>
                            </w:r>
                          </w:p>
                          <w:p w14:paraId="7D84F5F4" w14:textId="77777777" w:rsidR="00050EF9" w:rsidRDefault="00050EF9" w:rsidP="00B7763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FD883" id="_x0000_t202" coordsize="21600,21600" o:spt="202" path="m,l,21600r21600,l21600,xe">
                <v:stroke joinstyle="miter"/>
                <v:path gradientshapeok="t" o:connecttype="rect"/>
              </v:shapetype>
              <v:shape id="Text Box 36" o:spid="_x0000_s1026" type="#_x0000_t202" style="position:absolute;left:0;text-align:left;margin-left:5.75pt;margin-top:-49.55pt;width:522pt;height:169.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R+SAIAAEw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" filled="f" stroked="f">
                <v:textbox inset=",7.2pt,,7.2pt">
                  <w:txbxContent>
                    <w:p w14:paraId="79D56330" w14:textId="77777777" w:rsidR="00050EF9" w:rsidRPr="00CE26F2" w:rsidRDefault="00050EF9" w:rsidP="00B77630">
                      <w:pPr>
                        <w:pStyle w:val="Sansinterligne"/>
                        <w:jc w:val="center"/>
                        <w:rPr>
                          <w:rFonts w:asciiTheme="majorHAnsi" w:hAnsiTheme="majorHAnsi"/>
                          <w:b/>
                          <w:sz w:val="28"/>
                          <w:lang w:val="fr-CM"/>
                        </w:rPr>
                      </w:pPr>
                      <w:r w:rsidRPr="00CE26F2">
                        <w:rPr>
                          <w:rFonts w:asciiTheme="majorHAnsi" w:hAnsiTheme="majorHAnsi"/>
                          <w:b/>
                          <w:sz w:val="28"/>
                          <w:lang w:val="fr-CM"/>
                        </w:rPr>
                        <w:t>COMMUNAUTE ECONOMIQUE ET MONETAIRE DE L’AFRIQUE CENTRALE</w:t>
                      </w:r>
                    </w:p>
                    <w:p w14:paraId="0A4B1CA8" w14:textId="77777777" w:rsidR="00050EF9" w:rsidRPr="00CE26F2" w:rsidRDefault="00050EF9" w:rsidP="00B77630">
                      <w:pPr>
                        <w:pStyle w:val="Sansinterligne"/>
                        <w:jc w:val="center"/>
                        <w:rPr>
                          <w:rFonts w:asciiTheme="majorHAnsi" w:hAnsiTheme="majorHAnsi"/>
                          <w:b/>
                          <w:sz w:val="24"/>
                          <w:lang w:val="fr-CM"/>
                        </w:rPr>
                      </w:pPr>
                      <w:r w:rsidRPr="00CE26F2">
                        <w:rPr>
                          <w:rFonts w:asciiTheme="majorHAnsi" w:hAnsiTheme="majorHAnsi"/>
                          <w:b/>
                          <w:sz w:val="24"/>
                          <w:lang w:val="fr-CM"/>
                        </w:rPr>
                        <w:t>-------------------------</w:t>
                      </w:r>
                    </w:p>
                    <w:p w14:paraId="7E970203" w14:textId="77777777" w:rsidR="00050EF9" w:rsidRPr="00CE26F2" w:rsidRDefault="00050EF9" w:rsidP="00B77630">
                      <w:pPr>
                        <w:pStyle w:val="Sansinterligne"/>
                        <w:jc w:val="center"/>
                        <w:rPr>
                          <w:rFonts w:asciiTheme="majorHAnsi" w:hAnsiTheme="majorHAnsi"/>
                          <w:b/>
                          <w:sz w:val="26"/>
                          <w:szCs w:val="26"/>
                          <w:lang w:val="fr-CM"/>
                        </w:rPr>
                      </w:pPr>
                      <w:r w:rsidRPr="00CE26F2">
                        <w:rPr>
                          <w:rFonts w:asciiTheme="majorHAnsi" w:hAnsiTheme="majorHAnsi"/>
                          <w:b/>
                          <w:sz w:val="26"/>
                          <w:szCs w:val="26"/>
                          <w:lang w:val="fr-CM"/>
                        </w:rPr>
                        <w:t>UNION DOUANIAIRE ET ECONOMIQUE DE L’AFRIQUE CENTRALE</w:t>
                      </w:r>
                    </w:p>
                    <w:p w14:paraId="02353B02" w14:textId="77777777" w:rsidR="00050EF9" w:rsidRPr="00CE26F2" w:rsidRDefault="00050EF9" w:rsidP="00B77630">
                      <w:pPr>
                        <w:pStyle w:val="Sansinterligne"/>
                        <w:jc w:val="center"/>
                        <w:rPr>
                          <w:rFonts w:asciiTheme="majorHAnsi" w:hAnsiTheme="majorHAnsi"/>
                          <w:b/>
                          <w:sz w:val="24"/>
                          <w:lang w:val="fr-CM"/>
                        </w:rPr>
                      </w:pPr>
                      <w:r w:rsidRPr="00CE26F2">
                        <w:rPr>
                          <w:rFonts w:asciiTheme="majorHAnsi" w:hAnsiTheme="majorHAnsi"/>
                          <w:b/>
                          <w:sz w:val="24"/>
                          <w:lang w:val="fr-CM"/>
                        </w:rPr>
                        <w:t>---------------------------</w:t>
                      </w:r>
                    </w:p>
                    <w:p w14:paraId="4F257067" w14:textId="77777777" w:rsidR="00050EF9" w:rsidRPr="00CE26F2" w:rsidRDefault="00050EF9" w:rsidP="00B77630">
                      <w:pPr>
                        <w:pStyle w:val="Sansinterligne"/>
                        <w:jc w:val="center"/>
                        <w:rPr>
                          <w:rFonts w:asciiTheme="majorHAnsi" w:hAnsiTheme="majorHAnsi"/>
                          <w:b/>
                          <w:lang w:val="fr-CM"/>
                        </w:rPr>
                      </w:pPr>
                      <w:r w:rsidRPr="00CE26F2">
                        <w:rPr>
                          <w:rFonts w:asciiTheme="majorHAnsi" w:hAnsiTheme="majorHAnsi"/>
                          <w:b/>
                          <w:lang w:val="fr-CM"/>
                        </w:rPr>
                        <w:t>AGENCE DE SUPERVISION DE LA SÉCURITÉ AÉRIENNE EN AFRIQUE CENTRALE (ASSA-AC)</w:t>
                      </w:r>
                    </w:p>
                    <w:p w14:paraId="6A55ED7E" w14:textId="77777777" w:rsidR="00050EF9" w:rsidRPr="00F143CB" w:rsidRDefault="00050EF9" w:rsidP="00B77630">
                      <w:pPr>
                        <w:pStyle w:val="Sansinterligne"/>
                        <w:jc w:val="center"/>
                        <w:rPr>
                          <w:rFonts w:asciiTheme="majorHAnsi" w:hAnsiTheme="majorHAnsi"/>
                          <w:b/>
                          <w:sz w:val="24"/>
                          <w:lang w:val="en-US"/>
                        </w:rPr>
                      </w:pPr>
                      <w:r w:rsidRPr="00F143CB">
                        <w:rPr>
                          <w:rFonts w:asciiTheme="majorHAnsi" w:hAnsiTheme="majorHAnsi"/>
                          <w:b/>
                          <w:sz w:val="24"/>
                          <w:lang w:val="en-US"/>
                        </w:rPr>
                        <w:t>--------------------------------------</w:t>
                      </w:r>
                    </w:p>
                    <w:p w14:paraId="7D84F5F4" w14:textId="77777777" w:rsidR="00050EF9" w:rsidRDefault="00050EF9" w:rsidP="00B77630">
                      <w:pPr>
                        <w:jc w:val="center"/>
                      </w:pPr>
                    </w:p>
                  </w:txbxContent>
                </v:textbox>
              </v:shape>
            </w:pict>
          </mc:Fallback>
        </mc:AlternateContent>
      </w:r>
    </w:p>
    <w:p w14:paraId="074F912A" w14:textId="3B9AAAAF" w:rsidR="009622E9" w:rsidRPr="009622E9" w:rsidRDefault="009622E9" w:rsidP="002F387F">
      <w:pPr>
        <w:tabs>
          <w:tab w:val="center" w:pos="4513"/>
          <w:tab w:val="right" w:pos="9114"/>
        </w:tabs>
        <w:spacing w:before="120" w:after="120" w:line="276" w:lineRule="auto"/>
        <w:ind w:left="-15" w:right="0" w:firstLine="0"/>
        <w:jc w:val="left"/>
      </w:pPr>
    </w:p>
    <w:p w14:paraId="1280BF5E" w14:textId="388FE341" w:rsidR="009622E9" w:rsidRPr="009622E9" w:rsidRDefault="009622E9" w:rsidP="002F387F">
      <w:pPr>
        <w:tabs>
          <w:tab w:val="center" w:pos="4513"/>
          <w:tab w:val="right" w:pos="9114"/>
        </w:tabs>
        <w:spacing w:before="120" w:after="120" w:line="276" w:lineRule="auto"/>
        <w:ind w:left="-15" w:right="0" w:firstLine="0"/>
        <w:jc w:val="left"/>
      </w:pPr>
    </w:p>
    <w:p w14:paraId="703A3B15" w14:textId="01B4EC99" w:rsidR="009622E9" w:rsidRPr="009622E9" w:rsidRDefault="009622E9" w:rsidP="002F387F">
      <w:pPr>
        <w:tabs>
          <w:tab w:val="center" w:pos="4513"/>
          <w:tab w:val="right" w:pos="9114"/>
        </w:tabs>
        <w:spacing w:before="120" w:after="120" w:line="276" w:lineRule="auto"/>
        <w:ind w:left="-15" w:right="0" w:firstLine="0"/>
        <w:jc w:val="left"/>
      </w:pPr>
    </w:p>
    <w:p w14:paraId="04F98ED7" w14:textId="733B178E" w:rsidR="009622E9" w:rsidRPr="009622E9" w:rsidRDefault="00B91648" w:rsidP="002F387F">
      <w:pPr>
        <w:tabs>
          <w:tab w:val="center" w:pos="4513"/>
          <w:tab w:val="right" w:pos="9114"/>
        </w:tabs>
        <w:spacing w:before="120" w:after="120" w:line="276" w:lineRule="auto"/>
        <w:ind w:left="-15" w:right="0" w:firstLine="0"/>
        <w:jc w:val="left"/>
      </w:pPr>
      <w:r>
        <w:rPr>
          <w:rFonts w:ascii="Constantia" w:hAnsi="Constantia"/>
          <w:b/>
          <w:noProof/>
          <w:sz w:val="24"/>
        </w:rPr>
        <w:drawing>
          <wp:anchor distT="0" distB="0" distL="114300" distR="114300" simplePos="0" relativeHeight="251671040" behindDoc="0" locked="0" layoutInCell="1" allowOverlap="1" wp14:anchorId="374B3C67" wp14:editId="3253D5AC">
            <wp:simplePos x="0" y="0"/>
            <wp:positionH relativeFrom="column">
              <wp:posOffset>2783940</wp:posOffset>
            </wp:positionH>
            <wp:positionV relativeFrom="paragraph">
              <wp:posOffset>2773</wp:posOffset>
            </wp:positionV>
            <wp:extent cx="1143000" cy="1097280"/>
            <wp:effectExtent l="0" t="0" r="0" b="0"/>
            <wp:wrapNone/>
            <wp:docPr id="3"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8"/>
                    <a:srcRect/>
                    <a:stretch>
                      <a:fillRect/>
                    </a:stretch>
                  </pic:blipFill>
                  <pic:spPr bwMode="auto">
                    <a:xfrm>
                      <a:off x="0" y="0"/>
                      <a:ext cx="1143000"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dt>
      <w:sdtPr>
        <w:id w:val="-186919184"/>
        <w:docPartObj>
          <w:docPartGallery w:val="Cover Pages"/>
          <w:docPartUnique/>
        </w:docPartObj>
      </w:sdtPr>
      <w:sdtEndPr>
        <w:rPr>
          <w:rFonts w:ascii="Arial" w:hAnsi="Arial" w:cs="Arial"/>
          <w:b/>
          <w:bCs/>
          <w:sz w:val="28"/>
          <w:szCs w:val="28"/>
        </w:rPr>
      </w:sdtEndPr>
      <w:sdtContent>
        <w:p w14:paraId="5310AAD7" w14:textId="44EC72F4" w:rsidR="00B77630" w:rsidRDefault="00954C27" w:rsidP="002F387F">
          <w:pPr>
            <w:pStyle w:val="Sansinterligne"/>
            <w:spacing w:before="120" w:after="120" w:line="276" w:lineRule="auto"/>
          </w:pPr>
          <w:r>
            <w:rPr>
              <w:noProof/>
            </w:rPr>
            <mc:AlternateContent>
              <mc:Choice Requires="wpg">
                <w:drawing>
                  <wp:anchor distT="0" distB="0" distL="114300" distR="114300" simplePos="0" relativeHeight="251666944" behindDoc="1" locked="0" layoutInCell="1" allowOverlap="1" wp14:anchorId="04AF8922" wp14:editId="0C25B54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93010" cy="10144760"/>
                    <wp:effectExtent l="0" t="0" r="0" b="30480"/>
                    <wp:wrapNone/>
                    <wp:docPr id="347198" name="Groupe 5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3010" cy="10144760"/>
                              <a:chOff x="0" y="0"/>
                              <a:chExt cx="2194560" cy="9125712"/>
                            </a:xfrm>
                          </wpg:grpSpPr>
                          <wps:wsp>
                            <wps:cNvPr id="347199" name="Rectangle 566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7200" name="Pentagone 566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6A07690" w14:textId="77777777" w:rsidR="00050EF9" w:rsidRDefault="00050EF9" w:rsidP="00B77630">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47201" name="Groupe 5668"/>
                            <wpg:cNvGrpSpPr/>
                            <wpg:grpSpPr>
                              <a:xfrm>
                                <a:off x="76200" y="4210050"/>
                                <a:ext cx="2057400" cy="4910328"/>
                                <a:chOff x="80645" y="4211812"/>
                                <a:chExt cx="1306273" cy="3121026"/>
                              </a:xfrm>
                            </wpg:grpSpPr>
                            <wpg:grpSp>
                              <wpg:cNvPr id="347202" name="Groupe 5669"/>
                              <wpg:cNvGrpSpPr>
                                <a:grpSpLocks noChangeAspect="1"/>
                              </wpg:cNvGrpSpPr>
                              <wpg:grpSpPr>
                                <a:xfrm>
                                  <a:off x="141062" y="4211812"/>
                                  <a:ext cx="1047750" cy="3121026"/>
                                  <a:chOff x="141062" y="4211812"/>
                                  <a:chExt cx="1047750" cy="3121026"/>
                                </a:xfrm>
                              </wpg:grpSpPr>
                              <wps:wsp>
                                <wps:cNvPr id="347203" name="Forme libre 567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4" name="Forme libre 567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5" name="Forme libre 567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6" name="Forme libre 567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7" name="Forme libre 567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8" name="Forme libre 567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09" name="Forme libre 567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0" name="Forme libre 567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1" name="Forme libre 567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2" name="Forme libre 568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3" name="Forme libre 568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7214" name="Forme libre 568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7215" name="Groupe 5684"/>
                              <wpg:cNvGrpSpPr>
                                <a:grpSpLocks noChangeAspect="1"/>
                              </wpg:cNvGrpSpPr>
                              <wpg:grpSpPr>
                                <a:xfrm>
                                  <a:off x="80645" y="4826972"/>
                                  <a:ext cx="1306273" cy="2505863"/>
                                  <a:chOff x="80645" y="4649964"/>
                                  <a:chExt cx="874712" cy="1677988"/>
                                </a:xfrm>
                              </wpg:grpSpPr>
                              <wps:wsp>
                                <wps:cNvPr id="347216" name="Forme libre 568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7" name="Forme libre 568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8" name="Forme libre 568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19" name="Forme libre 568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0" name="Forme libre 568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1" name="Forme libre 569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2" name="Forme libre 569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3" name="Forme libre 569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4" name="Forme libre 569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5" name="Forme libre 569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7226" name="Forme libre 569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4AF8922" id="Groupe 5665" o:spid="_x0000_s1027" style="position:absolute;left:0;text-align:left;margin-left:0;margin-top:0;width:196.3pt;height:798.8pt;z-index:-25164953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">
                    <v:rect id="Rectangle 5666"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xdcoA&#10;AADfAAAADwAAAGRycy9kb3ducmV2LnhtbESPQWvCQBSE74L/YXlCb7rRim1SVymFQouIVKW0t9fs&#10;MxvNvg3ZrYn99V2h0OMwM98w82VnK3GmxpeOFYxHCQji3OmSCwX73fPwHoQPyBorx6TgQh6Wi35v&#10;jpl2Lb/ReRsKESHsM1RgQqgzKX1uyKIfuZo4egfXWAxRNoXUDbYRbis5SZKZtFhyXDBY05Oh/LT9&#10;tgrc8Sfdr9r16Wtn0vz9c1J8vG5apW4G3eMDiEBd+A//tV+0gtvp3ThN4fonfgG5+A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3l8XXKAAAA3wAAAA8AAAAAAAAAAAAAAAAAmAIA&#10;AGRycy9kb3ducmV2LnhtbFBLBQYAAAAABAAEAPUAAACP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667"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mOcgA&#10;AADfAAAADwAAAGRycy9kb3ducmV2LnhtbESP3WrCQBSE7wu+w3IE75pNtGiJruIPhV60am0f4Jg9&#10;JtHs2ZBdTdqn7wqFXg4z8w0zW3SmEjdqXGlZQRLFIIgzq0vOFXx9vjw+g3AeWWNlmRR8k4PFvPcw&#10;w1Tblj/odvC5CBB2KSoovK9TKV1WkEEX2Zo4eCfbGPRBNrnUDbYBbio5jOOxNFhyWCiwpnVB2eVw&#10;NQpM8pasVt3Pdtee96NjffVtvHlXatDvllMQnjr/H/5rv2oFo6dJgML9T/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NaY5yAAAAN8AAAAPAAAAAAAAAAAAAAAAAJgCAABk&#10;cnMvZG93bnJldi54bWxQSwUGAAAAAAQABAD1AAAAjQM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56A07690" w14:textId="77777777" w:rsidR="00050EF9" w:rsidRDefault="00050EF9" w:rsidP="00B77630">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668"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50qcPIAAAA&#10;3wAAAA8AAAAAAAAAAAAAAAAAqgIAAGRycy9kb3ducmV2LnhtbFBLBQYAAAAABAAEAPoAAACfAwAA&#10;AAA=&#10;">
                      <v:group id="Groupe 5669"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upje0yQAA&#10;AN8AAAAPAAAAAAAAAAAAAAAAAKoCAABkcnMvZG93bnJldi54bWxQSwUGAAAAAAQABAD6AAAAoAMA&#10;AAAA&#10;">
                        <o:lock v:ext="edit" aspectratio="t"/>
                        <v:shape id="Forme libre 567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STccA&#10;AADfAAAADwAAAGRycy9kb3ducmV2LnhtbESPQWvCQBSE7wX/w/IEL6XZGEsNqauIVGKPVXt/ZJ9J&#10;avZtyG6T6K/vFgo9DjPzDbPajKYRPXWutqxgHsUgiAuray4VnE/7pxSE88gaG8uk4EYONuvJwwoz&#10;bQf+oP7oSxEg7DJUUHnfZlK6oiKDLrItcfAutjPog+xKqTscAtw0MonjF2mw5rBQYUu7iorr8dso&#10;0PdTbnuTl7vHz/e3yzZPD/mXU2o2HbevIDyN/j/81z5oBYvnZRIv4Pd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Uk3HAAAA3wAAAA8AAAAAAAAAAAAAAAAAmAIAAGRy&#10;cy9kb3ducmV2LnhtbFBLBQYAAAAABAAEAPUAAACM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567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NVMcA&#10;AADfAAAADwAAAGRycy9kb3ducmV2LnhtbESPzW7CMBCE70h9B2srcQOnlJ8qxaAUCcSlhwIPsMRL&#10;nBKvI9uQ8PZ1pUo9jmbmG81y3dtG3MmH2rGCl3EGgrh0uuZKwem4Hb2BCBFZY+OYFDwowHr1NFhi&#10;rl3HX3Q/xEokCIccFZgY21zKUBqyGMauJU7exXmLMUlfSe2xS3DbyEmWzaXFmtOCwZY2hsrr4WYV&#10;3PR8s5vN+uv3uXOFv3x+FHtnlBo+98U7iEh9/A//tfdawet0Mcmm8Psnf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oTVTHAAAA3wAAAA8AAAAAAAAAAAAAAAAAmAIAAGRy&#10;cy9kb3ducmV2LnhtbFBLBQYAAAAABAAEAPUAAACMAw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567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DcgA&#10;AADfAAAADwAAAGRycy9kb3ducmV2LnhtbESP3WoCMRSE74W+QziF3mnS1VbZGqUUCloE8Qehd4fN&#10;cXft5mRJoq5v3wiFXg4z8w0znXe2ERfyoXas4XmgQBAXztRcatjvPvsTECEiG2wck4YbBZjPHnpT&#10;zI278oYu21iKBOGQo4YqxjaXMhQVWQwD1xIn7+i8xZikL6XxeE1w28hMqVdpsea0UGFLHxUVP9uz&#10;1bAe3U64PNtNNtyppcdVu/g6fGv99Ni9v4GI1MX/8F97YTQMR+NMvcD9T/o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758NyAAAAN8AAAAPAAAAAAAAAAAAAAAAAJgCAABk&#10;cnMvZG93bnJldi54bWxQSwUGAAAAAAQABAD1AAAAjQ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67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qwHcQA&#10;AADfAAAADwAAAGRycy9kb3ducmV2LnhtbERPy2rCQBTdF/yH4Qrd6UyiaEkdRQpFF934ottL5jYJ&#10;Zu6kmakmfr0jCF0eznux6mwtLtT6yrGGZKxAEOfOVFxoOB4+R28gfEA2WDsmDT15WC0HLwvMjLvy&#10;ji77UIgYwj5DDWUITSalz0uy6MeuIY7cj2sthgjbQpoWrzHc1jJVaiYtVhwbSmzoo6T8vP+zGr6L&#10;m2rS35Akm1Mfh90qs/3qtX4ddut3EIG68C9+urdGw2Q6T9UMHn/iF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sB3EAAAA3w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67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haccA&#10;AADfAAAADwAAAGRycy9kb3ducmV2LnhtbESPT2sCMRTE7wW/Q3hCbzXrat26GkWEFmlPain09ty8&#10;/YOblyVJdf32plDocZiZ3zDLdW9acSHnG8sKxqMEBHFhdcOVgs/j69MLCB+QNbaWScGNPKxXg4cl&#10;5tpeeU+XQ6hEhLDPUUEdQpdL6YuaDPqR7YijV1pnMETpKqkdXiPctDJNkpk02HBcqLGjbU3F+fBj&#10;FFhJrqSvrJmn72b2Eb7fyueTUepx2G8WIAL14T/8195pBZNpliYZ/P6JX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cIWnHAAAA3wAAAA8AAAAAAAAAAAAAAAAAmAIAAGRy&#10;cy9kb3ducmV2LnhtbFBLBQYAAAAABAAEAPUAAACM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67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sosIA&#10;AADfAAAADwAAAGRycy9kb3ducmV2LnhtbERPy2oCMRTdF/oP4Ra6qxmtVRmNooLQLutrfZ1cJ2Em&#10;N0MSdfr3zaLQ5eG8F6veteJOIVrPCoaDAgRx5bXlWsHxsHubgYgJWWPrmRT8UITV8vlpgaX2D/6m&#10;+z7VIodwLFGBSakrpYyVIYdx4DvizF19cJgyDLXUAR853LVyVBQT6dBybjDY0dZQ1exvTkEwadMc&#10;P8Jm3GzPX7uLtZeTt0q9vvTrOYhEffoX/7k/tYL38XRU5MH5T/4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WyiwgAAAN8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e libre 5677"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YMcA&#10;AADfAAAADwAAAGRycy9kb3ducmV2LnhtbESPzWrDMBCE74W8g9hCL6WR80PaulFCGkidW4nTB1is&#10;jW0qrYykOM7bR4VAj8PMfMMs14M1oicfWscKJuMMBHHldMu1gp/j7uUNRIjIGo1jUnClAOvV6GGJ&#10;uXYXPlBfxlokCIccFTQxdrmUoWrIYhi7jjh5J+ctxiR9LbXHS4JbI6dZtpAWW04LDXa0baj6Lc9W&#10;gSmf3dexo/q73xfOXD+LE/lCqafHYfMBItIQ/8P39l4rmM1fp9k7/P1JX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EcGDHAAAA3wAAAA8AAAAAAAAAAAAAAAAAmAIAAGRy&#10;cy9kb3ducmV2LnhtbFBLBQYAAAAABAAEAPUAAACMAwAAAAA=&#10;" path="m,l9,37r,3l15,93,5,49,,xe" fillcolor="#44546a [3215]" strokecolor="#44546a [3215]" strokeweight="0">
                          <v:path arrowok="t" o:connecttype="custom" o:connectlocs="0,0;14288,58738;14288,63500;23813,147638;7938,77788;0,0" o:connectangles="0,0,0,0,0,0"/>
                        </v:shape>
                        <v:shape id="Forme libre 5678"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YMYA&#10;AADfAAAADwAAAGRycy9kb3ducmV2LnhtbESPy0oDMRSG94LvEI7gzmZatcrYtHhBcKVYC8XdYXKa&#10;jE5OQhIn07c3C8Hlz3/jW20mN4iRYuo9K5jPGhDEndc9GwW7j+eLWxApI2scPJOCIyXYrE9PVthq&#10;X/idxm02oo5walGBzTm0UqbOksM084G4egcfHeYqo5E6YqnjbpCLpllKhz3XB4uBHi1139sfp2C/&#10;NCVcF/v5FcrD0bw9HV6jHZU6P5vu70BkmvJ/+K/9ohVcXt0s5pWg8lQW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t/YMYAAADfAAAADwAAAAAAAAAAAAAAAACYAgAAZHJz&#10;L2Rvd25yZXYueG1sUEsFBgAAAAAEAAQA9QAAAIs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679"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bMsA&#10;AADfAAAADwAAAGRycy9kb3ducmV2LnhtbESPQUvDQBSE74L/YXlCL9JushUrsdsiFqtUhNgWwdsz&#10;+0yC2bchu7aJv74rCB6HmfmGmS9724gDdb52rCGdJCCIC2dqLjXsdw/jGxA+IBtsHJOGgTwsF+dn&#10;c8yMO/IrHbahFBHCPkMNVQhtJqUvKrLoJ64ljt6n6yyGKLtSmg6PEW4bqZLkWlqsOS5U2NJ9RcXX&#10;9ttqeNmEd77M8w/187herYc39ZwPSuvRRX93CyJQH/7Df+0no2F6NVNpCr9/4heQixM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HIv5sywAAAN8AAAAPAAAAAAAAAAAAAAAAAJgC&#10;AABkcnMvZG93bnJldi54bWxQSwUGAAAAAAQABAD1AAAAkA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80"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68skA&#10;AADfAAAADwAAAGRycy9kb3ducmV2LnhtbESPT2vCQBTE70K/w/IK3nRjlFZSV7GF+uckpj3E2yP7&#10;mg3Nvo3ZVeO37xYKPQ4z8xtmseptI67U+dqxgsk4AUFcOl1zpeDz4300B+EDssbGMSm4k4fV8mGw&#10;wEy7Gx/pmodKRAj7DBWYENpMSl8asujHriWO3pfrLIYou0rqDm8RbhuZJsmTtFhzXDDY0puh8ju/&#10;WAXn9Wavt6fZ6ZDPj8WrORebdF8oNXzs1y8gAvXhP/zX3mkF09lzOknh90/8An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Y68skAAADfAAAADwAAAAAAAAAAAAAAAACYAgAA&#10;ZHJzL2Rvd25yZXYueG1sUEsFBgAAAAAEAAQA9QAAAI4DAAAAAA==&#10;" path="m,l31,65r-8,l,xe" fillcolor="#44546a [3215]" strokecolor="#44546a [3215]" strokeweight="0">
                          <v:path arrowok="t" o:connecttype="custom" o:connectlocs="0,0;49213,103188;36513,103188;0,0" o:connectangles="0,0,0,0"/>
                        </v:shape>
                        <v:shape id="Forme libre 5681"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BgckA&#10;AADfAAAADwAAAGRycy9kb3ducmV2LnhtbESPT2sCMRTE7wW/Q3hCbzXrH6quRqkFwVOhrgreHpvX&#10;3bWbl20SddtP3wiCx2FmfsPMl62pxYWcrywr6PcSEMS51RUXCnbZ+mUCwgdkjbVlUvBLHpaLztMc&#10;U22v/EmXbShEhLBPUUEZQpNK6fOSDPqebYij92WdwRClK6R2eI1wU8tBkrxKgxXHhRIbei8p/96e&#10;jYLT5o+PH+PV+qeZcrUqTtn+4DKlnrvt2wxEoDY8wvf2RisYjsaD/hBuf+IXkI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hsBgckAAADfAAAADwAAAAAAAAAAAAAAAACYAgAA&#10;ZHJzL2Rvd25yZXYueG1sUEsFBgAAAAAEAAQA9QAAAI4DAAAAAA==&#10;" path="m,l6,17,7,42,6,39,,23,,xe" fillcolor="#44546a [3215]" strokecolor="#44546a [3215]" strokeweight="0">
                          <v:path arrowok="t" o:connecttype="custom" o:connectlocs="0,0;9525,26988;11113,66675;9525,61913;0,36513;0,0" o:connectangles="0,0,0,0,0,0"/>
                        </v:shape>
                        <v:shape id="Forme libre 5683"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viMkA&#10;AADfAAAADwAAAGRycy9kb3ducmV2LnhtbESPQWvCQBSE74X+h+UVeqsbU6kSXUULRSkIrXrx9sg+&#10;k2j2bdxdTeqvdwuFHoeZ+YaZzDpTiys5X1lW0O8lIIhzqysuFOy2Hy8jED4ga6wtk4If8jCbPj5M&#10;MNO25W+6bkIhIoR9hgrKEJpMSp+XZND3bEMcvYN1BkOUrpDaYRvhppZpkrxJgxXHhRIbei8pP20u&#10;RoFt88vC7Ws8z49meTus2/Tz9qXU81M3H4MI1IX/8F97pRW8DoZpfwC/f+IXkN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LtviMkAAADfAAAADwAAAAAAAAAAAAAAAACYAgAA&#10;ZHJzL2Rvd25yZXYueG1sUEsFBgAAAAAEAAQA9QAAAI4D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684"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SWOR3IAAAA&#10;3wAAAA8AAAAAAAAAAAAAAAAAqgIAAGRycy9kb3ducmV2LnhtbFBLBQYAAAAABAAEAPoAAACfAwAA&#10;AAA=&#10;">
                        <o:lock v:ext="edit" aspectratio="t"/>
                        <v:shape id="Forme libre 5685"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m1MsA&#10;AADfAAAADwAAAGRycy9kb3ducmV2LnhtbESPT2sCMRTE74V+h/CE3mrWP9iyGkUK2h6qtrYFj4/N&#10;c3fr5mW7yWrqpzdCocdhZn7DTGbBVOJIjSstK+h1ExDEmdUl5wo+Pxb3jyCcR9ZYWSYFv+RgNr29&#10;mWCq7Ynf6bj1uYgQdikqKLyvUyldVpBB17U1cfT2tjHoo2xyqRs8RbipZD9JRtJgyXGhwJqeCsoO&#10;29YoWK/Ou83zW7v4fg3mp/1ah+VqE5S664T5GISn4P/Df+0XrWAwfOj3RnD9E7+AnF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xSbUywAAAN8AAAAPAAAAAAAAAAAAAAAAAJgC&#10;AABkcnMvZG93bnJldi54bWxQSwUGAAAAAAQABAD1AAAAkA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5686"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WrcgA&#10;AADfAAAADwAAAGRycy9kb3ducmV2LnhtbESP0WrCQBRE3wv+w3ILfZG6ia1RoquIrbRPDaZ+wCV7&#10;TUKzd0N2TdK/7wpCH4eZOcNsdqNpRE+dqy0riGcRCOLC6ppLBefv4/MKhPPIGhvLpOCXHOy2k4cN&#10;ptoOfKI+96UIEHYpKqi8b1MpXVGRQTezLXHwLrYz6IPsSqk7HALcNHIeRYk0WHNYqLClQ0XFT341&#10;CvIvvrbvCz5nb9l0NB9JbC6HWKmnx3G/BuFp9P/he/tTK3h5Xc7jJdz+hC8gt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VatyAAAAN8AAAAPAAAAAAAAAAAAAAAAAJgCAABk&#10;cnMvZG93bnJldi54bWxQSwUGAAAAAAQABAD1AAAAjQ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5687"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9bMYA&#10;AADfAAAADwAAAGRycy9kb3ducmV2LnhtbERPyW7CMBC9V+o/WFOpt+JAUItSDEKVWE4RpT1wHOLJ&#10;IuKxFRuS8vX4gNTj09vny8G04kqdbywrGI8SEMSF1Q1XCn5/1m8zED4ga2wtk4I/8rBcPD/NMdO2&#10;52+6HkIlYgj7DBXUIbhMSl/UZNCPrCOOXGk7gyHCrpK6wz6Gm1ZOkuRdGmw4NtTo6Kum4ny4GAXl&#10;Zn8222N5m50u/TZd5blLXa7U68uw+gQRaAj/4od7pxWk04/JOA6Of+IX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9bMYAAADfAAAADwAAAAAAAAAAAAAAAACYAgAAZHJz&#10;L2Rvd25yZXYueG1sUEsFBgAAAAAEAAQA9QAAAIsDAAAAAA==&#10;" path="m,l16,72r4,49l18,112,,31,,xe" fillcolor="#44546a [3215]" strokecolor="#44546a [3215]" strokeweight="0">
                          <v:fill opacity="13107f"/>
                          <v:stroke opacity="13107f"/>
                          <v:path arrowok="t" o:connecttype="custom" o:connectlocs="0,0;25400,114300;31750,192088;28575,177800;0,49213;0,0" o:connectangles="0,0,0,0,0,0"/>
                        </v:shape>
                        <v:shape id="Forme libre 5688"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w88YA&#10;AADfAAAADwAAAGRycy9kb3ducmV2LnhtbESPQWsCMRSE70L/Q3iF3jTZrahdjVIESyl4UOv9sXlu&#10;lm5elk1013/fFAoeh5n5hlltBteIG3Wh9qwhmygQxKU3NVcavk+78QJEiMgGG8+k4U4BNuun0QoL&#10;43s+0O0YK5EgHArUYGNsCylDaclhmPiWOHkX3zmMSXaVNB32Ce4amSs1kw5rTgsWW9paKn+OV6eB&#10;v/JguQ/KzPaL6X3+cVbZ7qz1y/PwvgQRaYiP8H/702h4nc7z7A3+/qQv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w88YAAADfAAAADwAAAAAAAAAAAAAAAACYAgAAZHJz&#10;L2Rvd25yZXYueG1sUEsFBgAAAAAEAAQA9QAAAIs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5689"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FRcYA&#10;AADfAAAADwAAAGRycy9kb3ducmV2LnhtbESPy4rCMBSG94LvEI7gTlM7g0o1yozDgLhxxgvo7tAc&#10;22JzUppo69ubheDy57/xzZetKcWdaldYVjAaRiCIU6sLzhQc9r+DKQjnkTWWlknBgxwsF93OHBNt&#10;G/6n+85nIoywS1BB7n2VSOnSnAy6oa2Ig3extUEfZJ1JXWMTxk0p4ygaS4MFh4ccK1rllF53N6Og&#10;+vv+aVZntymO8bT1j+N6e85OSvV77dcMhKfWv8Ov9lor+PicxHEgCDyB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xFRcYAAADf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Forme libre 5690"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FvcgA&#10;AADfAAAADwAAAGRycy9kb3ducmV2LnhtbESPT2vCQBTE70K/w/IKvenmT9GSukoQhIKHolZob8/s&#10;Mwlm34bd1aTfvlso9DjMzG+Y5Xo0nbiT861lBeksAUFcWd1yreDjuJ2+gPABWWNnmRR8k4f16mGy&#10;xELbgfd0P4RaRAj7AhU0IfSFlL5qyKCf2Z44ehfrDIYoXS21wyHCTSezJJlLgy3HhQZ72jRUXQ83&#10;o+C0e3e9zr6253leHj+l3Wnan5V6ehzLVxCBxvAf/mu/aQX58yLLUvj9E7+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LcW9yAAAAN8AAAAPAAAAAAAAAAAAAAAAAJgCAABk&#10;cnMvZG93bnJldi54bWxQSwUGAAAAAAQABAD1AAAAjQMAAAAA&#10;" path="m,l8,37r,4l15,95,4,49,,xe" fillcolor="#44546a [3215]" strokecolor="#44546a [3215]" strokeweight="0">
                          <v:fill opacity="13107f"/>
                          <v:stroke opacity="13107f"/>
                          <v:path arrowok="t" o:connecttype="custom" o:connectlocs="0,0;12700,58738;12700,65088;23813,150813;6350,77788;0,0" o:connectangles="0,0,0,0,0,0"/>
                        </v:shape>
                        <v:shape id="Forme libre 5691"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KickA&#10;AADfAAAADwAAAGRycy9kb3ducmV2LnhtbESPQUsDMRSE74L/ITyhN5ttumhZmxZpq4iFQlcv3h6b&#10;52Z187Js0nbtr28EweMwM98w8+XgWnGkPjSeNUzGGQjiypuGaw3vb0+3MxAhIhtsPZOGHwqwXFxf&#10;zbEw/sR7OpaxFgnCoUANNsaukDJUlhyGse+Ik/fpe4cxyb6WpsdTgrtWqiy7kw4bTgsWO1pZqr7L&#10;g9OQr14P581OmXWZs/l63trJ7sNqPboZHh9ARBrif/iv/WI0TPN7pRT8/klf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lBKickAAADfAAAADwAAAAAAAAAAAAAAAACYAgAA&#10;ZHJzL2Rvd25yZXYueG1sUEsFBgAAAAAEAAQA9QAAAI4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5692"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9Y8cA&#10;AADfAAAADwAAAGRycy9kb3ducmV2LnhtbESPzW7CMBCE70i8g7VI3MAhUH5SDEJQJC4cgD7ANt4m&#10;EfE6xCakb48rIXEczc43O8t1a0rRUO0KywpGwwgEcWp1wZmC78t+MAfhPLLG0jIp+CMH61W3s8RE&#10;2wefqDn7TAQIuwQV5N5XiZQuzcmgG9qKOHi/tjbog6wzqWt8BLgpZRxFU2mw4NCQY0XbnNLr+W7C&#10;G/jl55NZdqNN87G7X34Wh2OxUKrfazefIDy1/n38Sh+0gvFkFsdj+N8TIC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ePWPHAAAA3wAAAA8AAAAAAAAAAAAAAAAAmAIAAGRy&#10;cy9kb3ducmV2LnhtbFBLBQYAAAAABAAEAPUAAACM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5693"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DMkA&#10;AADfAAAADwAAAGRycy9kb3ducmV2LnhtbESPT0sDMRTE70K/Q3gFL2KzrqV/1qZFRNGLSGso9fZI&#10;XneXbl6WTbpdv70RBI/DzPyGWW0G14ieulB7VnA3yUAQG29rLhXoz5fbBYgQkS02nknBNwXYrEdX&#10;Kyysv/CW+l0sRYJwKFBBFWNbSBlMRQ7DxLfEyTv6zmFMsiul7fCS4K6ReZbNpMOa00KFLT1VZE67&#10;s1NAh375/vFVmznrZ633dNav5kap6/Hw+AAi0hD/w3/tN6vgfjrP8yn8/klf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RKDMkAAADfAAAADwAAAAAAAAAAAAAAAACYAgAA&#10;ZHJzL2Rvd25yZXYueG1sUEsFBgAAAAAEAAQA9QAAAI4DAAAAAA==&#10;" path="m,l31,66r-7,l,xe" fillcolor="#44546a [3215]" strokecolor="#44546a [3215]" strokeweight="0">
                          <v:fill opacity="13107f"/>
                          <v:stroke opacity="13107f"/>
                          <v:path arrowok="t" o:connecttype="custom" o:connectlocs="0,0;49213,104775;38100,104775;0,0" o:connectangles="0,0,0,0"/>
                        </v:shape>
                        <v:shape id="Forme libre 5694"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9vsYA&#10;AADfAAAADwAAAGRycy9kb3ducmV2LnhtbESPQWsCMRSE74X+h/AK3mq2a62yGqWIQi9CaxU8PpLX&#10;zdrNy7KJuvrrTUHocZiZb5jpvHO1OFEbKs8KXvoZCGLtTcWlgu336nkMIkRkg7VnUnChAPPZ48MU&#10;C+PP/EWnTSxFgnAoUIGNsSmkDNqSw9D3DXHyfnzrMCbZltK0eE5wV8s8y96kw4rTgsWGFpb07+bo&#10;FFT2gOvdVQfcyeXW68PnXlKpVO+pe5+AiNTF//C9/WEUDF5HeT6Evz/pC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9vsYAAADfAAAADwAAAAAAAAAAAAAAAACYAgAAZHJz&#10;L2Rvd25yZXYueG1sUEsFBgAAAAAEAAQA9QAAAIsDAAAAAA==&#10;" path="m,l7,17r,26l6,40,,25,,xe" fillcolor="#44546a [3215]" strokecolor="#44546a [3215]" strokeweight="0">
                          <v:fill opacity="13107f"/>
                          <v:stroke opacity="13107f"/>
                          <v:path arrowok="t" o:connecttype="custom" o:connectlocs="0,0;11113,26988;11113,68263;9525,63500;0,39688;0,0" o:connectangles="0,0,0,0,0,0"/>
                        </v:shape>
                        <v:shape id="Forme libre 5695"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tMcA&#10;AADfAAAADwAAAGRycy9kb3ducmV2LnhtbESPQWsCMRSE74X+h/AK3mrWrazt1ihaEKR70gpeXzev&#10;m6Wbl7BJdf33jSB4HGbmG2a+HGwnTtSH1rGCyTgDQVw73XKj4PC1eX4FESKyxs4xKbhQgOXi8WGO&#10;pXZn3tFpHxuRIBxKVGBi9KWUoTZkMYydJ07ej+stxiT7RuoezwluO5lnWSEttpwWDHr6MFT/7v+s&#10;gmpt3tpm9zmp1rLw3746bleHo1Kjp2H1DiLSEO/hW3urFbxMZ3lewPVP+g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m7THAAAA3wAAAA8AAAAAAAAAAAAAAAAAmAIAAGRy&#10;cy9kb3ducmV2LnhtbFBLBQYAAAAABAAEAPUAAACM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7968" behindDoc="0" locked="0" layoutInCell="1" allowOverlap="1" wp14:anchorId="3E9642F5" wp14:editId="4F723F1F">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88000</wp14:pctPosVOffset>
                        </wp:positionV>
                      </mc:Choice>
                      <mc:Fallback>
                        <wp:positionV relativeFrom="page">
                          <wp:posOffset>9406255</wp:posOffset>
                        </wp:positionV>
                      </mc:Fallback>
                    </mc:AlternateContent>
                    <wp:extent cx="3402965" cy="363220"/>
                    <wp:effectExtent l="0" t="0" r="635" b="17780"/>
                    <wp:wrapNone/>
                    <wp:docPr id="347197"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96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0B6D7" w14:textId="1C971395" w:rsidR="00050EF9" w:rsidRDefault="00050EF9" w:rsidP="00B77630">
                                <w:pPr>
                                  <w:pStyle w:val="Sansinterligne"/>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DATE :</w:t>
                                    </w:r>
                                  </w:sdtContent>
                                </w:sdt>
                              </w:p>
                              <w:p w14:paraId="48831DD0" w14:textId="77777777" w:rsidR="00050EF9" w:rsidRDefault="00050EF9" w:rsidP="00B77630">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E9642F5" id="Zone de texte 32" o:spid="_x0000_s1056" type="#_x0000_t202" style="position:absolute;left:0;text-align:left;margin-left:0;margin-top:0;width:267.95pt;height:28.6pt;z-index:25166796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" filled="f" stroked="f" strokeweight=".5pt">
                    <v:path arrowok="t"/>
                    <v:textbox style="mso-fit-shape-to-text:t" inset="0,0,0,0">
                      <w:txbxContent>
                        <w:p w14:paraId="1950B6D7" w14:textId="1C971395" w:rsidR="00050EF9" w:rsidRDefault="00050EF9" w:rsidP="00B77630">
                          <w:pPr>
                            <w:pStyle w:val="Sansinterligne"/>
                            <w:rPr>
                              <w:color w:val="4472C4" w:themeColor="accent1"/>
                              <w:sz w:val="26"/>
                              <w:szCs w:val="26"/>
                            </w:rPr>
                          </w:pPr>
                          <w:sdt>
                            <w:sdtPr>
                              <w:rPr>
                                <w:color w:val="4472C4"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DATE :</w:t>
                              </w:r>
                            </w:sdtContent>
                          </w:sdt>
                        </w:p>
                        <w:p w14:paraId="48831DD0" w14:textId="77777777" w:rsidR="00050EF9" w:rsidRDefault="00050EF9" w:rsidP="00B77630">
                          <w:pPr>
                            <w:pStyle w:val="Sansinterligne"/>
                            <w:rPr>
                              <w:color w:val="595959" w:themeColor="text1" w:themeTint="A6"/>
                              <w:sz w:val="20"/>
                              <w:szCs w:val="20"/>
                            </w:rPr>
                          </w:pPr>
                          <w:sdt>
                            <w:sdtPr>
                              <w:rPr>
                                <w:caps/>
                                <w:color w:val="595959" w:themeColor="text1" w:themeTint="A6"/>
                                <w:sz w:val="20"/>
                                <w:szCs w:val="20"/>
                              </w:rPr>
                              <w:alias w:val="Société"/>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p>
        <w:p w14:paraId="4176ED7F" w14:textId="3E02CAAA" w:rsidR="00B77630" w:rsidRDefault="00B91648" w:rsidP="002F387F">
          <w:pPr>
            <w:tabs>
              <w:tab w:val="left" w:pos="720"/>
            </w:tabs>
            <w:spacing w:before="120" w:after="120" w:line="276" w:lineRule="auto"/>
            <w:rPr>
              <w:rFonts w:ascii="Arial" w:hAnsi="Arial" w:cs="Arial"/>
              <w:b/>
              <w:bCs/>
              <w:sz w:val="28"/>
              <w:szCs w:val="28"/>
            </w:rPr>
          </w:pPr>
          <w:r>
            <w:rPr>
              <w:noProof/>
            </w:rPr>
            <mc:AlternateContent>
              <mc:Choice Requires="wps">
                <w:drawing>
                  <wp:anchor distT="0" distB="0" distL="114300" distR="114300" simplePos="0" relativeHeight="251668992" behindDoc="0" locked="0" layoutInCell="1" allowOverlap="1" wp14:anchorId="797D81B1" wp14:editId="531863E7">
                    <wp:simplePos x="0" y="0"/>
                    <wp:positionH relativeFrom="column">
                      <wp:posOffset>435535</wp:posOffset>
                    </wp:positionH>
                    <wp:positionV relativeFrom="paragraph">
                      <wp:posOffset>868874</wp:posOffset>
                    </wp:positionV>
                    <wp:extent cx="6237605" cy="5531485"/>
                    <wp:effectExtent l="0" t="0" r="0" b="0"/>
                    <wp:wrapTight wrapText="bothSides">
                      <wp:wrapPolygon edited="0">
                        <wp:start x="132" y="223"/>
                        <wp:lineTo x="132" y="21350"/>
                        <wp:lineTo x="21374" y="21350"/>
                        <wp:lineTo x="21374" y="223"/>
                        <wp:lineTo x="132" y="223"/>
                      </wp:wrapPolygon>
                    </wp:wrapTight>
                    <wp:docPr id="34719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5531485"/>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type="none" w="med" len="med"/>
                                  <a:tailEnd type="none" w="med" len="med"/>
                                </a14:hiddenLine>
                              </a:ext>
                            </a:extLst>
                          </wps:spPr>
                          <wps:txbx>
                            <w:txbxContent>
                              <w:p w14:paraId="5A6DF216" w14:textId="45C54D30" w:rsidR="00050EF9" w:rsidRDefault="00050EF9" w:rsidP="00B77630">
                                <w:pPr>
                                  <w:widowControl w:val="0"/>
                                  <w:autoSpaceDE w:val="0"/>
                                  <w:autoSpaceDN w:val="0"/>
                                  <w:adjustRightInd w:val="0"/>
                                  <w:spacing w:after="240" w:line="240" w:lineRule="auto"/>
                                  <w:jc w:val="center"/>
                                  <w:rPr>
                                    <w:rFonts w:cs="Times"/>
                                    <w:b/>
                                    <w:sz w:val="40"/>
                                    <w:szCs w:val="40"/>
                                  </w:rPr>
                                </w:pPr>
                                <w:r w:rsidRPr="00CE26F2">
                                  <w:rPr>
                                    <w:rFonts w:cs="Times"/>
                                    <w:b/>
                                    <w:sz w:val="40"/>
                                    <w:szCs w:val="40"/>
                                    <w:lang w:val="fr-CM"/>
                                  </w:rPr>
                                  <w:t xml:space="preserve">Les </w:t>
                                </w:r>
                                <w:r>
                                  <w:rPr>
                                    <w:rFonts w:cs="Times"/>
                                    <w:b/>
                                    <w:sz w:val="40"/>
                                    <w:szCs w:val="40"/>
                                  </w:rPr>
                                  <w:t>Moyens Acceptables de Conformité et les Eléments d’Orientation de l’Annexe II</w:t>
                                </w:r>
                              </w:p>
                              <w:p w14:paraId="6F2BA16F" w14:textId="5D88C5DC"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r w:rsidRPr="000A095A">
                                  <w:rPr>
                                    <w:rFonts w:cs="Times"/>
                                    <w:b/>
                                    <w:i/>
                                    <w:color w:val="FF0000"/>
                                    <w:sz w:val="40"/>
                                    <w:szCs w:val="40"/>
                                    <w:lang w:val="en-US"/>
                                  </w:rPr>
                                  <w:t>Acceptable Means to Compliance to Annex II</w:t>
                                </w:r>
                              </w:p>
                              <w:p w14:paraId="16E40CA1" w14:textId="60CEAE2F" w:rsidR="00050EF9" w:rsidRDefault="00050EF9" w:rsidP="00B77630">
                                <w:pPr>
                                  <w:widowControl w:val="0"/>
                                  <w:autoSpaceDE w:val="0"/>
                                  <w:autoSpaceDN w:val="0"/>
                                  <w:adjustRightInd w:val="0"/>
                                  <w:spacing w:after="240" w:line="240" w:lineRule="auto"/>
                                  <w:jc w:val="center"/>
                                  <w:rPr>
                                    <w:rFonts w:cs="Times"/>
                                    <w:b/>
                                    <w:sz w:val="40"/>
                                    <w:szCs w:val="40"/>
                                  </w:rPr>
                                </w:pPr>
                                <w:r>
                                  <w:rPr>
                                    <w:rFonts w:cs="Times"/>
                                    <w:b/>
                                    <w:sz w:val="40"/>
                                    <w:szCs w:val="40"/>
                                  </w:rPr>
                                  <w:t xml:space="preserve">Exigences Applicables aux Autorités en </w:t>
                                </w:r>
                                <w:proofErr w:type="spellStart"/>
                                <w:r>
                                  <w:rPr>
                                    <w:rFonts w:cs="Times"/>
                                    <w:b/>
                                    <w:sz w:val="40"/>
                                    <w:szCs w:val="40"/>
                                  </w:rPr>
                                  <w:t>Matiere</w:t>
                                </w:r>
                                <w:proofErr w:type="spellEnd"/>
                                <w:r>
                                  <w:rPr>
                                    <w:rFonts w:cs="Times"/>
                                    <w:b/>
                                    <w:sz w:val="40"/>
                                    <w:szCs w:val="40"/>
                                  </w:rPr>
                                  <w:t xml:space="preserve"> d’Operations Aériennes </w:t>
                                </w:r>
                              </w:p>
                              <w:p w14:paraId="2DD956CE" w14:textId="1330B6E8"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proofErr w:type="gramStart"/>
                                <w:r w:rsidRPr="000A095A">
                                  <w:rPr>
                                    <w:rFonts w:cs="Times"/>
                                    <w:b/>
                                    <w:i/>
                                    <w:color w:val="FF0000"/>
                                    <w:sz w:val="40"/>
                                    <w:szCs w:val="40"/>
                                    <w:lang w:val="en-US"/>
                                  </w:rPr>
                                  <w:t>Authorities</w:t>
                                </w:r>
                                <w:proofErr w:type="gramEnd"/>
                                <w:r w:rsidRPr="000A095A">
                                  <w:rPr>
                                    <w:rFonts w:cs="Times"/>
                                    <w:b/>
                                    <w:i/>
                                    <w:color w:val="FF0000"/>
                                    <w:sz w:val="40"/>
                                    <w:szCs w:val="40"/>
                                    <w:lang w:val="en-US"/>
                                  </w:rPr>
                                  <w:t xml:space="preserve"> requirements operations</w:t>
                                </w:r>
                              </w:p>
                              <w:p w14:paraId="2804F243" w14:textId="4779D852" w:rsidR="00050EF9" w:rsidRPr="000A095A" w:rsidRDefault="00050EF9" w:rsidP="00B77630">
                                <w:pPr>
                                  <w:widowControl w:val="0"/>
                                  <w:autoSpaceDE w:val="0"/>
                                  <w:autoSpaceDN w:val="0"/>
                                  <w:adjustRightInd w:val="0"/>
                                  <w:spacing w:after="240" w:line="240" w:lineRule="auto"/>
                                  <w:jc w:val="center"/>
                                  <w:rPr>
                                    <w:rFonts w:cs="Times"/>
                                    <w:b/>
                                    <w:sz w:val="40"/>
                                    <w:szCs w:val="40"/>
                                    <w:lang w:val="en-US"/>
                                  </w:rPr>
                                </w:pPr>
                                <w:proofErr w:type="spellStart"/>
                                <w:r w:rsidRPr="000A095A">
                                  <w:rPr>
                                    <w:rFonts w:cs="Times"/>
                                    <w:b/>
                                    <w:sz w:val="40"/>
                                    <w:szCs w:val="40"/>
                                    <w:lang w:val="en-US"/>
                                  </w:rPr>
                                  <w:t>Partie</w:t>
                                </w:r>
                                <w:proofErr w:type="spellEnd"/>
                                <w:r w:rsidRPr="000A095A">
                                  <w:rPr>
                                    <w:rFonts w:cs="Times"/>
                                    <w:b/>
                                    <w:sz w:val="40"/>
                                    <w:szCs w:val="40"/>
                                    <w:lang w:val="en-US"/>
                                  </w:rPr>
                                  <w:t xml:space="preserve"> – ARO</w:t>
                                </w:r>
                              </w:p>
                              <w:p w14:paraId="4EE59203" w14:textId="1FA70E41"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r w:rsidRPr="000A095A">
                                  <w:rPr>
                                    <w:rFonts w:cs="Times"/>
                                    <w:b/>
                                    <w:i/>
                                    <w:color w:val="FF0000"/>
                                    <w:sz w:val="40"/>
                                    <w:szCs w:val="40"/>
                                    <w:lang w:val="en-US"/>
                                  </w:rPr>
                                  <w:t>Part ARO</w:t>
                                </w:r>
                              </w:p>
                              <w:p w14:paraId="631B6AB4" w14:textId="77777777" w:rsidR="00050EF9" w:rsidRPr="000A095A" w:rsidRDefault="00050EF9" w:rsidP="00B77630">
                                <w:pPr>
                                  <w:widowControl w:val="0"/>
                                  <w:autoSpaceDE w:val="0"/>
                                  <w:autoSpaceDN w:val="0"/>
                                  <w:adjustRightInd w:val="0"/>
                                  <w:spacing w:after="240" w:line="240" w:lineRule="auto"/>
                                  <w:jc w:val="center"/>
                                  <w:rPr>
                                    <w:rFonts w:cs="Times"/>
                                    <w:b/>
                                    <w:sz w:val="40"/>
                                    <w:szCs w:val="40"/>
                                    <w:lang w:val="en-US"/>
                                  </w:rPr>
                                </w:pPr>
                              </w:p>
                              <w:p w14:paraId="62EB6C11" w14:textId="7CF309F5" w:rsidR="00050EF9" w:rsidRDefault="00050EF9" w:rsidP="00B77630">
                                <w:pPr>
                                  <w:widowControl w:val="0"/>
                                  <w:autoSpaceDE w:val="0"/>
                                  <w:autoSpaceDN w:val="0"/>
                                  <w:adjustRightInd w:val="0"/>
                                  <w:spacing w:after="240" w:line="240" w:lineRule="auto"/>
                                  <w:jc w:val="center"/>
                                  <w:rPr>
                                    <w:rFonts w:cs="Times"/>
                                    <w:b/>
                                    <w:color w:val="FF0000"/>
                                    <w:sz w:val="40"/>
                                    <w:szCs w:val="40"/>
                                  </w:rPr>
                                </w:pPr>
                                <w:r>
                                  <w:rPr>
                                    <w:rFonts w:cs="Times"/>
                                    <w:b/>
                                    <w:sz w:val="40"/>
                                    <w:szCs w:val="40"/>
                                  </w:rPr>
                                  <w:t xml:space="preserve">Du </w:t>
                                </w:r>
                                <w:proofErr w:type="spellStart"/>
                                <w:r>
                                  <w:rPr>
                                    <w:rFonts w:cs="Times"/>
                                    <w:b/>
                                    <w:sz w:val="40"/>
                                    <w:szCs w:val="40"/>
                                  </w:rPr>
                                  <w:t>Reglement</w:t>
                                </w:r>
                                <w:proofErr w:type="spellEnd"/>
                                <w:r>
                                  <w:rPr>
                                    <w:rFonts w:cs="Times"/>
                                    <w:b/>
                                    <w:sz w:val="40"/>
                                    <w:szCs w:val="40"/>
                                  </w:rPr>
                                  <w:t xml:space="preserve"> (RCAC) </w:t>
                                </w:r>
                                <w:proofErr w:type="spellStart"/>
                                <w:r>
                                  <w:rPr>
                                    <w:rFonts w:cs="Times"/>
                                    <w:b/>
                                    <w:sz w:val="40"/>
                                    <w:szCs w:val="40"/>
                                  </w:rPr>
                                  <w:t>N°</w:t>
                                </w:r>
                                <w:r w:rsidRPr="00F33FAA">
                                  <w:rPr>
                                    <w:rFonts w:cs="Times"/>
                                    <w:b/>
                                    <w:color w:val="FF0000"/>
                                    <w:sz w:val="40"/>
                                    <w:szCs w:val="40"/>
                                  </w:rPr>
                                  <w:t>xxxx</w:t>
                                </w:r>
                                <w:proofErr w:type="spellEnd"/>
                                <w:r>
                                  <w:rPr>
                                    <w:rFonts w:cs="Times"/>
                                    <w:b/>
                                    <w:color w:val="FF0000"/>
                                    <w:sz w:val="40"/>
                                    <w:szCs w:val="40"/>
                                  </w:rPr>
                                  <w:t>/CEMAC/2021</w:t>
                                </w:r>
                              </w:p>
                              <w:p w14:paraId="12D1FCF5" w14:textId="4904C0BB" w:rsidR="00050EF9" w:rsidRPr="00F33FAA" w:rsidRDefault="00050EF9" w:rsidP="00B77630">
                                <w:pPr>
                                  <w:widowControl w:val="0"/>
                                  <w:autoSpaceDE w:val="0"/>
                                  <w:autoSpaceDN w:val="0"/>
                                  <w:adjustRightInd w:val="0"/>
                                  <w:spacing w:after="240" w:line="240" w:lineRule="auto"/>
                                  <w:jc w:val="center"/>
                                  <w:rPr>
                                    <w:rFonts w:cs="Times"/>
                                    <w:sz w:val="24"/>
                                    <w:szCs w:val="24"/>
                                  </w:rPr>
                                </w:pPr>
                                <w:proofErr w:type="spellStart"/>
                                <w:r>
                                  <w:rPr>
                                    <w:rFonts w:cs="Times"/>
                                    <w:b/>
                                    <w:sz w:val="40"/>
                                    <w:szCs w:val="40"/>
                                  </w:rPr>
                                  <w:t>Regulation</w:t>
                                </w:r>
                                <w:proofErr w:type="spellEnd"/>
                                <w:r>
                                  <w:rPr>
                                    <w:rFonts w:cs="Times"/>
                                    <w:b/>
                                    <w:sz w:val="40"/>
                                    <w:szCs w:val="40"/>
                                  </w:rPr>
                                  <w:t xml:space="preserve"> </w:t>
                                </w:r>
                                <w:proofErr w:type="spellStart"/>
                                <w:r>
                                  <w:rPr>
                                    <w:rFonts w:cs="Times"/>
                                    <w:b/>
                                    <w:sz w:val="40"/>
                                    <w:szCs w:val="40"/>
                                  </w:rPr>
                                  <w:t>n°XXXX</w:t>
                                </w:r>
                                <w:proofErr w:type="spellEnd"/>
                                <w:r>
                                  <w:rPr>
                                    <w:rFonts w:cs="Times"/>
                                    <w:b/>
                                    <w:sz w:val="40"/>
                                    <w:szCs w:val="40"/>
                                  </w:rPr>
                                  <w:t>/CEMAC/2021</w:t>
                                </w:r>
                              </w:p>
                              <w:p w14:paraId="1003AA5D" w14:textId="04E9575F" w:rsidR="00050EF9" w:rsidRPr="00CE26F2" w:rsidRDefault="00050EF9" w:rsidP="00B77630">
                                <w:pPr>
                                  <w:widowControl w:val="0"/>
                                  <w:autoSpaceDE w:val="0"/>
                                  <w:autoSpaceDN w:val="0"/>
                                  <w:adjustRightInd w:val="0"/>
                                  <w:spacing w:after="0" w:line="240" w:lineRule="auto"/>
                                  <w:jc w:val="center"/>
                                  <w:rPr>
                                    <w:rFonts w:ascii="Times" w:hAnsi="Times" w:cs="Times"/>
                                    <w:sz w:val="24"/>
                                    <w:szCs w:val="24"/>
                                    <w:lang w:val="fr-CM"/>
                                  </w:rPr>
                                </w:pPr>
                              </w:p>
                              <w:p w14:paraId="77AB6F4C" w14:textId="06C980A7" w:rsidR="00050EF9" w:rsidRDefault="00050EF9" w:rsidP="00B77630">
                                <w:pPr>
                                  <w:jc w:val="center"/>
                                </w:pPr>
                                <w:r>
                                  <w:rPr>
                                    <w:rFonts w:ascii="Times" w:hAnsi="Times" w:cs="Times"/>
                                    <w:noProof/>
                                    <w:sz w:val="24"/>
                                    <w:szCs w:val="24"/>
                                  </w:rPr>
                                  <w:drawing>
                                    <wp:inline distT="0" distB="0" distL="0" distR="0" wp14:anchorId="7B592F6D" wp14:editId="277D619C">
                                      <wp:extent cx="5467985" cy="635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985" cy="63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81B1" id="Text Box 35" o:spid="_x0000_s1057" type="#_x0000_t202" style="position:absolute;left:0;text-align:left;margin-left:34.3pt;margin-top:68.4pt;width:491.15pt;height:43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" filled="f" stroked="f">
                    <v:textbox inset=",7.2pt,,7.2pt">
                      <w:txbxContent>
                        <w:p w14:paraId="5A6DF216" w14:textId="45C54D30" w:rsidR="00050EF9" w:rsidRDefault="00050EF9" w:rsidP="00B77630">
                          <w:pPr>
                            <w:widowControl w:val="0"/>
                            <w:autoSpaceDE w:val="0"/>
                            <w:autoSpaceDN w:val="0"/>
                            <w:adjustRightInd w:val="0"/>
                            <w:spacing w:after="240" w:line="240" w:lineRule="auto"/>
                            <w:jc w:val="center"/>
                            <w:rPr>
                              <w:rFonts w:cs="Times"/>
                              <w:b/>
                              <w:sz w:val="40"/>
                              <w:szCs w:val="40"/>
                            </w:rPr>
                          </w:pPr>
                          <w:r w:rsidRPr="00CE26F2">
                            <w:rPr>
                              <w:rFonts w:cs="Times"/>
                              <w:b/>
                              <w:sz w:val="40"/>
                              <w:szCs w:val="40"/>
                              <w:lang w:val="fr-CM"/>
                            </w:rPr>
                            <w:t xml:space="preserve">Les </w:t>
                          </w:r>
                          <w:r>
                            <w:rPr>
                              <w:rFonts w:cs="Times"/>
                              <w:b/>
                              <w:sz w:val="40"/>
                              <w:szCs w:val="40"/>
                            </w:rPr>
                            <w:t>Moyens Acceptables de Conformité et les Eléments d’Orientation de l’Annexe II</w:t>
                          </w:r>
                        </w:p>
                        <w:p w14:paraId="6F2BA16F" w14:textId="5D88C5DC"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r w:rsidRPr="000A095A">
                            <w:rPr>
                              <w:rFonts w:cs="Times"/>
                              <w:b/>
                              <w:i/>
                              <w:color w:val="FF0000"/>
                              <w:sz w:val="40"/>
                              <w:szCs w:val="40"/>
                              <w:lang w:val="en-US"/>
                            </w:rPr>
                            <w:t>Acceptable Means to Compliance to Annex II</w:t>
                          </w:r>
                        </w:p>
                        <w:p w14:paraId="16E40CA1" w14:textId="60CEAE2F" w:rsidR="00050EF9" w:rsidRDefault="00050EF9" w:rsidP="00B77630">
                          <w:pPr>
                            <w:widowControl w:val="0"/>
                            <w:autoSpaceDE w:val="0"/>
                            <w:autoSpaceDN w:val="0"/>
                            <w:adjustRightInd w:val="0"/>
                            <w:spacing w:after="240" w:line="240" w:lineRule="auto"/>
                            <w:jc w:val="center"/>
                            <w:rPr>
                              <w:rFonts w:cs="Times"/>
                              <w:b/>
                              <w:sz w:val="40"/>
                              <w:szCs w:val="40"/>
                            </w:rPr>
                          </w:pPr>
                          <w:r>
                            <w:rPr>
                              <w:rFonts w:cs="Times"/>
                              <w:b/>
                              <w:sz w:val="40"/>
                              <w:szCs w:val="40"/>
                            </w:rPr>
                            <w:t xml:space="preserve">Exigences Applicables aux Autorités en </w:t>
                          </w:r>
                          <w:proofErr w:type="spellStart"/>
                          <w:r>
                            <w:rPr>
                              <w:rFonts w:cs="Times"/>
                              <w:b/>
                              <w:sz w:val="40"/>
                              <w:szCs w:val="40"/>
                            </w:rPr>
                            <w:t>Matiere</w:t>
                          </w:r>
                          <w:proofErr w:type="spellEnd"/>
                          <w:r>
                            <w:rPr>
                              <w:rFonts w:cs="Times"/>
                              <w:b/>
                              <w:sz w:val="40"/>
                              <w:szCs w:val="40"/>
                            </w:rPr>
                            <w:t xml:space="preserve"> d’Operations Aériennes </w:t>
                          </w:r>
                        </w:p>
                        <w:p w14:paraId="2DD956CE" w14:textId="1330B6E8"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proofErr w:type="gramStart"/>
                          <w:r w:rsidRPr="000A095A">
                            <w:rPr>
                              <w:rFonts w:cs="Times"/>
                              <w:b/>
                              <w:i/>
                              <w:color w:val="FF0000"/>
                              <w:sz w:val="40"/>
                              <w:szCs w:val="40"/>
                              <w:lang w:val="en-US"/>
                            </w:rPr>
                            <w:t>Authorities</w:t>
                          </w:r>
                          <w:proofErr w:type="gramEnd"/>
                          <w:r w:rsidRPr="000A095A">
                            <w:rPr>
                              <w:rFonts w:cs="Times"/>
                              <w:b/>
                              <w:i/>
                              <w:color w:val="FF0000"/>
                              <w:sz w:val="40"/>
                              <w:szCs w:val="40"/>
                              <w:lang w:val="en-US"/>
                            </w:rPr>
                            <w:t xml:space="preserve"> requirements operations</w:t>
                          </w:r>
                        </w:p>
                        <w:p w14:paraId="2804F243" w14:textId="4779D852" w:rsidR="00050EF9" w:rsidRPr="000A095A" w:rsidRDefault="00050EF9" w:rsidP="00B77630">
                          <w:pPr>
                            <w:widowControl w:val="0"/>
                            <w:autoSpaceDE w:val="0"/>
                            <w:autoSpaceDN w:val="0"/>
                            <w:adjustRightInd w:val="0"/>
                            <w:spacing w:after="240" w:line="240" w:lineRule="auto"/>
                            <w:jc w:val="center"/>
                            <w:rPr>
                              <w:rFonts w:cs="Times"/>
                              <w:b/>
                              <w:sz w:val="40"/>
                              <w:szCs w:val="40"/>
                              <w:lang w:val="en-US"/>
                            </w:rPr>
                          </w:pPr>
                          <w:proofErr w:type="spellStart"/>
                          <w:r w:rsidRPr="000A095A">
                            <w:rPr>
                              <w:rFonts w:cs="Times"/>
                              <w:b/>
                              <w:sz w:val="40"/>
                              <w:szCs w:val="40"/>
                              <w:lang w:val="en-US"/>
                            </w:rPr>
                            <w:t>Partie</w:t>
                          </w:r>
                          <w:proofErr w:type="spellEnd"/>
                          <w:r w:rsidRPr="000A095A">
                            <w:rPr>
                              <w:rFonts w:cs="Times"/>
                              <w:b/>
                              <w:sz w:val="40"/>
                              <w:szCs w:val="40"/>
                              <w:lang w:val="en-US"/>
                            </w:rPr>
                            <w:t xml:space="preserve"> – ARO</w:t>
                          </w:r>
                        </w:p>
                        <w:p w14:paraId="4EE59203" w14:textId="1FA70E41" w:rsidR="00050EF9" w:rsidRPr="000A095A" w:rsidRDefault="00050EF9" w:rsidP="00B77630">
                          <w:pPr>
                            <w:widowControl w:val="0"/>
                            <w:autoSpaceDE w:val="0"/>
                            <w:autoSpaceDN w:val="0"/>
                            <w:adjustRightInd w:val="0"/>
                            <w:spacing w:after="240" w:line="240" w:lineRule="auto"/>
                            <w:jc w:val="center"/>
                            <w:rPr>
                              <w:rFonts w:cs="Times"/>
                              <w:b/>
                              <w:i/>
                              <w:color w:val="FF0000"/>
                              <w:sz w:val="40"/>
                              <w:szCs w:val="40"/>
                              <w:lang w:val="en-US"/>
                            </w:rPr>
                          </w:pPr>
                          <w:r w:rsidRPr="000A095A">
                            <w:rPr>
                              <w:rFonts w:cs="Times"/>
                              <w:b/>
                              <w:i/>
                              <w:color w:val="FF0000"/>
                              <w:sz w:val="40"/>
                              <w:szCs w:val="40"/>
                              <w:lang w:val="en-US"/>
                            </w:rPr>
                            <w:t>Part ARO</w:t>
                          </w:r>
                        </w:p>
                        <w:p w14:paraId="631B6AB4" w14:textId="77777777" w:rsidR="00050EF9" w:rsidRPr="000A095A" w:rsidRDefault="00050EF9" w:rsidP="00B77630">
                          <w:pPr>
                            <w:widowControl w:val="0"/>
                            <w:autoSpaceDE w:val="0"/>
                            <w:autoSpaceDN w:val="0"/>
                            <w:adjustRightInd w:val="0"/>
                            <w:spacing w:after="240" w:line="240" w:lineRule="auto"/>
                            <w:jc w:val="center"/>
                            <w:rPr>
                              <w:rFonts w:cs="Times"/>
                              <w:b/>
                              <w:sz w:val="40"/>
                              <w:szCs w:val="40"/>
                              <w:lang w:val="en-US"/>
                            </w:rPr>
                          </w:pPr>
                        </w:p>
                        <w:p w14:paraId="62EB6C11" w14:textId="7CF309F5" w:rsidR="00050EF9" w:rsidRDefault="00050EF9" w:rsidP="00B77630">
                          <w:pPr>
                            <w:widowControl w:val="0"/>
                            <w:autoSpaceDE w:val="0"/>
                            <w:autoSpaceDN w:val="0"/>
                            <w:adjustRightInd w:val="0"/>
                            <w:spacing w:after="240" w:line="240" w:lineRule="auto"/>
                            <w:jc w:val="center"/>
                            <w:rPr>
                              <w:rFonts w:cs="Times"/>
                              <w:b/>
                              <w:color w:val="FF0000"/>
                              <w:sz w:val="40"/>
                              <w:szCs w:val="40"/>
                            </w:rPr>
                          </w:pPr>
                          <w:r>
                            <w:rPr>
                              <w:rFonts w:cs="Times"/>
                              <w:b/>
                              <w:sz w:val="40"/>
                              <w:szCs w:val="40"/>
                            </w:rPr>
                            <w:t xml:space="preserve">Du </w:t>
                          </w:r>
                          <w:proofErr w:type="spellStart"/>
                          <w:r>
                            <w:rPr>
                              <w:rFonts w:cs="Times"/>
                              <w:b/>
                              <w:sz w:val="40"/>
                              <w:szCs w:val="40"/>
                            </w:rPr>
                            <w:t>Reglement</w:t>
                          </w:r>
                          <w:proofErr w:type="spellEnd"/>
                          <w:r>
                            <w:rPr>
                              <w:rFonts w:cs="Times"/>
                              <w:b/>
                              <w:sz w:val="40"/>
                              <w:szCs w:val="40"/>
                            </w:rPr>
                            <w:t xml:space="preserve"> (RCAC) </w:t>
                          </w:r>
                          <w:proofErr w:type="spellStart"/>
                          <w:r>
                            <w:rPr>
                              <w:rFonts w:cs="Times"/>
                              <w:b/>
                              <w:sz w:val="40"/>
                              <w:szCs w:val="40"/>
                            </w:rPr>
                            <w:t>N°</w:t>
                          </w:r>
                          <w:r w:rsidRPr="00F33FAA">
                            <w:rPr>
                              <w:rFonts w:cs="Times"/>
                              <w:b/>
                              <w:color w:val="FF0000"/>
                              <w:sz w:val="40"/>
                              <w:szCs w:val="40"/>
                            </w:rPr>
                            <w:t>xxxx</w:t>
                          </w:r>
                          <w:proofErr w:type="spellEnd"/>
                          <w:r>
                            <w:rPr>
                              <w:rFonts w:cs="Times"/>
                              <w:b/>
                              <w:color w:val="FF0000"/>
                              <w:sz w:val="40"/>
                              <w:szCs w:val="40"/>
                            </w:rPr>
                            <w:t>/CEMAC/2021</w:t>
                          </w:r>
                        </w:p>
                        <w:p w14:paraId="12D1FCF5" w14:textId="4904C0BB" w:rsidR="00050EF9" w:rsidRPr="00F33FAA" w:rsidRDefault="00050EF9" w:rsidP="00B77630">
                          <w:pPr>
                            <w:widowControl w:val="0"/>
                            <w:autoSpaceDE w:val="0"/>
                            <w:autoSpaceDN w:val="0"/>
                            <w:adjustRightInd w:val="0"/>
                            <w:spacing w:after="240" w:line="240" w:lineRule="auto"/>
                            <w:jc w:val="center"/>
                            <w:rPr>
                              <w:rFonts w:cs="Times"/>
                              <w:sz w:val="24"/>
                              <w:szCs w:val="24"/>
                            </w:rPr>
                          </w:pPr>
                          <w:proofErr w:type="spellStart"/>
                          <w:r>
                            <w:rPr>
                              <w:rFonts w:cs="Times"/>
                              <w:b/>
                              <w:sz w:val="40"/>
                              <w:szCs w:val="40"/>
                            </w:rPr>
                            <w:t>Regulation</w:t>
                          </w:r>
                          <w:proofErr w:type="spellEnd"/>
                          <w:r>
                            <w:rPr>
                              <w:rFonts w:cs="Times"/>
                              <w:b/>
                              <w:sz w:val="40"/>
                              <w:szCs w:val="40"/>
                            </w:rPr>
                            <w:t xml:space="preserve"> </w:t>
                          </w:r>
                          <w:proofErr w:type="spellStart"/>
                          <w:r>
                            <w:rPr>
                              <w:rFonts w:cs="Times"/>
                              <w:b/>
                              <w:sz w:val="40"/>
                              <w:szCs w:val="40"/>
                            </w:rPr>
                            <w:t>n°XXXX</w:t>
                          </w:r>
                          <w:proofErr w:type="spellEnd"/>
                          <w:r>
                            <w:rPr>
                              <w:rFonts w:cs="Times"/>
                              <w:b/>
                              <w:sz w:val="40"/>
                              <w:szCs w:val="40"/>
                            </w:rPr>
                            <w:t>/CEMAC/2021</w:t>
                          </w:r>
                        </w:p>
                        <w:p w14:paraId="1003AA5D" w14:textId="04E9575F" w:rsidR="00050EF9" w:rsidRPr="00CE26F2" w:rsidRDefault="00050EF9" w:rsidP="00B77630">
                          <w:pPr>
                            <w:widowControl w:val="0"/>
                            <w:autoSpaceDE w:val="0"/>
                            <w:autoSpaceDN w:val="0"/>
                            <w:adjustRightInd w:val="0"/>
                            <w:spacing w:after="0" w:line="240" w:lineRule="auto"/>
                            <w:jc w:val="center"/>
                            <w:rPr>
                              <w:rFonts w:ascii="Times" w:hAnsi="Times" w:cs="Times"/>
                              <w:sz w:val="24"/>
                              <w:szCs w:val="24"/>
                              <w:lang w:val="fr-CM"/>
                            </w:rPr>
                          </w:pPr>
                        </w:p>
                        <w:p w14:paraId="77AB6F4C" w14:textId="06C980A7" w:rsidR="00050EF9" w:rsidRDefault="00050EF9" w:rsidP="00B77630">
                          <w:pPr>
                            <w:jc w:val="center"/>
                          </w:pPr>
                          <w:r>
                            <w:rPr>
                              <w:rFonts w:ascii="Times" w:hAnsi="Times" w:cs="Times"/>
                              <w:noProof/>
                              <w:sz w:val="24"/>
                              <w:szCs w:val="24"/>
                            </w:rPr>
                            <w:drawing>
                              <wp:inline distT="0" distB="0" distL="0" distR="0" wp14:anchorId="7B592F6D" wp14:editId="277D619C">
                                <wp:extent cx="5467985" cy="635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985" cy="63500"/>
                                        </a:xfrm>
                                        <a:prstGeom prst="rect">
                                          <a:avLst/>
                                        </a:prstGeom>
                                        <a:noFill/>
                                        <a:ln>
                                          <a:noFill/>
                                        </a:ln>
                                      </pic:spPr>
                                    </pic:pic>
                                  </a:graphicData>
                                </a:graphic>
                              </wp:inline>
                            </w:drawing>
                          </w:r>
                        </w:p>
                      </w:txbxContent>
                    </v:textbox>
                    <w10:wrap type="tight"/>
                  </v:shape>
                </w:pict>
              </mc:Fallback>
            </mc:AlternateContent>
          </w:r>
          <w:r w:rsidR="00B77630">
            <w:rPr>
              <w:rFonts w:ascii="Arial" w:hAnsi="Arial" w:cs="Arial"/>
              <w:b/>
              <w:bCs/>
              <w:sz w:val="28"/>
              <w:szCs w:val="28"/>
            </w:rPr>
            <w:br w:type="page"/>
          </w:r>
        </w:p>
      </w:sdtContent>
    </w:sdt>
    <w:p w14:paraId="2F7F98A5" w14:textId="77777777" w:rsidR="000A095A" w:rsidRPr="006F703D" w:rsidRDefault="000A095A" w:rsidP="000A095A">
      <w:pPr>
        <w:spacing w:before="120" w:after="120" w:line="276" w:lineRule="auto"/>
        <w:ind w:left="0" w:right="0" w:firstLine="0"/>
        <w:jc w:val="center"/>
        <w:rPr>
          <w:b/>
          <w:sz w:val="32"/>
          <w:szCs w:val="32"/>
        </w:rPr>
      </w:pPr>
      <w:r w:rsidRPr="006F703D">
        <w:rPr>
          <w:b/>
          <w:sz w:val="32"/>
          <w:szCs w:val="32"/>
        </w:rPr>
        <w:lastRenderedPageBreak/>
        <w:t>AVERTISSEMENT</w:t>
      </w:r>
    </w:p>
    <w:p w14:paraId="4D0FBBF8" w14:textId="77777777" w:rsidR="000A095A" w:rsidRPr="006F703D" w:rsidRDefault="000A095A" w:rsidP="000A095A">
      <w:pPr>
        <w:spacing w:before="120" w:after="120" w:line="276" w:lineRule="auto"/>
        <w:ind w:left="0" w:right="0" w:firstLine="0"/>
        <w:jc w:val="left"/>
        <w:rPr>
          <w:sz w:val="18"/>
        </w:rPr>
      </w:pPr>
    </w:p>
    <w:p w14:paraId="6FAB049D" w14:textId="7FE6B137" w:rsidR="000A095A" w:rsidRPr="00CB69AA" w:rsidRDefault="000A095A" w:rsidP="000A095A">
      <w:pPr>
        <w:spacing w:before="120" w:after="120" w:line="276" w:lineRule="auto"/>
        <w:ind w:left="0" w:right="0" w:firstLine="0"/>
      </w:pPr>
      <w:r w:rsidRPr="00CB69AA">
        <w:t xml:space="preserve">Ces Moyens Acceptables de Conformité (AMC) ET Eléments d’Orientation (GM) du </w:t>
      </w:r>
      <w:proofErr w:type="spellStart"/>
      <w:r w:rsidRPr="00CB69AA">
        <w:t>Reglement</w:t>
      </w:r>
      <w:proofErr w:type="spellEnd"/>
      <w:r w:rsidRPr="00CB69AA">
        <w:t xml:space="preserve"> Technique </w:t>
      </w:r>
      <w:proofErr w:type="spellStart"/>
      <w:r w:rsidRPr="00CB69AA">
        <w:t>determinant</w:t>
      </w:r>
      <w:proofErr w:type="spellEnd"/>
      <w:r w:rsidRPr="00CB69AA">
        <w:t xml:space="preserve"> les exigences techniques et</w:t>
      </w:r>
      <w:r>
        <w:t xml:space="preserve"> procé</w:t>
      </w:r>
      <w:r w:rsidRPr="00CB69AA">
        <w:t>dures administra</w:t>
      </w:r>
      <w:r>
        <w:t>tives applicables aux opé</w:t>
      </w:r>
      <w:r w:rsidRPr="00CB69AA">
        <w:t xml:space="preserve">rations aériennes </w:t>
      </w:r>
      <w:r>
        <w:t xml:space="preserve">sont </w:t>
      </w:r>
      <w:proofErr w:type="spellStart"/>
      <w:r w:rsidRPr="00CB69AA">
        <w:t>élaboréessur</w:t>
      </w:r>
      <w:proofErr w:type="spellEnd"/>
      <w:r w:rsidRPr="00CB69AA">
        <w:t xml:space="preserve"> la base du </w:t>
      </w:r>
      <w:proofErr w:type="spellStart"/>
      <w:r w:rsidRPr="00CB69AA">
        <w:t>Reglement</w:t>
      </w:r>
      <w:proofErr w:type="spellEnd"/>
      <w:r w:rsidRPr="00CB69AA">
        <w:t xml:space="preserve"> (CE) N</w:t>
      </w:r>
      <w:r w:rsidRPr="00CB69AA">
        <w:rPr>
          <w:color w:val="FF0000"/>
        </w:rPr>
        <w:t>°965</w:t>
      </w:r>
      <w:r w:rsidRPr="00CB69AA">
        <w:t xml:space="preserve">/2012 de la Commission de l’UE </w:t>
      </w:r>
      <w:r>
        <w:t>et</w:t>
      </w:r>
      <w:r w:rsidRPr="00CB69AA">
        <w:t xml:space="preserve"> adaptées par l’ASSA-A</w:t>
      </w:r>
      <w:r>
        <w:t>C. Elles concernent l’ANNEXE II</w:t>
      </w:r>
      <w:r w:rsidRPr="00CB69AA">
        <w:t xml:space="preserve"> de la PARTIE: </w:t>
      </w:r>
      <w:r>
        <w:t>A</w:t>
      </w:r>
      <w:r w:rsidRPr="00CB69AA">
        <w:t xml:space="preserve">RO (exigences applicables aux organismes pour les </w:t>
      </w:r>
      <w:proofErr w:type="spellStart"/>
      <w:r w:rsidRPr="00CB69AA">
        <w:t>operations</w:t>
      </w:r>
      <w:proofErr w:type="spellEnd"/>
      <w:r w:rsidRPr="00CB69AA">
        <w:t xml:space="preserve"> aériennes </w:t>
      </w:r>
      <w:proofErr w:type="spellStart"/>
      <w:r w:rsidRPr="00CB69AA">
        <w:t>integrant</w:t>
      </w:r>
      <w:proofErr w:type="spellEnd"/>
      <w:r w:rsidRPr="00CB69AA">
        <w:t xml:space="preserve"> l’amendement 1</w:t>
      </w:r>
      <w:r>
        <w:t>1</w:t>
      </w:r>
      <w:r w:rsidRPr="00CB69AA">
        <w:t xml:space="preserve"> de l’Edition 0</w:t>
      </w:r>
      <w:r>
        <w:t>3</w:t>
      </w:r>
      <w:r w:rsidR="00132867">
        <w:t xml:space="preserve"> du 03</w:t>
      </w:r>
      <w:r>
        <w:t xml:space="preserve"> Mars 2021</w:t>
      </w:r>
      <w:r w:rsidRPr="00CB69AA">
        <w:t>).</w:t>
      </w:r>
    </w:p>
    <w:p w14:paraId="0EDCEDFA" w14:textId="77777777" w:rsidR="000A095A" w:rsidRPr="00CB69AA" w:rsidRDefault="000A095A" w:rsidP="000A095A">
      <w:pPr>
        <w:spacing w:before="120" w:after="120" w:line="276" w:lineRule="auto"/>
        <w:ind w:left="0" w:right="0" w:firstLine="0"/>
      </w:pPr>
      <w:r w:rsidRPr="00CB69AA">
        <w:t xml:space="preserve">Il s'agit d'un document non official qui fera l’objet </w:t>
      </w:r>
      <w:r>
        <w:t>d’une adoption suivant les procé</w:t>
      </w:r>
      <w:r w:rsidRPr="00CB69AA">
        <w:t xml:space="preserve">dures </w:t>
      </w:r>
      <w:proofErr w:type="spellStart"/>
      <w:r w:rsidRPr="00CB69AA">
        <w:t>edictées</w:t>
      </w:r>
      <w:proofErr w:type="spellEnd"/>
      <w:r w:rsidRPr="00CB69AA">
        <w:t xml:space="preserve"> avant son utilisation. </w:t>
      </w:r>
      <w:r>
        <w:t>En</w:t>
      </w:r>
      <w:r w:rsidRPr="00CB69AA">
        <w:t xml:space="preserve"> cas </w:t>
      </w:r>
      <w:r>
        <w:t>d’utilisation au stade actuel,</w:t>
      </w:r>
      <w:r w:rsidRPr="00CB69AA">
        <w:t xml:space="preserve"> l’ASSA-AC décline toute responsabilité.</w:t>
      </w:r>
    </w:p>
    <w:p w14:paraId="4CA25BDF" w14:textId="77777777" w:rsidR="000A095A" w:rsidRPr="006F703D" w:rsidRDefault="000A095A" w:rsidP="000A095A">
      <w:pPr>
        <w:spacing w:before="120" w:after="120" w:line="276" w:lineRule="auto"/>
        <w:ind w:left="0" w:right="0" w:firstLine="0"/>
      </w:pPr>
      <w:r w:rsidRPr="00CB69AA">
        <w:t>Les documents officiels seront disponibles sur le site de l’ASSA-AC: http</w:t>
      </w:r>
      <w:r w:rsidRPr="00CB69AA">
        <w:rPr>
          <w:color w:val="FF0000"/>
        </w:rPr>
        <w:t>://www.asssac.org</w:t>
      </w:r>
      <w:r w:rsidRPr="006F703D">
        <w:rPr>
          <w:color w:val="FF0000"/>
        </w:rPr>
        <w:t>/</w:t>
      </w:r>
    </w:p>
    <w:p w14:paraId="0BAB61DE" w14:textId="6CADDAB1" w:rsidR="000A095A" w:rsidRDefault="000A095A" w:rsidP="000A095A">
      <w:pPr>
        <w:spacing w:before="120" w:after="120" w:line="276" w:lineRule="auto"/>
        <w:ind w:left="0" w:right="0" w:firstLine="0"/>
        <w:rPr>
          <w:i/>
          <w:color w:val="FF0000"/>
          <w:lang w:val="en-US"/>
        </w:rPr>
      </w:pPr>
      <w:r w:rsidRPr="00DC73F1">
        <w:rPr>
          <w:i/>
          <w:color w:val="FF0000"/>
          <w:lang w:val="en-US"/>
        </w:rPr>
        <w:t>These Acceptable Means of Compliance (AMC) AND Guidance Material (GM) of the Technical Regulation determining the technical requirements and administrative procedures applicable to air operations are elaborated on the basis of the EU Commission Regulation (EC) N°965/2012 and adapted b</w:t>
      </w:r>
      <w:r>
        <w:rPr>
          <w:i/>
          <w:color w:val="FF0000"/>
          <w:lang w:val="en-US"/>
        </w:rPr>
        <w:t>y ASSA-AC. They concern ANNEX II of PART: A</w:t>
      </w:r>
      <w:r w:rsidRPr="00DC73F1">
        <w:rPr>
          <w:i/>
          <w:color w:val="FF0000"/>
          <w:lang w:val="en-US"/>
        </w:rPr>
        <w:t>RO (requirements for organizations for air operations incorporating Amendment 1</w:t>
      </w:r>
      <w:r>
        <w:rPr>
          <w:i/>
          <w:color w:val="FF0000"/>
          <w:lang w:val="en-US"/>
        </w:rPr>
        <w:t>1</w:t>
      </w:r>
      <w:r w:rsidRPr="00DC73F1">
        <w:rPr>
          <w:i/>
          <w:color w:val="FF0000"/>
          <w:lang w:val="en-US"/>
        </w:rPr>
        <w:t xml:space="preserve"> of Edition 0</w:t>
      </w:r>
      <w:r>
        <w:rPr>
          <w:i/>
          <w:color w:val="FF0000"/>
          <w:lang w:val="en-US"/>
        </w:rPr>
        <w:t>3 on Marsh 03</w:t>
      </w:r>
      <w:r w:rsidRPr="000A095A">
        <w:rPr>
          <w:i/>
          <w:color w:val="FF0000"/>
          <w:vertAlign w:val="superscript"/>
          <w:lang w:val="en-US"/>
        </w:rPr>
        <w:t>st</w:t>
      </w:r>
      <w:r>
        <w:rPr>
          <w:i/>
          <w:color w:val="FF0000"/>
          <w:lang w:val="en-US"/>
        </w:rPr>
        <w:t>, 2021</w:t>
      </w:r>
      <w:r w:rsidRPr="00DC73F1">
        <w:rPr>
          <w:i/>
          <w:color w:val="FF0000"/>
          <w:lang w:val="en-US"/>
        </w:rPr>
        <w:t>).</w:t>
      </w:r>
    </w:p>
    <w:p w14:paraId="48D62BAF" w14:textId="77777777" w:rsidR="000A095A" w:rsidRPr="00D922DF" w:rsidRDefault="000A095A" w:rsidP="000A095A">
      <w:pPr>
        <w:spacing w:before="120" w:after="120" w:line="276" w:lineRule="auto"/>
        <w:ind w:left="0" w:right="0" w:firstLine="0"/>
        <w:rPr>
          <w:i/>
          <w:color w:val="FF0000"/>
          <w:lang w:val="en-US"/>
        </w:rPr>
      </w:pPr>
      <w:r w:rsidRPr="00D922DF">
        <w:rPr>
          <w:i/>
          <w:color w:val="FF0000"/>
          <w:lang w:val="en-US"/>
        </w:rPr>
        <w:t>This is an unofficial document that will be adopted according to the procedures established before its use. If used at this stage, the ASSA-AC declines all responsibility.</w:t>
      </w:r>
    </w:p>
    <w:p w14:paraId="5B56AE97" w14:textId="77777777" w:rsidR="000A095A" w:rsidRPr="00D922DF" w:rsidRDefault="000A095A" w:rsidP="000A095A">
      <w:pPr>
        <w:spacing w:before="120" w:after="120" w:line="276" w:lineRule="auto"/>
        <w:ind w:left="0" w:right="0" w:firstLine="0"/>
        <w:rPr>
          <w:i/>
          <w:color w:val="FF0000"/>
          <w:lang w:val="en-US"/>
        </w:rPr>
      </w:pPr>
      <w:r w:rsidRPr="00D922DF">
        <w:rPr>
          <w:i/>
          <w:color w:val="FF0000"/>
          <w:lang w:val="en-US"/>
        </w:rPr>
        <w:t>The official documents will be available on the ASSA-AC website: http://www.asssac.org/</w:t>
      </w:r>
    </w:p>
    <w:p w14:paraId="2774C4C7" w14:textId="77777777" w:rsidR="000A095A" w:rsidRPr="00D922DF" w:rsidRDefault="000A095A" w:rsidP="000A095A">
      <w:pPr>
        <w:spacing w:before="120" w:after="120" w:line="276" w:lineRule="auto"/>
        <w:ind w:left="0" w:right="0" w:firstLine="0"/>
        <w:rPr>
          <w:lang w:val="en-US"/>
        </w:rPr>
      </w:pPr>
    </w:p>
    <w:p w14:paraId="7DC03CDC" w14:textId="1AE071EF" w:rsidR="00BB0272" w:rsidRPr="000A095A" w:rsidRDefault="00BB0272" w:rsidP="002F387F">
      <w:pPr>
        <w:tabs>
          <w:tab w:val="center" w:pos="4818"/>
          <w:tab w:val="center" w:pos="5116"/>
          <w:tab w:val="left" w:pos="5664"/>
          <w:tab w:val="left" w:pos="6372"/>
          <w:tab w:val="left" w:pos="7080"/>
          <w:tab w:val="left" w:pos="7788"/>
          <w:tab w:val="left" w:pos="8496"/>
          <w:tab w:val="left" w:pos="9204"/>
          <w:tab w:val="left" w:pos="9912"/>
        </w:tabs>
        <w:spacing w:before="120" w:after="120" w:line="276" w:lineRule="auto"/>
        <w:ind w:left="11" w:right="6" w:hanging="11"/>
        <w:jc w:val="center"/>
        <w:rPr>
          <w:rFonts w:ascii="Arial" w:hAnsi="Arial" w:cs="Arial"/>
          <w:b/>
          <w:bCs/>
          <w:sz w:val="28"/>
          <w:szCs w:val="28"/>
          <w:lang w:val="en-US"/>
        </w:rPr>
      </w:pPr>
    </w:p>
    <w:p w14:paraId="0A81F07D" w14:textId="371A0F0D" w:rsidR="00B77630" w:rsidRPr="0010564D" w:rsidRDefault="00B77630" w:rsidP="002F387F">
      <w:pPr>
        <w:tabs>
          <w:tab w:val="center" w:pos="4818"/>
          <w:tab w:val="center" w:pos="5116"/>
          <w:tab w:val="left" w:pos="5664"/>
          <w:tab w:val="left" w:pos="6372"/>
          <w:tab w:val="left" w:pos="7080"/>
          <w:tab w:val="left" w:pos="7788"/>
          <w:tab w:val="left" w:pos="8496"/>
          <w:tab w:val="left" w:pos="9204"/>
          <w:tab w:val="left" w:pos="9912"/>
        </w:tabs>
        <w:spacing w:before="120" w:after="120" w:line="276" w:lineRule="auto"/>
        <w:ind w:left="11" w:right="6" w:hanging="11"/>
        <w:jc w:val="center"/>
        <w:rPr>
          <w:rFonts w:ascii="Arial" w:hAnsi="Arial" w:cs="Arial"/>
          <w:b/>
          <w:bCs/>
          <w:sz w:val="28"/>
          <w:szCs w:val="28"/>
        </w:rPr>
      </w:pPr>
      <w:r w:rsidRPr="0010564D">
        <w:rPr>
          <w:rFonts w:ascii="Arial" w:hAnsi="Arial" w:cs="Arial"/>
          <w:b/>
          <w:bCs/>
          <w:sz w:val="28"/>
          <w:szCs w:val="28"/>
        </w:rPr>
        <w:t>LISTE DES PAGS EFFECTIVES</w:t>
      </w:r>
    </w:p>
    <w:tbl>
      <w:tblPr>
        <w:tblW w:w="10123"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19"/>
        <w:gridCol w:w="992"/>
        <w:gridCol w:w="1276"/>
        <w:gridCol w:w="1418"/>
        <w:gridCol w:w="1417"/>
        <w:gridCol w:w="1701"/>
      </w:tblGrid>
      <w:tr w:rsidR="00B77630" w14:paraId="4D7A58AE" w14:textId="77777777" w:rsidTr="0033038F">
        <w:trPr>
          <w:trHeight w:val="487"/>
          <w:tblHeader/>
        </w:trPr>
        <w:tc>
          <w:tcPr>
            <w:tcW w:w="33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5F3AC99" w14:textId="77777777" w:rsidR="00B77630" w:rsidRDefault="00B77630" w:rsidP="002F387F">
            <w:pPr>
              <w:spacing w:before="120" w:after="120" w:line="276" w:lineRule="auto"/>
              <w:jc w:val="center"/>
              <w:rPr>
                <w:rFonts w:ascii="Arial Narrow" w:hAnsi="Arial Narrow"/>
                <w:b/>
                <w:bCs/>
                <w:lang w:val="en-US"/>
              </w:rPr>
            </w:pPr>
            <w:proofErr w:type="spellStart"/>
            <w:r>
              <w:rPr>
                <w:rFonts w:ascii="Arial Narrow" w:hAnsi="Arial Narrow"/>
                <w:b/>
                <w:bCs/>
                <w:lang w:val="en-US"/>
              </w:rPr>
              <w:t>Chapitre</w:t>
            </w:r>
            <w:proofErr w:type="spellEnd"/>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0314478" w14:textId="77777777" w:rsidR="00B77630" w:rsidRDefault="00B77630" w:rsidP="002F387F">
            <w:pPr>
              <w:spacing w:before="120" w:after="120" w:line="276" w:lineRule="auto"/>
              <w:jc w:val="center"/>
              <w:rPr>
                <w:rFonts w:ascii="Arial Narrow" w:hAnsi="Arial Narrow"/>
                <w:b/>
                <w:bCs/>
                <w:lang w:val="en-US"/>
              </w:rPr>
            </w:pPr>
            <w:r>
              <w:rPr>
                <w:rFonts w:ascii="Arial Narrow" w:hAnsi="Arial Narrow"/>
                <w:b/>
                <w:bCs/>
                <w:lang w:val="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D1C9618" w14:textId="77777777" w:rsidR="00B77630" w:rsidRDefault="00B77630" w:rsidP="002F387F">
            <w:pPr>
              <w:spacing w:before="120" w:after="120" w:line="276" w:lineRule="auto"/>
              <w:jc w:val="center"/>
              <w:rPr>
                <w:rFonts w:ascii="Arial Narrow" w:hAnsi="Arial Narrow"/>
                <w:b/>
                <w:bCs/>
                <w:lang w:val="en-US"/>
              </w:rPr>
            </w:pPr>
            <w:proofErr w:type="spellStart"/>
            <w:r>
              <w:rPr>
                <w:rFonts w:ascii="Arial Narrow" w:hAnsi="Arial Narrow"/>
                <w:b/>
                <w:bCs/>
                <w:lang w:val="en-US"/>
              </w:rPr>
              <w:t>N°d’édition</w:t>
            </w:r>
            <w:proofErr w:type="spellEnd"/>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CB70324" w14:textId="77777777" w:rsidR="00B77630" w:rsidRDefault="00B77630" w:rsidP="002F387F">
            <w:pPr>
              <w:spacing w:before="120" w:after="120" w:line="276" w:lineRule="auto"/>
              <w:jc w:val="center"/>
              <w:rPr>
                <w:rFonts w:ascii="Arial Narrow" w:hAnsi="Arial Narrow"/>
                <w:b/>
                <w:bCs/>
                <w:lang w:val="en-US"/>
              </w:rPr>
            </w:pPr>
            <w:r>
              <w:rPr>
                <w:rFonts w:ascii="Arial Narrow" w:hAnsi="Arial Narrow"/>
                <w:b/>
                <w:bCs/>
                <w:lang w:val="en-US"/>
              </w:rPr>
              <w:t xml:space="preserve">Date </w:t>
            </w:r>
            <w:proofErr w:type="spellStart"/>
            <w:r>
              <w:rPr>
                <w:rFonts w:ascii="Arial Narrow" w:hAnsi="Arial Narrow"/>
                <w:b/>
                <w:bCs/>
                <w:lang w:val="en-US"/>
              </w:rPr>
              <w:t>d’édition</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4004F8D" w14:textId="77777777" w:rsidR="00B77630" w:rsidRDefault="00B77630" w:rsidP="002F387F">
            <w:pPr>
              <w:spacing w:before="120" w:after="120" w:line="276" w:lineRule="auto"/>
              <w:jc w:val="center"/>
              <w:rPr>
                <w:rFonts w:ascii="Arial Narrow" w:hAnsi="Arial Narrow"/>
                <w:b/>
                <w:bCs/>
                <w:lang w:val="en-US"/>
              </w:rPr>
            </w:pPr>
            <w:proofErr w:type="spellStart"/>
            <w:r>
              <w:rPr>
                <w:rFonts w:ascii="Arial Narrow" w:hAnsi="Arial Narrow"/>
                <w:b/>
                <w:bCs/>
                <w:lang w:val="en-US"/>
              </w:rPr>
              <w:t>N°de</w:t>
            </w:r>
            <w:proofErr w:type="spellEnd"/>
            <w:r>
              <w:rPr>
                <w:rFonts w:ascii="Arial Narrow" w:hAnsi="Arial Narrow"/>
                <w:b/>
                <w:bCs/>
                <w:lang w:val="en-US"/>
              </w:rPr>
              <w:t xml:space="preserve"> </w:t>
            </w:r>
            <w:proofErr w:type="spellStart"/>
            <w:r>
              <w:rPr>
                <w:rFonts w:ascii="Arial Narrow" w:hAnsi="Arial Narrow"/>
                <w:b/>
                <w:bCs/>
                <w:lang w:val="en-US"/>
              </w:rPr>
              <w:t>révision</w:t>
            </w:r>
            <w:proofErr w:type="spellEnd"/>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AF8950A" w14:textId="77777777" w:rsidR="00B77630" w:rsidRDefault="00B77630" w:rsidP="002F387F">
            <w:pPr>
              <w:spacing w:before="120" w:after="120" w:line="276" w:lineRule="auto"/>
              <w:jc w:val="center"/>
              <w:rPr>
                <w:rFonts w:ascii="Arial Narrow" w:hAnsi="Arial Narrow"/>
                <w:b/>
                <w:bCs/>
                <w:lang w:val="en-US"/>
              </w:rPr>
            </w:pPr>
            <w:r>
              <w:rPr>
                <w:rFonts w:ascii="Arial Narrow" w:hAnsi="Arial Narrow"/>
                <w:b/>
                <w:bCs/>
                <w:lang w:val="en-US"/>
              </w:rPr>
              <w:t xml:space="preserve">Date de </w:t>
            </w:r>
            <w:proofErr w:type="spellStart"/>
            <w:r>
              <w:rPr>
                <w:rFonts w:ascii="Arial Narrow" w:hAnsi="Arial Narrow"/>
                <w:b/>
                <w:bCs/>
                <w:lang w:val="en-US"/>
              </w:rPr>
              <w:t>révision</w:t>
            </w:r>
            <w:proofErr w:type="spellEnd"/>
          </w:p>
        </w:tc>
      </w:tr>
      <w:tr w:rsidR="00B77630" w14:paraId="61A9EC29" w14:textId="77777777" w:rsidTr="0033038F">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69A8DFF4" w14:textId="77777777" w:rsidR="00B77630" w:rsidRPr="0010564D" w:rsidRDefault="00B77630" w:rsidP="002F387F">
            <w:pPr>
              <w:spacing w:before="120" w:after="120" w:line="276" w:lineRule="auto"/>
              <w:jc w:val="center"/>
              <w:rPr>
                <w:rFonts w:ascii="Arial" w:hAnsi="Arial" w:cs="Arial"/>
                <w:bCs/>
                <w:lang w:val="en-US"/>
              </w:rPr>
            </w:pPr>
            <w:r w:rsidRPr="0010564D">
              <w:rPr>
                <w:rFonts w:ascii="Arial" w:hAnsi="Arial" w:cs="Arial"/>
                <w:bCs/>
                <w:lang w:val="en-US"/>
              </w:rPr>
              <w:t>LPE</w:t>
            </w:r>
          </w:p>
        </w:tc>
        <w:tc>
          <w:tcPr>
            <w:tcW w:w="992" w:type="dxa"/>
            <w:tcBorders>
              <w:top w:val="single" w:sz="6" w:space="0" w:color="auto"/>
              <w:left w:val="single" w:sz="12" w:space="0" w:color="auto"/>
              <w:bottom w:val="single" w:sz="6" w:space="0" w:color="auto"/>
              <w:right w:val="single" w:sz="12" w:space="0" w:color="auto"/>
            </w:tcBorders>
            <w:hideMark/>
          </w:tcPr>
          <w:p w14:paraId="0EA47E31"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1</w:t>
            </w:r>
          </w:p>
        </w:tc>
        <w:tc>
          <w:tcPr>
            <w:tcW w:w="1276" w:type="dxa"/>
            <w:tcBorders>
              <w:top w:val="single" w:sz="6" w:space="0" w:color="auto"/>
              <w:left w:val="single" w:sz="12" w:space="0" w:color="auto"/>
              <w:bottom w:val="single" w:sz="6" w:space="0" w:color="auto"/>
              <w:right w:val="single" w:sz="12" w:space="0" w:color="auto"/>
            </w:tcBorders>
            <w:hideMark/>
          </w:tcPr>
          <w:p w14:paraId="5789DC84"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5EDD8F10" w14:textId="77777777" w:rsidR="00B77630" w:rsidRPr="0010564D" w:rsidRDefault="00B77630" w:rsidP="002F387F">
            <w:pPr>
              <w:spacing w:before="120" w:after="120" w:line="276" w:lineRule="auto"/>
              <w:rPr>
                <w:rFonts w:ascii="Arial" w:hAnsi="Arial" w:cs="Arial"/>
                <w:lang w:val="en-US"/>
              </w:rPr>
            </w:pPr>
            <w:r w:rsidRPr="0010564D">
              <w:rPr>
                <w:rFonts w:ascii="Arial" w:hAnsi="Arial" w:cs="Arial"/>
                <w:lang w:val="en-US"/>
              </w:rPr>
              <w:t>15/0</w:t>
            </w:r>
            <w:r>
              <w:rPr>
                <w:rFonts w:ascii="Arial" w:hAnsi="Arial" w:cs="Arial"/>
                <w:lang w:val="en-US"/>
              </w:rPr>
              <w:t>7</w:t>
            </w:r>
            <w:r w:rsidRPr="0010564D">
              <w:rPr>
                <w:rFonts w:ascii="Arial" w:hAnsi="Arial" w:cs="Arial"/>
                <w:lang w:val="en-US"/>
              </w:rPr>
              <w:t>/2020</w:t>
            </w:r>
          </w:p>
        </w:tc>
        <w:tc>
          <w:tcPr>
            <w:tcW w:w="1417" w:type="dxa"/>
            <w:tcBorders>
              <w:top w:val="single" w:sz="6" w:space="0" w:color="auto"/>
              <w:left w:val="single" w:sz="12" w:space="0" w:color="auto"/>
              <w:bottom w:val="single" w:sz="6" w:space="0" w:color="auto"/>
              <w:right w:val="single" w:sz="12" w:space="0" w:color="auto"/>
            </w:tcBorders>
            <w:hideMark/>
          </w:tcPr>
          <w:p w14:paraId="74C65437"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799C866" w14:textId="77777777" w:rsidR="00B77630" w:rsidRDefault="00B77630" w:rsidP="002F387F">
            <w:pPr>
              <w:spacing w:before="120" w:after="120" w:line="276" w:lineRule="auto"/>
              <w:ind w:left="11" w:hanging="11"/>
            </w:pPr>
            <w:r w:rsidRPr="0050442A">
              <w:rPr>
                <w:rFonts w:ascii="Arial" w:hAnsi="Arial" w:cs="Arial"/>
                <w:lang w:val="en-US"/>
              </w:rPr>
              <w:t>15/07/2020</w:t>
            </w:r>
          </w:p>
        </w:tc>
      </w:tr>
      <w:tr w:rsidR="00B77630" w14:paraId="1300CF94" w14:textId="77777777" w:rsidTr="0033038F">
        <w:trPr>
          <w:trHeight w:val="286"/>
        </w:trPr>
        <w:tc>
          <w:tcPr>
            <w:tcW w:w="3319" w:type="dxa"/>
            <w:tcBorders>
              <w:top w:val="single" w:sz="6" w:space="0" w:color="auto"/>
              <w:left w:val="single" w:sz="12" w:space="0" w:color="auto"/>
              <w:bottom w:val="single" w:sz="6" w:space="0" w:color="auto"/>
              <w:right w:val="single" w:sz="12" w:space="0" w:color="auto"/>
            </w:tcBorders>
            <w:hideMark/>
          </w:tcPr>
          <w:p w14:paraId="4ED5CB84" w14:textId="77777777" w:rsidR="00B77630" w:rsidRPr="0010564D" w:rsidRDefault="00B77630" w:rsidP="002F387F">
            <w:pPr>
              <w:spacing w:before="120" w:after="120" w:line="276" w:lineRule="auto"/>
              <w:jc w:val="center"/>
              <w:rPr>
                <w:rFonts w:ascii="Arial" w:hAnsi="Arial" w:cs="Arial"/>
                <w:bCs/>
                <w:lang w:val="en-US"/>
              </w:rPr>
            </w:pPr>
            <w:r w:rsidRPr="0010564D">
              <w:rPr>
                <w:rFonts w:ascii="Arial" w:hAnsi="Arial" w:cs="Arial"/>
                <w:bCs/>
                <w:lang w:val="en-US"/>
              </w:rPr>
              <w:t>ER</w:t>
            </w:r>
          </w:p>
        </w:tc>
        <w:tc>
          <w:tcPr>
            <w:tcW w:w="992" w:type="dxa"/>
            <w:tcBorders>
              <w:top w:val="single" w:sz="6" w:space="0" w:color="auto"/>
              <w:left w:val="single" w:sz="12" w:space="0" w:color="auto"/>
              <w:bottom w:val="single" w:sz="6" w:space="0" w:color="auto"/>
              <w:right w:val="single" w:sz="12" w:space="0" w:color="auto"/>
            </w:tcBorders>
            <w:hideMark/>
          </w:tcPr>
          <w:p w14:paraId="7AED72FF"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2</w:t>
            </w:r>
          </w:p>
        </w:tc>
        <w:tc>
          <w:tcPr>
            <w:tcW w:w="1276" w:type="dxa"/>
            <w:tcBorders>
              <w:top w:val="single" w:sz="6" w:space="0" w:color="auto"/>
              <w:left w:val="single" w:sz="12" w:space="0" w:color="auto"/>
              <w:bottom w:val="single" w:sz="6" w:space="0" w:color="auto"/>
              <w:right w:val="single" w:sz="12" w:space="0" w:color="auto"/>
            </w:tcBorders>
            <w:hideMark/>
          </w:tcPr>
          <w:p w14:paraId="02619DFF"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75F6EEC3" w14:textId="77777777" w:rsidR="00B77630" w:rsidRDefault="00B77630" w:rsidP="002F387F">
            <w:pPr>
              <w:spacing w:before="120" w:after="120" w:line="276" w:lineRule="auto"/>
              <w:ind w:left="11" w:hanging="11"/>
            </w:pPr>
            <w:r w:rsidRPr="00833FD7">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1D32B8B6"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3DE4F110" w14:textId="77777777" w:rsidR="00B77630" w:rsidRDefault="00B77630" w:rsidP="002F387F">
            <w:pPr>
              <w:spacing w:before="120" w:after="120" w:line="276" w:lineRule="auto"/>
              <w:ind w:left="11" w:hanging="11"/>
            </w:pPr>
            <w:r w:rsidRPr="0050442A">
              <w:rPr>
                <w:rFonts w:ascii="Arial" w:hAnsi="Arial" w:cs="Arial"/>
                <w:lang w:val="en-US"/>
              </w:rPr>
              <w:t>15/07/2020</w:t>
            </w:r>
          </w:p>
        </w:tc>
      </w:tr>
      <w:tr w:rsidR="00B77630" w14:paraId="2A0BD81C"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21280F4C" w14:textId="77777777" w:rsidR="00B77630" w:rsidRPr="0010564D" w:rsidRDefault="00B77630" w:rsidP="002F387F">
            <w:pPr>
              <w:spacing w:before="120" w:after="120" w:line="276" w:lineRule="auto"/>
              <w:jc w:val="center"/>
              <w:rPr>
                <w:rFonts w:ascii="Arial" w:hAnsi="Arial" w:cs="Arial"/>
                <w:bCs/>
                <w:lang w:val="en-US"/>
              </w:rPr>
            </w:pPr>
            <w:r w:rsidRPr="0010564D">
              <w:rPr>
                <w:rFonts w:ascii="Arial" w:hAnsi="Arial" w:cs="Arial"/>
                <w:bCs/>
                <w:lang w:val="en-US"/>
              </w:rPr>
              <w:t>LA</w:t>
            </w:r>
          </w:p>
        </w:tc>
        <w:tc>
          <w:tcPr>
            <w:tcW w:w="992" w:type="dxa"/>
            <w:tcBorders>
              <w:top w:val="single" w:sz="6" w:space="0" w:color="auto"/>
              <w:left w:val="single" w:sz="12" w:space="0" w:color="auto"/>
              <w:bottom w:val="single" w:sz="6" w:space="0" w:color="auto"/>
              <w:right w:val="single" w:sz="12" w:space="0" w:color="auto"/>
            </w:tcBorders>
            <w:hideMark/>
          </w:tcPr>
          <w:p w14:paraId="18DFA8BC"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3</w:t>
            </w:r>
          </w:p>
        </w:tc>
        <w:tc>
          <w:tcPr>
            <w:tcW w:w="1276" w:type="dxa"/>
            <w:tcBorders>
              <w:top w:val="single" w:sz="6" w:space="0" w:color="auto"/>
              <w:left w:val="single" w:sz="12" w:space="0" w:color="auto"/>
              <w:bottom w:val="single" w:sz="6" w:space="0" w:color="auto"/>
              <w:right w:val="single" w:sz="12" w:space="0" w:color="auto"/>
            </w:tcBorders>
            <w:hideMark/>
          </w:tcPr>
          <w:p w14:paraId="5758EAC5"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0933636F" w14:textId="77777777" w:rsidR="00B77630" w:rsidRDefault="00B77630" w:rsidP="002F387F">
            <w:pPr>
              <w:spacing w:before="120" w:after="120" w:line="276" w:lineRule="auto"/>
              <w:ind w:left="11" w:hanging="11"/>
            </w:pPr>
            <w:r w:rsidRPr="00833FD7">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137A40F7"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41AFA94" w14:textId="77777777" w:rsidR="00B77630" w:rsidRDefault="00B77630" w:rsidP="002F387F">
            <w:pPr>
              <w:spacing w:before="120" w:after="120" w:line="276" w:lineRule="auto"/>
              <w:ind w:left="11" w:hanging="11"/>
            </w:pPr>
            <w:r w:rsidRPr="0050442A">
              <w:rPr>
                <w:rFonts w:ascii="Arial" w:hAnsi="Arial" w:cs="Arial"/>
                <w:lang w:val="en-US"/>
              </w:rPr>
              <w:t>15/07/2020</w:t>
            </w:r>
          </w:p>
        </w:tc>
      </w:tr>
      <w:tr w:rsidR="00B77630" w14:paraId="385659A9"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236E6392" w14:textId="77777777" w:rsidR="00B77630" w:rsidRPr="0010564D" w:rsidRDefault="00B77630" w:rsidP="002F387F">
            <w:pPr>
              <w:spacing w:before="120" w:after="120" w:line="276" w:lineRule="auto"/>
              <w:jc w:val="center"/>
              <w:rPr>
                <w:rFonts w:ascii="Arial" w:hAnsi="Arial" w:cs="Arial"/>
                <w:bCs/>
                <w:lang w:val="en-US"/>
              </w:rPr>
            </w:pPr>
            <w:r w:rsidRPr="0010564D">
              <w:rPr>
                <w:rFonts w:ascii="Arial" w:hAnsi="Arial" w:cs="Arial"/>
                <w:bCs/>
                <w:lang w:val="en-US"/>
              </w:rPr>
              <w:t>LR</w:t>
            </w:r>
          </w:p>
        </w:tc>
        <w:tc>
          <w:tcPr>
            <w:tcW w:w="992" w:type="dxa"/>
            <w:tcBorders>
              <w:top w:val="single" w:sz="6" w:space="0" w:color="auto"/>
              <w:left w:val="single" w:sz="12" w:space="0" w:color="auto"/>
              <w:bottom w:val="single" w:sz="6" w:space="0" w:color="auto"/>
              <w:right w:val="single" w:sz="12" w:space="0" w:color="auto"/>
            </w:tcBorders>
            <w:hideMark/>
          </w:tcPr>
          <w:p w14:paraId="5CEE90C2"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4</w:t>
            </w:r>
          </w:p>
        </w:tc>
        <w:tc>
          <w:tcPr>
            <w:tcW w:w="1276" w:type="dxa"/>
            <w:tcBorders>
              <w:top w:val="single" w:sz="6" w:space="0" w:color="auto"/>
              <w:left w:val="single" w:sz="12" w:space="0" w:color="auto"/>
              <w:bottom w:val="single" w:sz="6" w:space="0" w:color="auto"/>
              <w:right w:val="single" w:sz="12" w:space="0" w:color="auto"/>
            </w:tcBorders>
            <w:hideMark/>
          </w:tcPr>
          <w:p w14:paraId="47344F92"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3CDD7FDD" w14:textId="77777777" w:rsidR="00B77630" w:rsidRDefault="00B77630" w:rsidP="002F387F">
            <w:pPr>
              <w:spacing w:before="120" w:after="120" w:line="276" w:lineRule="auto"/>
              <w:ind w:left="11" w:hanging="11"/>
            </w:pPr>
            <w:r w:rsidRPr="00833FD7">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187F0360"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5BB1354B" w14:textId="77777777" w:rsidR="00B77630" w:rsidRDefault="00B77630" w:rsidP="002F387F">
            <w:pPr>
              <w:spacing w:before="120" w:after="120" w:line="276" w:lineRule="auto"/>
              <w:ind w:left="11" w:hanging="11"/>
            </w:pPr>
            <w:r w:rsidRPr="0050442A">
              <w:rPr>
                <w:rFonts w:ascii="Arial" w:hAnsi="Arial" w:cs="Arial"/>
                <w:lang w:val="en-US"/>
              </w:rPr>
              <w:t>15/07/2020</w:t>
            </w:r>
          </w:p>
        </w:tc>
      </w:tr>
      <w:tr w:rsidR="00B77630" w14:paraId="15EE5D08"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hideMark/>
          </w:tcPr>
          <w:p w14:paraId="63BA72F2" w14:textId="77777777" w:rsidR="00B77630" w:rsidRPr="0010564D" w:rsidRDefault="00B77630" w:rsidP="002F387F">
            <w:pPr>
              <w:spacing w:before="120" w:after="120" w:line="276" w:lineRule="auto"/>
              <w:jc w:val="center"/>
              <w:rPr>
                <w:rFonts w:ascii="Arial" w:hAnsi="Arial" w:cs="Arial"/>
                <w:bCs/>
                <w:lang w:val="en-US"/>
              </w:rPr>
            </w:pPr>
            <w:r w:rsidRPr="0010564D">
              <w:rPr>
                <w:rFonts w:ascii="Arial" w:hAnsi="Arial" w:cs="Arial"/>
                <w:bCs/>
                <w:lang w:val="en-US"/>
              </w:rPr>
              <w:t>TM</w:t>
            </w:r>
          </w:p>
        </w:tc>
        <w:tc>
          <w:tcPr>
            <w:tcW w:w="992" w:type="dxa"/>
            <w:tcBorders>
              <w:top w:val="single" w:sz="6" w:space="0" w:color="auto"/>
              <w:left w:val="single" w:sz="12" w:space="0" w:color="auto"/>
              <w:bottom w:val="single" w:sz="6" w:space="0" w:color="auto"/>
              <w:right w:val="single" w:sz="12" w:space="0" w:color="auto"/>
            </w:tcBorders>
          </w:tcPr>
          <w:p w14:paraId="02D8A3DB"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5-8</w:t>
            </w:r>
          </w:p>
        </w:tc>
        <w:tc>
          <w:tcPr>
            <w:tcW w:w="1276" w:type="dxa"/>
            <w:tcBorders>
              <w:top w:val="single" w:sz="6" w:space="0" w:color="auto"/>
              <w:left w:val="single" w:sz="12" w:space="0" w:color="auto"/>
              <w:bottom w:val="single" w:sz="6" w:space="0" w:color="auto"/>
              <w:right w:val="single" w:sz="12" w:space="0" w:color="auto"/>
            </w:tcBorders>
            <w:hideMark/>
          </w:tcPr>
          <w:p w14:paraId="4C12B84A"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hideMark/>
          </w:tcPr>
          <w:p w14:paraId="0534BD6A" w14:textId="77777777" w:rsidR="00B77630" w:rsidRDefault="00B77630" w:rsidP="002F387F">
            <w:pPr>
              <w:spacing w:before="120" w:after="120" w:line="276" w:lineRule="auto"/>
              <w:ind w:left="11" w:hanging="11"/>
            </w:pPr>
            <w:r w:rsidRPr="00833FD7">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hideMark/>
          </w:tcPr>
          <w:p w14:paraId="53533D69" w14:textId="77777777" w:rsidR="00B77630" w:rsidRPr="0010564D" w:rsidRDefault="00B77630" w:rsidP="002F387F">
            <w:pPr>
              <w:spacing w:before="120" w:after="120" w:line="276" w:lineRule="auto"/>
              <w:jc w:val="center"/>
              <w:rPr>
                <w:rFonts w:ascii="Arial" w:hAnsi="Arial" w:cs="Arial"/>
                <w:lang w:val="en-US"/>
              </w:rPr>
            </w:pPr>
            <w:r w:rsidRPr="0010564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3B67BDEF" w14:textId="77777777" w:rsidR="00B77630" w:rsidRDefault="00B77630" w:rsidP="002F387F">
            <w:pPr>
              <w:spacing w:before="120" w:after="120" w:line="276" w:lineRule="auto"/>
              <w:ind w:left="11" w:hanging="11"/>
            </w:pPr>
            <w:r w:rsidRPr="0050442A">
              <w:rPr>
                <w:rFonts w:ascii="Arial" w:hAnsi="Arial" w:cs="Arial"/>
                <w:lang w:val="en-US"/>
              </w:rPr>
              <w:t>15/07/2020</w:t>
            </w:r>
          </w:p>
        </w:tc>
      </w:tr>
      <w:tr w:rsidR="00205C71" w:rsidRPr="00596167" w14:paraId="51C47268"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7473C243" w14:textId="6F69AF85" w:rsidR="00205C71" w:rsidRPr="001C60F0" w:rsidRDefault="00205C71" w:rsidP="002F387F">
            <w:pPr>
              <w:spacing w:before="120" w:after="120"/>
              <w:jc w:val="left"/>
            </w:pPr>
            <w:r w:rsidRPr="001C60F0">
              <w:rPr>
                <w:b/>
              </w:rPr>
              <w:t>SOUS-PARTIE GEN</w:t>
            </w:r>
            <w:r w:rsidRPr="001C60F0">
              <w:t xml:space="preserve"> : EXIGENCES GÉNÉRALES</w:t>
            </w:r>
          </w:p>
        </w:tc>
        <w:tc>
          <w:tcPr>
            <w:tcW w:w="992" w:type="dxa"/>
            <w:tcBorders>
              <w:top w:val="single" w:sz="6" w:space="0" w:color="auto"/>
              <w:left w:val="single" w:sz="12" w:space="0" w:color="auto"/>
              <w:bottom w:val="single" w:sz="6" w:space="0" w:color="auto"/>
              <w:right w:val="single" w:sz="12" w:space="0" w:color="auto"/>
            </w:tcBorders>
          </w:tcPr>
          <w:p w14:paraId="17F073B0" w14:textId="7E9FB9AD" w:rsidR="00205C71" w:rsidRPr="00216FAF" w:rsidRDefault="00216FAF" w:rsidP="002F387F">
            <w:pPr>
              <w:spacing w:before="120" w:after="120"/>
            </w:pPr>
            <w:r w:rsidRPr="00216FAF">
              <w:t>17</w:t>
            </w:r>
          </w:p>
        </w:tc>
        <w:tc>
          <w:tcPr>
            <w:tcW w:w="1276" w:type="dxa"/>
            <w:tcBorders>
              <w:top w:val="single" w:sz="6" w:space="0" w:color="auto"/>
              <w:left w:val="single" w:sz="12" w:space="0" w:color="auto"/>
              <w:bottom w:val="single" w:sz="6" w:space="0" w:color="auto"/>
              <w:right w:val="single" w:sz="12" w:space="0" w:color="auto"/>
            </w:tcBorders>
          </w:tcPr>
          <w:p w14:paraId="7E92D76A" w14:textId="34495C82"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625EEB5A" w14:textId="2FAE8A28"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6E77C09F" w14:textId="004A778F"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0325874E" w14:textId="4F42656B"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43EB7060"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660B0D51" w14:textId="6E8F04BC" w:rsidR="00205C71" w:rsidRPr="00942014" w:rsidRDefault="00205C71" w:rsidP="002F387F">
            <w:pPr>
              <w:spacing w:before="120" w:after="120" w:line="276" w:lineRule="auto"/>
              <w:ind w:right="15"/>
              <w:rPr>
                <w:rFonts w:cs="Arial"/>
                <w:lang w:val="en-US"/>
              </w:rPr>
            </w:pPr>
            <w:r w:rsidRPr="00FE007A">
              <w:rPr>
                <w:b/>
              </w:rPr>
              <w:t>SECTION I</w:t>
            </w:r>
            <w:r>
              <w:t> :</w:t>
            </w:r>
            <w:r w:rsidRPr="00072DFD">
              <w:t xml:space="preserve"> Généralité</w:t>
            </w:r>
          </w:p>
        </w:tc>
        <w:tc>
          <w:tcPr>
            <w:tcW w:w="992" w:type="dxa"/>
            <w:tcBorders>
              <w:top w:val="single" w:sz="6" w:space="0" w:color="auto"/>
              <w:left w:val="single" w:sz="12" w:space="0" w:color="auto"/>
              <w:bottom w:val="single" w:sz="6" w:space="0" w:color="auto"/>
              <w:right w:val="single" w:sz="12" w:space="0" w:color="auto"/>
            </w:tcBorders>
          </w:tcPr>
          <w:p w14:paraId="510AB9F0" w14:textId="3857B25B" w:rsidR="00205C71" w:rsidRPr="00216FAF" w:rsidRDefault="00216FAF" w:rsidP="002F387F">
            <w:pPr>
              <w:spacing w:before="120" w:after="120"/>
            </w:pPr>
            <w:r w:rsidRPr="00216FAF">
              <w:t>18</w:t>
            </w:r>
          </w:p>
        </w:tc>
        <w:tc>
          <w:tcPr>
            <w:tcW w:w="1276" w:type="dxa"/>
            <w:tcBorders>
              <w:top w:val="single" w:sz="6" w:space="0" w:color="auto"/>
              <w:left w:val="single" w:sz="12" w:space="0" w:color="auto"/>
              <w:bottom w:val="single" w:sz="6" w:space="0" w:color="auto"/>
              <w:right w:val="single" w:sz="12" w:space="0" w:color="auto"/>
            </w:tcBorders>
          </w:tcPr>
          <w:p w14:paraId="238BFA0A" w14:textId="7D6EAD5B"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C0420E8" w14:textId="55F6E889"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556F44DD" w14:textId="43D964AB"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28B1B14C" w14:textId="41399236"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127DBA03"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3B844112" w14:textId="2498FFF3" w:rsidR="00205C71" w:rsidRPr="00942014" w:rsidRDefault="00205C71" w:rsidP="002F387F">
            <w:pPr>
              <w:pStyle w:val="Sansinterligne"/>
              <w:spacing w:before="120" w:after="120" w:line="276" w:lineRule="auto"/>
              <w:rPr>
                <w:lang w:val="en-US"/>
              </w:rPr>
            </w:pPr>
            <w:r w:rsidRPr="00FE007A">
              <w:rPr>
                <w:b/>
              </w:rPr>
              <w:lastRenderedPageBreak/>
              <w:t>SECTION II</w:t>
            </w:r>
            <w:r>
              <w:t> :</w:t>
            </w:r>
            <w:r w:rsidRPr="00072DFD">
              <w:t xml:space="preserve"> La gestion</w:t>
            </w:r>
          </w:p>
        </w:tc>
        <w:tc>
          <w:tcPr>
            <w:tcW w:w="992" w:type="dxa"/>
            <w:tcBorders>
              <w:top w:val="single" w:sz="6" w:space="0" w:color="auto"/>
              <w:left w:val="single" w:sz="12" w:space="0" w:color="auto"/>
              <w:bottom w:val="single" w:sz="6" w:space="0" w:color="auto"/>
              <w:right w:val="single" w:sz="12" w:space="0" w:color="auto"/>
            </w:tcBorders>
          </w:tcPr>
          <w:p w14:paraId="5BC12AE0" w14:textId="0BC978E7" w:rsidR="00205C71" w:rsidRPr="00216FAF" w:rsidRDefault="00216FAF" w:rsidP="002F387F">
            <w:pPr>
              <w:spacing w:before="120" w:after="120"/>
            </w:pPr>
            <w:r w:rsidRPr="00216FAF">
              <w:t>19-33</w:t>
            </w:r>
          </w:p>
        </w:tc>
        <w:tc>
          <w:tcPr>
            <w:tcW w:w="1276" w:type="dxa"/>
            <w:tcBorders>
              <w:top w:val="single" w:sz="6" w:space="0" w:color="auto"/>
              <w:left w:val="single" w:sz="12" w:space="0" w:color="auto"/>
              <w:bottom w:val="single" w:sz="6" w:space="0" w:color="auto"/>
              <w:right w:val="single" w:sz="12" w:space="0" w:color="auto"/>
            </w:tcBorders>
          </w:tcPr>
          <w:p w14:paraId="1C96BD53" w14:textId="19FD7CDD"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5DE9ECD9" w14:textId="7C43BEF6"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7230168C" w14:textId="05F7C50D"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9DDF145" w14:textId="58AB0160"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1F4F48D8"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36364019" w14:textId="3B7257F5" w:rsidR="00205C71" w:rsidRPr="00942014" w:rsidRDefault="00205C71" w:rsidP="002F387F">
            <w:pPr>
              <w:spacing w:before="120" w:after="120"/>
              <w:ind w:left="0" w:firstLine="0"/>
              <w:jc w:val="left"/>
            </w:pPr>
            <w:r w:rsidRPr="00FE007A">
              <w:rPr>
                <w:b/>
              </w:rPr>
              <w:t>SECTION III</w:t>
            </w:r>
            <w:r>
              <w:t xml:space="preserve"> : </w:t>
            </w:r>
            <w:r w:rsidRPr="000E4364">
              <w:t>Surveillance, certification et application</w:t>
            </w:r>
          </w:p>
        </w:tc>
        <w:tc>
          <w:tcPr>
            <w:tcW w:w="992" w:type="dxa"/>
            <w:tcBorders>
              <w:top w:val="single" w:sz="6" w:space="0" w:color="auto"/>
              <w:left w:val="single" w:sz="12" w:space="0" w:color="auto"/>
              <w:bottom w:val="single" w:sz="6" w:space="0" w:color="auto"/>
              <w:right w:val="single" w:sz="12" w:space="0" w:color="auto"/>
            </w:tcBorders>
          </w:tcPr>
          <w:p w14:paraId="5A45DBD8" w14:textId="1CC85731" w:rsidR="00205C71" w:rsidRPr="00216FAF" w:rsidRDefault="00216FAF" w:rsidP="002F387F">
            <w:pPr>
              <w:spacing w:before="120" w:after="120"/>
            </w:pPr>
            <w:r w:rsidRPr="00216FAF">
              <w:t>33-46</w:t>
            </w:r>
          </w:p>
        </w:tc>
        <w:tc>
          <w:tcPr>
            <w:tcW w:w="1276" w:type="dxa"/>
            <w:tcBorders>
              <w:top w:val="single" w:sz="6" w:space="0" w:color="auto"/>
              <w:left w:val="single" w:sz="12" w:space="0" w:color="auto"/>
              <w:bottom w:val="single" w:sz="6" w:space="0" w:color="auto"/>
              <w:right w:val="single" w:sz="12" w:space="0" w:color="auto"/>
            </w:tcBorders>
          </w:tcPr>
          <w:p w14:paraId="450FC25D" w14:textId="2CABE70E"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08A03BE9" w14:textId="4E01D27C"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0627101F" w14:textId="0D4F25D2"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23A22AC3" w14:textId="33609EF6"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4E1E6D55"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7865ED07" w14:textId="73E56389" w:rsidR="00205C71" w:rsidRPr="001C60F0" w:rsidRDefault="00205C71" w:rsidP="002F387F">
            <w:pPr>
              <w:spacing w:before="120" w:after="120" w:line="276" w:lineRule="auto"/>
              <w:ind w:right="15"/>
              <w:jc w:val="left"/>
              <w:rPr>
                <w:rFonts w:cs="Arial"/>
              </w:rPr>
            </w:pPr>
            <w:r w:rsidRPr="001C60F0">
              <w:rPr>
                <w:b/>
              </w:rPr>
              <w:t>SOUS-PARTIE OPS :</w:t>
            </w:r>
            <w:r w:rsidRPr="001C60F0">
              <w:t xml:space="preserve"> OPÉRATIONS AÉRIENNES</w:t>
            </w:r>
          </w:p>
        </w:tc>
        <w:tc>
          <w:tcPr>
            <w:tcW w:w="992" w:type="dxa"/>
            <w:tcBorders>
              <w:top w:val="single" w:sz="6" w:space="0" w:color="auto"/>
              <w:left w:val="single" w:sz="12" w:space="0" w:color="auto"/>
              <w:bottom w:val="single" w:sz="6" w:space="0" w:color="auto"/>
              <w:right w:val="single" w:sz="12" w:space="0" w:color="auto"/>
            </w:tcBorders>
          </w:tcPr>
          <w:p w14:paraId="79430FF0" w14:textId="0E764515" w:rsidR="00205C71" w:rsidRPr="00216FAF" w:rsidRDefault="00216FAF" w:rsidP="002F387F">
            <w:pPr>
              <w:spacing w:before="120" w:after="120"/>
            </w:pPr>
            <w:r w:rsidRPr="00216FAF">
              <w:t>47</w:t>
            </w:r>
          </w:p>
        </w:tc>
        <w:tc>
          <w:tcPr>
            <w:tcW w:w="1276" w:type="dxa"/>
            <w:tcBorders>
              <w:top w:val="single" w:sz="6" w:space="0" w:color="auto"/>
              <w:left w:val="single" w:sz="12" w:space="0" w:color="auto"/>
              <w:bottom w:val="single" w:sz="6" w:space="0" w:color="auto"/>
              <w:right w:val="single" w:sz="12" w:space="0" w:color="auto"/>
            </w:tcBorders>
          </w:tcPr>
          <w:p w14:paraId="1CC767B2" w14:textId="59CBC379"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8E1D4BB" w14:textId="36F4C746"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7AAAE531" w14:textId="306A8F34"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09279226" w14:textId="1CBF0A1A"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34796330"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65E683EE" w14:textId="182010D6" w:rsidR="00205C71" w:rsidRPr="00942014" w:rsidRDefault="00205C71" w:rsidP="002F387F">
            <w:pPr>
              <w:spacing w:before="120" w:after="120"/>
              <w:ind w:left="0" w:firstLine="0"/>
              <w:jc w:val="left"/>
              <w:rPr>
                <w:b/>
                <w:sz w:val="24"/>
              </w:rPr>
            </w:pPr>
            <w:r w:rsidRPr="00FE007A">
              <w:rPr>
                <w:b/>
              </w:rPr>
              <w:t>SECTION I</w:t>
            </w:r>
            <w:r>
              <w:t xml:space="preserve"> : </w:t>
            </w:r>
            <w:r w:rsidRPr="00271EE8">
              <w:t>Certification des opérateurs de transport aérien commercial</w:t>
            </w:r>
          </w:p>
        </w:tc>
        <w:tc>
          <w:tcPr>
            <w:tcW w:w="992" w:type="dxa"/>
            <w:tcBorders>
              <w:top w:val="single" w:sz="6" w:space="0" w:color="auto"/>
              <w:left w:val="single" w:sz="12" w:space="0" w:color="auto"/>
              <w:bottom w:val="single" w:sz="6" w:space="0" w:color="auto"/>
              <w:right w:val="single" w:sz="12" w:space="0" w:color="auto"/>
            </w:tcBorders>
          </w:tcPr>
          <w:p w14:paraId="57603D04" w14:textId="0B532C9B" w:rsidR="00205C71" w:rsidRPr="00216FAF" w:rsidRDefault="00216FAF" w:rsidP="002F387F">
            <w:pPr>
              <w:spacing w:before="120" w:after="120"/>
            </w:pPr>
            <w:r w:rsidRPr="00216FAF">
              <w:t>48-51</w:t>
            </w:r>
          </w:p>
        </w:tc>
        <w:tc>
          <w:tcPr>
            <w:tcW w:w="1276" w:type="dxa"/>
            <w:tcBorders>
              <w:top w:val="single" w:sz="6" w:space="0" w:color="auto"/>
              <w:left w:val="single" w:sz="12" w:space="0" w:color="auto"/>
              <w:bottom w:val="single" w:sz="6" w:space="0" w:color="auto"/>
              <w:right w:val="single" w:sz="12" w:space="0" w:color="auto"/>
            </w:tcBorders>
          </w:tcPr>
          <w:p w14:paraId="2211B073" w14:textId="7916EC6B"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1BAAF822" w14:textId="678D954E"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08FDE75A" w14:textId="03049449"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0FA1279D" w14:textId="67F34CE7"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66CB0682"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271BD9DD" w14:textId="2D05575F" w:rsidR="00205C71" w:rsidRPr="00942014" w:rsidRDefault="00205C71" w:rsidP="002F387F">
            <w:pPr>
              <w:spacing w:before="120" w:after="120"/>
              <w:ind w:left="0" w:firstLine="0"/>
              <w:jc w:val="left"/>
            </w:pPr>
            <w:r w:rsidRPr="00FE007A">
              <w:rPr>
                <w:b/>
              </w:rPr>
              <w:t>SECTION II</w:t>
            </w:r>
            <w:r w:rsidRPr="00942014">
              <w:t> : Autorisation d'opérations commerciales spécialisées à haut risque</w:t>
            </w:r>
          </w:p>
        </w:tc>
        <w:tc>
          <w:tcPr>
            <w:tcW w:w="992" w:type="dxa"/>
            <w:tcBorders>
              <w:top w:val="single" w:sz="6" w:space="0" w:color="auto"/>
              <w:left w:val="single" w:sz="12" w:space="0" w:color="auto"/>
              <w:bottom w:val="single" w:sz="6" w:space="0" w:color="auto"/>
              <w:right w:val="single" w:sz="12" w:space="0" w:color="auto"/>
            </w:tcBorders>
          </w:tcPr>
          <w:p w14:paraId="7281B119" w14:textId="12A6A223" w:rsidR="00205C71" w:rsidRPr="00216FAF" w:rsidRDefault="00216FAF" w:rsidP="002F387F">
            <w:pPr>
              <w:spacing w:before="120" w:after="120"/>
            </w:pPr>
            <w:r w:rsidRPr="00216FAF">
              <w:t>52-54</w:t>
            </w:r>
          </w:p>
        </w:tc>
        <w:tc>
          <w:tcPr>
            <w:tcW w:w="1276" w:type="dxa"/>
            <w:tcBorders>
              <w:top w:val="single" w:sz="6" w:space="0" w:color="auto"/>
              <w:left w:val="single" w:sz="12" w:space="0" w:color="auto"/>
              <w:bottom w:val="single" w:sz="6" w:space="0" w:color="auto"/>
              <w:right w:val="single" w:sz="12" w:space="0" w:color="auto"/>
            </w:tcBorders>
          </w:tcPr>
          <w:p w14:paraId="747406A9" w14:textId="7F78C18C"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223087E5" w14:textId="3DA5B91D"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3ADA1177" w14:textId="61B9788D"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ADCE1B0" w14:textId="7BDA225D"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647AAE07"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6AD1C12B" w14:textId="0AED1739" w:rsidR="00205C71" w:rsidRPr="00942014" w:rsidRDefault="00205C71" w:rsidP="002F387F">
            <w:pPr>
              <w:spacing w:before="120" w:after="120"/>
              <w:ind w:left="0" w:firstLine="0"/>
              <w:jc w:val="left"/>
            </w:pPr>
            <w:r w:rsidRPr="00FE007A">
              <w:rPr>
                <w:b/>
              </w:rPr>
              <w:t>SECTION III</w:t>
            </w:r>
            <w:r w:rsidRPr="00942014">
              <w:t> : Approbations</w:t>
            </w:r>
          </w:p>
        </w:tc>
        <w:tc>
          <w:tcPr>
            <w:tcW w:w="992" w:type="dxa"/>
            <w:tcBorders>
              <w:top w:val="single" w:sz="6" w:space="0" w:color="auto"/>
              <w:left w:val="single" w:sz="12" w:space="0" w:color="auto"/>
              <w:bottom w:val="single" w:sz="6" w:space="0" w:color="auto"/>
              <w:right w:val="single" w:sz="12" w:space="0" w:color="auto"/>
            </w:tcBorders>
          </w:tcPr>
          <w:p w14:paraId="0BEC902D" w14:textId="05A98B0D" w:rsidR="00205C71" w:rsidRPr="00216FAF" w:rsidRDefault="00216FAF" w:rsidP="002F387F">
            <w:pPr>
              <w:spacing w:before="120" w:after="120"/>
            </w:pPr>
            <w:r w:rsidRPr="00216FAF">
              <w:t>55-61</w:t>
            </w:r>
          </w:p>
        </w:tc>
        <w:tc>
          <w:tcPr>
            <w:tcW w:w="1276" w:type="dxa"/>
            <w:tcBorders>
              <w:top w:val="single" w:sz="6" w:space="0" w:color="auto"/>
              <w:left w:val="single" w:sz="12" w:space="0" w:color="auto"/>
              <w:bottom w:val="single" w:sz="6" w:space="0" w:color="auto"/>
              <w:right w:val="single" w:sz="12" w:space="0" w:color="auto"/>
            </w:tcBorders>
          </w:tcPr>
          <w:p w14:paraId="0D63C413" w14:textId="56A621A7"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765C972" w14:textId="19BB56F8"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26EDEB43" w14:textId="2352B6BB"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106742CF" w14:textId="7A6551ED"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09236C52"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05AF60D6" w14:textId="4D41D075" w:rsidR="00205C71" w:rsidRPr="00FE007A" w:rsidRDefault="00205C71" w:rsidP="002F387F">
            <w:pPr>
              <w:spacing w:before="120" w:after="120"/>
              <w:jc w:val="left"/>
            </w:pPr>
            <w:r w:rsidRPr="00FE007A">
              <w:rPr>
                <w:b/>
              </w:rPr>
              <w:t>SECTION IV</w:t>
            </w:r>
            <w:r w:rsidRPr="00FE007A">
              <w:t> : Surveillance des opérations</w:t>
            </w:r>
          </w:p>
        </w:tc>
        <w:tc>
          <w:tcPr>
            <w:tcW w:w="992" w:type="dxa"/>
            <w:tcBorders>
              <w:top w:val="single" w:sz="6" w:space="0" w:color="auto"/>
              <w:left w:val="single" w:sz="12" w:space="0" w:color="auto"/>
              <w:bottom w:val="single" w:sz="6" w:space="0" w:color="auto"/>
              <w:right w:val="single" w:sz="12" w:space="0" w:color="auto"/>
            </w:tcBorders>
          </w:tcPr>
          <w:p w14:paraId="3422B1A8" w14:textId="4AFB7663" w:rsidR="00205C71" w:rsidRPr="00216FAF" w:rsidRDefault="00216FAF" w:rsidP="002F387F">
            <w:pPr>
              <w:spacing w:before="120" w:after="120"/>
            </w:pPr>
            <w:r w:rsidRPr="00216FAF">
              <w:t>62</w:t>
            </w:r>
          </w:p>
        </w:tc>
        <w:tc>
          <w:tcPr>
            <w:tcW w:w="1276" w:type="dxa"/>
            <w:tcBorders>
              <w:top w:val="single" w:sz="6" w:space="0" w:color="auto"/>
              <w:left w:val="single" w:sz="12" w:space="0" w:color="auto"/>
              <w:bottom w:val="single" w:sz="6" w:space="0" w:color="auto"/>
              <w:right w:val="single" w:sz="12" w:space="0" w:color="auto"/>
            </w:tcBorders>
          </w:tcPr>
          <w:p w14:paraId="3206518C" w14:textId="3E65DF02"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377347B2" w14:textId="43041BDF"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5C92375A" w14:textId="3738F7EE"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06260AB" w14:textId="1C04F2F3"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2C6B1D3E"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00553232" w14:textId="209044AC" w:rsidR="00205C71" w:rsidRPr="001C60F0" w:rsidRDefault="00205C71" w:rsidP="002F387F">
            <w:pPr>
              <w:spacing w:before="120" w:after="120"/>
              <w:jc w:val="left"/>
            </w:pPr>
            <w:r>
              <w:rPr>
                <w:b/>
              </w:rPr>
              <w:t>SOUS-PARTIE</w:t>
            </w:r>
            <w:r w:rsidRPr="001C60F0">
              <w:rPr>
                <w:b/>
              </w:rPr>
              <w:t xml:space="preserve"> INSPECTION AU SOL</w:t>
            </w:r>
            <w:r>
              <w:rPr>
                <w:b/>
              </w:rPr>
              <w:t> :</w:t>
            </w:r>
            <w:r w:rsidRPr="001C60F0">
              <w:t xml:space="preserve"> INSPECTION AU SOL D'AÉRONEFS D'EXPLOITANTS SOUS LA SURVEILLANCE RÉGLEMENTAIRE D'UN AUTRE ÉTAT</w:t>
            </w:r>
          </w:p>
        </w:tc>
        <w:tc>
          <w:tcPr>
            <w:tcW w:w="992" w:type="dxa"/>
            <w:tcBorders>
              <w:top w:val="single" w:sz="6" w:space="0" w:color="auto"/>
              <w:left w:val="single" w:sz="12" w:space="0" w:color="auto"/>
              <w:bottom w:val="single" w:sz="6" w:space="0" w:color="auto"/>
              <w:right w:val="single" w:sz="12" w:space="0" w:color="auto"/>
            </w:tcBorders>
          </w:tcPr>
          <w:p w14:paraId="5F73533F" w14:textId="2E08952B" w:rsidR="00205C71" w:rsidRPr="00216FAF" w:rsidRDefault="00216FAF" w:rsidP="002F387F">
            <w:pPr>
              <w:spacing w:before="120" w:after="120"/>
            </w:pPr>
            <w:r w:rsidRPr="00216FAF">
              <w:t>63-169</w:t>
            </w:r>
          </w:p>
        </w:tc>
        <w:tc>
          <w:tcPr>
            <w:tcW w:w="1276" w:type="dxa"/>
            <w:tcBorders>
              <w:top w:val="single" w:sz="6" w:space="0" w:color="auto"/>
              <w:left w:val="single" w:sz="12" w:space="0" w:color="auto"/>
              <w:bottom w:val="single" w:sz="6" w:space="0" w:color="auto"/>
              <w:right w:val="single" w:sz="12" w:space="0" w:color="auto"/>
            </w:tcBorders>
          </w:tcPr>
          <w:p w14:paraId="664D82BC" w14:textId="6529134F" w:rsidR="00205C71" w:rsidRPr="0010564D" w:rsidRDefault="00205C71" w:rsidP="002F387F">
            <w:pPr>
              <w:spacing w:before="120" w:after="120" w:line="276" w:lineRule="auto"/>
              <w:jc w:val="center"/>
              <w:rPr>
                <w:rFonts w:ascii="Arial" w:hAnsi="Arial" w:cs="Arial"/>
                <w:lang w:val="en-US"/>
              </w:rPr>
            </w:pPr>
            <w:r w:rsidRPr="0050350E">
              <w:rPr>
                <w:rFonts w:ascii="Arial" w:hAnsi="Arial" w:cs="Arial"/>
                <w:lang w:val="en-US"/>
              </w:rPr>
              <w:t>01</w:t>
            </w:r>
          </w:p>
        </w:tc>
        <w:tc>
          <w:tcPr>
            <w:tcW w:w="1418" w:type="dxa"/>
            <w:tcBorders>
              <w:top w:val="single" w:sz="6" w:space="0" w:color="auto"/>
              <w:left w:val="single" w:sz="12" w:space="0" w:color="auto"/>
              <w:bottom w:val="single" w:sz="6" w:space="0" w:color="auto"/>
              <w:right w:val="single" w:sz="12" w:space="0" w:color="auto"/>
            </w:tcBorders>
          </w:tcPr>
          <w:p w14:paraId="469D4F45" w14:textId="0FAE0132" w:rsidR="00205C71" w:rsidRPr="00833FD7" w:rsidRDefault="00205C71" w:rsidP="002F387F">
            <w:pPr>
              <w:spacing w:before="120" w:after="120" w:line="276" w:lineRule="auto"/>
              <w:ind w:left="11" w:hanging="11"/>
              <w:rPr>
                <w:rFonts w:ascii="Arial" w:hAnsi="Arial" w:cs="Arial"/>
                <w:lang w:val="en-US"/>
              </w:rPr>
            </w:pPr>
            <w:r w:rsidRPr="002A3385">
              <w:rPr>
                <w:rFonts w:ascii="Arial" w:hAnsi="Arial" w:cs="Arial"/>
                <w:lang w:val="en-US"/>
              </w:rPr>
              <w:t>15/07/2020</w:t>
            </w:r>
          </w:p>
        </w:tc>
        <w:tc>
          <w:tcPr>
            <w:tcW w:w="1417" w:type="dxa"/>
            <w:tcBorders>
              <w:top w:val="single" w:sz="6" w:space="0" w:color="auto"/>
              <w:left w:val="single" w:sz="12" w:space="0" w:color="auto"/>
              <w:bottom w:val="single" w:sz="6" w:space="0" w:color="auto"/>
              <w:right w:val="single" w:sz="12" w:space="0" w:color="auto"/>
            </w:tcBorders>
          </w:tcPr>
          <w:p w14:paraId="1BF6F644" w14:textId="1F8C30B1" w:rsidR="00205C71" w:rsidRPr="0010564D" w:rsidRDefault="00205C71" w:rsidP="002F387F">
            <w:pPr>
              <w:spacing w:before="120" w:after="120" w:line="276" w:lineRule="auto"/>
              <w:jc w:val="center"/>
              <w:rPr>
                <w:rFonts w:ascii="Arial" w:hAnsi="Arial" w:cs="Arial"/>
                <w:lang w:val="en-US"/>
              </w:rPr>
            </w:pPr>
            <w:r w:rsidRPr="001F2F7D">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C524D44" w14:textId="04E925E1" w:rsidR="00205C71" w:rsidRPr="0050442A" w:rsidRDefault="00205C71" w:rsidP="002F387F">
            <w:pPr>
              <w:spacing w:before="120" w:after="120" w:line="276" w:lineRule="auto"/>
              <w:ind w:left="11" w:hanging="11"/>
              <w:rPr>
                <w:rFonts w:ascii="Arial" w:hAnsi="Arial" w:cs="Arial"/>
                <w:lang w:val="en-US"/>
              </w:rPr>
            </w:pPr>
            <w:r w:rsidRPr="00663358">
              <w:rPr>
                <w:rFonts w:ascii="Arial" w:hAnsi="Arial" w:cs="Arial"/>
                <w:lang w:val="en-US"/>
              </w:rPr>
              <w:t>15/07/2020</w:t>
            </w:r>
          </w:p>
        </w:tc>
      </w:tr>
      <w:tr w:rsidR="00205C71" w:rsidRPr="00596167" w14:paraId="15798DBF"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244DB0F6" w14:textId="77777777" w:rsidR="00205C71" w:rsidRPr="003E4287" w:rsidRDefault="00205C71" w:rsidP="002F387F">
            <w:pPr>
              <w:spacing w:before="120" w:after="120" w:line="276" w:lineRule="auto"/>
              <w:jc w:val="center"/>
              <w:rPr>
                <w:rFonts w:ascii="Arial" w:hAnsi="Arial" w:cs="Arial"/>
                <w:lang w:val="en-US"/>
              </w:rPr>
            </w:pPr>
          </w:p>
        </w:tc>
        <w:tc>
          <w:tcPr>
            <w:tcW w:w="992" w:type="dxa"/>
            <w:tcBorders>
              <w:top w:val="single" w:sz="6" w:space="0" w:color="auto"/>
              <w:left w:val="single" w:sz="12" w:space="0" w:color="auto"/>
              <w:bottom w:val="single" w:sz="6" w:space="0" w:color="auto"/>
              <w:right w:val="single" w:sz="12" w:space="0" w:color="auto"/>
            </w:tcBorders>
          </w:tcPr>
          <w:p w14:paraId="538A9440" w14:textId="77777777" w:rsidR="00205C71" w:rsidRPr="0010564D" w:rsidRDefault="00205C71" w:rsidP="002F387F">
            <w:pPr>
              <w:spacing w:before="120" w:after="120" w:line="276" w:lineRule="auto"/>
              <w:jc w:val="center"/>
              <w:rPr>
                <w:rFonts w:ascii="Arial" w:hAnsi="Arial" w:cs="Arial"/>
                <w:lang w:val="en-US"/>
              </w:rPr>
            </w:pPr>
          </w:p>
        </w:tc>
        <w:tc>
          <w:tcPr>
            <w:tcW w:w="1276" w:type="dxa"/>
            <w:tcBorders>
              <w:top w:val="single" w:sz="6" w:space="0" w:color="auto"/>
              <w:left w:val="single" w:sz="12" w:space="0" w:color="auto"/>
              <w:bottom w:val="single" w:sz="6" w:space="0" w:color="auto"/>
              <w:right w:val="single" w:sz="12" w:space="0" w:color="auto"/>
            </w:tcBorders>
          </w:tcPr>
          <w:p w14:paraId="06662EA6" w14:textId="66B5DD9C" w:rsidR="00205C71" w:rsidRPr="0010564D" w:rsidRDefault="00205C71" w:rsidP="002F387F">
            <w:pPr>
              <w:spacing w:before="120" w:after="120" w:line="276" w:lineRule="auto"/>
              <w:jc w:val="center"/>
              <w:rPr>
                <w:rFonts w:ascii="Arial" w:hAnsi="Arial" w:cs="Arial"/>
                <w:lang w:val="en-US"/>
              </w:rPr>
            </w:pPr>
          </w:p>
        </w:tc>
        <w:tc>
          <w:tcPr>
            <w:tcW w:w="1418" w:type="dxa"/>
            <w:tcBorders>
              <w:top w:val="single" w:sz="6" w:space="0" w:color="auto"/>
              <w:left w:val="single" w:sz="12" w:space="0" w:color="auto"/>
              <w:bottom w:val="single" w:sz="6" w:space="0" w:color="auto"/>
              <w:right w:val="single" w:sz="12" w:space="0" w:color="auto"/>
            </w:tcBorders>
          </w:tcPr>
          <w:p w14:paraId="19185027" w14:textId="0F17B5F8" w:rsidR="00205C71" w:rsidRPr="00833FD7" w:rsidRDefault="00205C71" w:rsidP="002F387F">
            <w:pPr>
              <w:spacing w:before="120" w:after="120" w:line="276" w:lineRule="auto"/>
              <w:ind w:left="11" w:hanging="11"/>
              <w:rPr>
                <w:rFonts w:ascii="Arial" w:hAnsi="Arial" w:cs="Arial"/>
                <w:lang w:val="en-US"/>
              </w:rPr>
            </w:pPr>
          </w:p>
        </w:tc>
        <w:tc>
          <w:tcPr>
            <w:tcW w:w="1417" w:type="dxa"/>
            <w:tcBorders>
              <w:top w:val="single" w:sz="6" w:space="0" w:color="auto"/>
              <w:left w:val="single" w:sz="12" w:space="0" w:color="auto"/>
              <w:bottom w:val="single" w:sz="6" w:space="0" w:color="auto"/>
              <w:right w:val="single" w:sz="12" w:space="0" w:color="auto"/>
            </w:tcBorders>
          </w:tcPr>
          <w:p w14:paraId="54C7A456" w14:textId="77777777" w:rsidR="00205C71" w:rsidRPr="0010564D" w:rsidRDefault="00205C71" w:rsidP="002F387F">
            <w:pPr>
              <w:spacing w:before="120" w:after="120" w:line="276" w:lineRule="auto"/>
              <w:jc w:val="center"/>
              <w:rPr>
                <w:rFonts w:ascii="Arial" w:hAnsi="Arial" w:cs="Arial"/>
                <w:lang w:val="en-US"/>
              </w:rPr>
            </w:pPr>
          </w:p>
        </w:tc>
        <w:tc>
          <w:tcPr>
            <w:tcW w:w="1701" w:type="dxa"/>
            <w:tcBorders>
              <w:top w:val="single" w:sz="6" w:space="0" w:color="auto"/>
              <w:left w:val="single" w:sz="12" w:space="0" w:color="auto"/>
              <w:bottom w:val="single" w:sz="6" w:space="0" w:color="auto"/>
              <w:right w:val="single" w:sz="12" w:space="0" w:color="auto"/>
            </w:tcBorders>
          </w:tcPr>
          <w:p w14:paraId="09F84B9D" w14:textId="51F6FAA3" w:rsidR="00205C71" w:rsidRPr="0050442A" w:rsidRDefault="00205C71" w:rsidP="002F387F">
            <w:pPr>
              <w:spacing w:before="120" w:after="120" w:line="276" w:lineRule="auto"/>
              <w:ind w:left="11" w:hanging="11"/>
              <w:rPr>
                <w:rFonts w:ascii="Arial" w:hAnsi="Arial" w:cs="Arial"/>
                <w:lang w:val="en-US"/>
              </w:rPr>
            </w:pPr>
          </w:p>
        </w:tc>
      </w:tr>
      <w:tr w:rsidR="00205C71" w:rsidRPr="00596167" w14:paraId="67006257" w14:textId="77777777" w:rsidTr="0033038F">
        <w:trPr>
          <w:trHeight w:val="271"/>
        </w:trPr>
        <w:tc>
          <w:tcPr>
            <w:tcW w:w="3319" w:type="dxa"/>
            <w:tcBorders>
              <w:top w:val="single" w:sz="6" w:space="0" w:color="auto"/>
              <w:left w:val="single" w:sz="12" w:space="0" w:color="auto"/>
              <w:bottom w:val="single" w:sz="6" w:space="0" w:color="auto"/>
              <w:right w:val="single" w:sz="12" w:space="0" w:color="auto"/>
            </w:tcBorders>
          </w:tcPr>
          <w:p w14:paraId="73978F79" w14:textId="77777777" w:rsidR="00205C71" w:rsidRPr="003E4287" w:rsidRDefault="00205C71" w:rsidP="002F387F">
            <w:pPr>
              <w:spacing w:before="120" w:after="120" w:line="276" w:lineRule="auto"/>
              <w:jc w:val="center"/>
              <w:rPr>
                <w:rFonts w:ascii="Arial" w:hAnsi="Arial" w:cs="Arial"/>
                <w:lang w:val="en-US"/>
              </w:rPr>
            </w:pPr>
          </w:p>
        </w:tc>
        <w:tc>
          <w:tcPr>
            <w:tcW w:w="992" w:type="dxa"/>
            <w:tcBorders>
              <w:top w:val="single" w:sz="6" w:space="0" w:color="auto"/>
              <w:left w:val="single" w:sz="12" w:space="0" w:color="auto"/>
              <w:bottom w:val="single" w:sz="6" w:space="0" w:color="auto"/>
              <w:right w:val="single" w:sz="12" w:space="0" w:color="auto"/>
            </w:tcBorders>
          </w:tcPr>
          <w:p w14:paraId="18680BF2" w14:textId="77777777" w:rsidR="00205C71" w:rsidRPr="0010564D" w:rsidRDefault="00205C71" w:rsidP="002F387F">
            <w:pPr>
              <w:spacing w:before="120" w:after="120" w:line="276" w:lineRule="auto"/>
              <w:jc w:val="center"/>
              <w:rPr>
                <w:rFonts w:ascii="Arial" w:hAnsi="Arial" w:cs="Arial"/>
                <w:lang w:val="en-US"/>
              </w:rPr>
            </w:pPr>
          </w:p>
        </w:tc>
        <w:tc>
          <w:tcPr>
            <w:tcW w:w="1276" w:type="dxa"/>
            <w:tcBorders>
              <w:top w:val="single" w:sz="6" w:space="0" w:color="auto"/>
              <w:left w:val="single" w:sz="12" w:space="0" w:color="auto"/>
              <w:bottom w:val="single" w:sz="6" w:space="0" w:color="auto"/>
              <w:right w:val="single" w:sz="12" w:space="0" w:color="auto"/>
            </w:tcBorders>
          </w:tcPr>
          <w:p w14:paraId="6A9F0779" w14:textId="07058C7F" w:rsidR="00205C71" w:rsidRPr="0010564D" w:rsidRDefault="00205C71" w:rsidP="002F387F">
            <w:pPr>
              <w:spacing w:before="120" w:after="120" w:line="276" w:lineRule="auto"/>
              <w:rPr>
                <w:rFonts w:ascii="Arial" w:hAnsi="Arial" w:cs="Arial"/>
                <w:lang w:val="en-US"/>
              </w:rPr>
            </w:pPr>
          </w:p>
        </w:tc>
        <w:tc>
          <w:tcPr>
            <w:tcW w:w="1418" w:type="dxa"/>
            <w:tcBorders>
              <w:top w:val="single" w:sz="6" w:space="0" w:color="auto"/>
              <w:left w:val="single" w:sz="12" w:space="0" w:color="auto"/>
              <w:bottom w:val="single" w:sz="6" w:space="0" w:color="auto"/>
              <w:right w:val="single" w:sz="12" w:space="0" w:color="auto"/>
            </w:tcBorders>
          </w:tcPr>
          <w:p w14:paraId="71EE8E83" w14:textId="1BAC98BA" w:rsidR="00205C71" w:rsidRPr="00833FD7" w:rsidRDefault="00205C71" w:rsidP="002F387F">
            <w:pPr>
              <w:spacing w:before="120" w:after="120" w:line="276" w:lineRule="auto"/>
              <w:ind w:left="11" w:hanging="11"/>
              <w:rPr>
                <w:rFonts w:ascii="Arial" w:hAnsi="Arial" w:cs="Arial"/>
                <w:lang w:val="en-US"/>
              </w:rPr>
            </w:pPr>
          </w:p>
        </w:tc>
        <w:tc>
          <w:tcPr>
            <w:tcW w:w="1417" w:type="dxa"/>
            <w:tcBorders>
              <w:top w:val="single" w:sz="6" w:space="0" w:color="auto"/>
              <w:left w:val="single" w:sz="12" w:space="0" w:color="auto"/>
              <w:bottom w:val="single" w:sz="6" w:space="0" w:color="auto"/>
              <w:right w:val="single" w:sz="12" w:space="0" w:color="auto"/>
            </w:tcBorders>
          </w:tcPr>
          <w:p w14:paraId="67DE2475" w14:textId="77777777" w:rsidR="00205C71" w:rsidRPr="0010564D" w:rsidRDefault="00205C71" w:rsidP="002F387F">
            <w:pPr>
              <w:spacing w:before="120" w:after="120" w:line="276" w:lineRule="auto"/>
              <w:jc w:val="center"/>
              <w:rPr>
                <w:rFonts w:ascii="Arial" w:hAnsi="Arial" w:cs="Arial"/>
                <w:lang w:val="en-US"/>
              </w:rPr>
            </w:pPr>
          </w:p>
        </w:tc>
        <w:tc>
          <w:tcPr>
            <w:tcW w:w="1701" w:type="dxa"/>
            <w:tcBorders>
              <w:top w:val="single" w:sz="6" w:space="0" w:color="auto"/>
              <w:left w:val="single" w:sz="12" w:space="0" w:color="auto"/>
              <w:bottom w:val="single" w:sz="6" w:space="0" w:color="auto"/>
              <w:right w:val="single" w:sz="12" w:space="0" w:color="auto"/>
            </w:tcBorders>
          </w:tcPr>
          <w:p w14:paraId="502999DC" w14:textId="0AFA23FF" w:rsidR="00205C71" w:rsidRPr="0050442A" w:rsidRDefault="00205C71" w:rsidP="002F387F">
            <w:pPr>
              <w:spacing w:before="120" w:after="120" w:line="276" w:lineRule="auto"/>
              <w:ind w:left="11" w:hanging="11"/>
              <w:rPr>
                <w:rFonts w:ascii="Arial" w:hAnsi="Arial" w:cs="Arial"/>
                <w:lang w:val="en-US"/>
              </w:rPr>
            </w:pPr>
          </w:p>
        </w:tc>
      </w:tr>
    </w:tbl>
    <w:p w14:paraId="14C98025" w14:textId="77777777" w:rsidR="00B77630" w:rsidRPr="00BA657A" w:rsidRDefault="00B77630" w:rsidP="002F387F">
      <w:pPr>
        <w:spacing w:before="120" w:after="120" w:line="276" w:lineRule="auto"/>
        <w:jc w:val="center"/>
        <w:rPr>
          <w:b/>
          <w:bCs/>
          <w:sz w:val="28"/>
          <w:szCs w:val="28"/>
          <w:lang w:val="en-US"/>
        </w:rPr>
        <w:sectPr w:rsidR="00B77630" w:rsidRPr="00BA657A" w:rsidSect="0033038F">
          <w:headerReference w:type="even" r:id="rId10"/>
          <w:headerReference w:type="default" r:id="rId11"/>
          <w:footerReference w:type="even" r:id="rId12"/>
          <w:footerReference w:type="default" r:id="rId13"/>
          <w:footerReference w:type="first" r:id="rId14"/>
          <w:pgSz w:w="11909" w:h="16834"/>
          <w:pgMar w:top="1440" w:right="838" w:bottom="720" w:left="832" w:header="720" w:footer="548" w:gutter="0"/>
          <w:pgNumType w:start="0"/>
          <w:cols w:space="60"/>
          <w:noEndnote/>
          <w:titlePg/>
          <w:docGrid w:linePitch="272"/>
        </w:sectPr>
      </w:pPr>
    </w:p>
    <w:p w14:paraId="1145CB6F" w14:textId="77777777" w:rsidR="00B77630" w:rsidRPr="0010564D" w:rsidRDefault="00B77630" w:rsidP="002F387F">
      <w:pPr>
        <w:spacing w:before="120" w:after="120" w:line="276" w:lineRule="auto"/>
        <w:jc w:val="center"/>
        <w:rPr>
          <w:rFonts w:ascii="Arial" w:hAnsi="Arial" w:cs="Arial"/>
          <w:b/>
          <w:bCs/>
          <w:sz w:val="28"/>
          <w:szCs w:val="28"/>
        </w:rPr>
      </w:pPr>
      <w:r w:rsidRPr="0010564D">
        <w:rPr>
          <w:rFonts w:ascii="Arial" w:hAnsi="Arial" w:cs="Arial"/>
          <w:b/>
          <w:bCs/>
          <w:sz w:val="28"/>
          <w:szCs w:val="28"/>
        </w:rPr>
        <w:lastRenderedPageBreak/>
        <w:t>ENREGISTREMENT DES RÉVISIONS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1440"/>
        <w:gridCol w:w="1440"/>
        <w:gridCol w:w="1440"/>
        <w:gridCol w:w="4542"/>
      </w:tblGrid>
      <w:tr w:rsidR="00B77630" w14:paraId="4561F710" w14:textId="77777777" w:rsidTr="0033038F">
        <w:trPr>
          <w:trHeight w:val="545"/>
        </w:trPr>
        <w:tc>
          <w:tcPr>
            <w:tcW w:w="108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D9A1972"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BCF0620" w14:textId="77777777" w:rsidR="00B77630" w:rsidRDefault="00B77630" w:rsidP="002F387F">
            <w:pPr>
              <w:spacing w:before="120" w:after="120" w:line="276" w:lineRule="auto"/>
              <w:jc w:val="center"/>
              <w:rPr>
                <w:rFonts w:ascii="Arial Narrow" w:hAnsi="Arial Narrow"/>
                <w:b/>
                <w:bCs/>
                <w:sz w:val="12"/>
                <w:szCs w:val="12"/>
              </w:rPr>
            </w:pPr>
            <w:r>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02AE00E" w14:textId="77777777" w:rsidR="00B77630" w:rsidRDefault="00B77630" w:rsidP="002F387F">
            <w:pPr>
              <w:spacing w:before="120" w:after="120" w:line="276" w:lineRule="auto"/>
              <w:jc w:val="center"/>
              <w:rPr>
                <w:rFonts w:ascii="Arial Narrow" w:hAnsi="Arial Narrow"/>
                <w:b/>
                <w:bCs/>
                <w:sz w:val="12"/>
                <w:szCs w:val="12"/>
              </w:rPr>
            </w:pPr>
            <w:r>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7E2382C"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Emargement</w:t>
            </w:r>
          </w:p>
        </w:tc>
        <w:tc>
          <w:tcPr>
            <w:tcW w:w="454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3C91EDF0"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Remarques</w:t>
            </w:r>
          </w:p>
        </w:tc>
      </w:tr>
      <w:tr w:rsidR="00B77630" w14:paraId="52462DCE" w14:textId="77777777" w:rsidTr="0033038F">
        <w:tc>
          <w:tcPr>
            <w:tcW w:w="1080" w:type="dxa"/>
            <w:tcBorders>
              <w:top w:val="single" w:sz="12" w:space="0" w:color="auto"/>
              <w:left w:val="single" w:sz="12" w:space="0" w:color="auto"/>
              <w:bottom w:val="single" w:sz="6" w:space="0" w:color="auto"/>
              <w:right w:val="single" w:sz="12" w:space="0" w:color="auto"/>
            </w:tcBorders>
          </w:tcPr>
          <w:p w14:paraId="5A5009B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4B917058"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258FC905"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12" w:space="0" w:color="auto"/>
              <w:left w:val="single" w:sz="12" w:space="0" w:color="auto"/>
              <w:bottom w:val="single" w:sz="6" w:space="0" w:color="auto"/>
              <w:right w:val="single" w:sz="12" w:space="0" w:color="auto"/>
            </w:tcBorders>
          </w:tcPr>
          <w:p w14:paraId="181F919F"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12" w:space="0" w:color="auto"/>
              <w:left w:val="single" w:sz="12" w:space="0" w:color="auto"/>
              <w:bottom w:val="single" w:sz="6" w:space="0" w:color="auto"/>
              <w:right w:val="single" w:sz="12" w:space="0" w:color="auto"/>
            </w:tcBorders>
          </w:tcPr>
          <w:p w14:paraId="0E223B36" w14:textId="77777777" w:rsidR="00B77630" w:rsidRPr="0010564D" w:rsidRDefault="00B77630" w:rsidP="002F387F">
            <w:pPr>
              <w:spacing w:before="120" w:after="120" w:line="276" w:lineRule="auto"/>
              <w:jc w:val="center"/>
              <w:rPr>
                <w:rFonts w:ascii="Arial" w:hAnsi="Arial" w:cs="Arial"/>
              </w:rPr>
            </w:pPr>
          </w:p>
        </w:tc>
      </w:tr>
      <w:tr w:rsidR="00B77630" w14:paraId="390F1B42" w14:textId="77777777" w:rsidTr="0033038F">
        <w:tc>
          <w:tcPr>
            <w:tcW w:w="1080" w:type="dxa"/>
            <w:tcBorders>
              <w:top w:val="single" w:sz="6" w:space="0" w:color="auto"/>
              <w:left w:val="single" w:sz="12" w:space="0" w:color="auto"/>
              <w:bottom w:val="single" w:sz="6" w:space="0" w:color="auto"/>
              <w:right w:val="single" w:sz="12" w:space="0" w:color="auto"/>
            </w:tcBorders>
          </w:tcPr>
          <w:p w14:paraId="6958119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2A80BA5"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3D3BCD1"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CFF6BC6"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4DD68091" w14:textId="77777777" w:rsidR="00B77630" w:rsidRPr="0010564D" w:rsidRDefault="00B77630" w:rsidP="002F387F">
            <w:pPr>
              <w:spacing w:before="120" w:after="120" w:line="276" w:lineRule="auto"/>
              <w:jc w:val="center"/>
              <w:rPr>
                <w:rFonts w:ascii="Arial" w:hAnsi="Arial" w:cs="Arial"/>
              </w:rPr>
            </w:pPr>
          </w:p>
        </w:tc>
      </w:tr>
      <w:tr w:rsidR="00B77630" w14:paraId="79668AB0" w14:textId="77777777" w:rsidTr="0033038F">
        <w:tc>
          <w:tcPr>
            <w:tcW w:w="1080" w:type="dxa"/>
            <w:tcBorders>
              <w:top w:val="single" w:sz="6" w:space="0" w:color="auto"/>
              <w:left w:val="single" w:sz="12" w:space="0" w:color="auto"/>
              <w:bottom w:val="single" w:sz="6" w:space="0" w:color="auto"/>
              <w:right w:val="single" w:sz="12" w:space="0" w:color="auto"/>
            </w:tcBorders>
          </w:tcPr>
          <w:p w14:paraId="139591FD"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C0E56A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D1FF46D"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F0E1D3"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2D14289B" w14:textId="77777777" w:rsidR="00B77630" w:rsidRPr="0010564D" w:rsidRDefault="00B77630" w:rsidP="002F387F">
            <w:pPr>
              <w:spacing w:before="120" w:after="120" w:line="276" w:lineRule="auto"/>
              <w:jc w:val="center"/>
              <w:rPr>
                <w:rFonts w:ascii="Arial" w:hAnsi="Arial" w:cs="Arial"/>
              </w:rPr>
            </w:pPr>
          </w:p>
        </w:tc>
      </w:tr>
      <w:tr w:rsidR="00B77630" w14:paraId="517F6B8A" w14:textId="77777777" w:rsidTr="0033038F">
        <w:tc>
          <w:tcPr>
            <w:tcW w:w="1080" w:type="dxa"/>
            <w:tcBorders>
              <w:top w:val="single" w:sz="6" w:space="0" w:color="auto"/>
              <w:left w:val="single" w:sz="12" w:space="0" w:color="auto"/>
              <w:bottom w:val="single" w:sz="6" w:space="0" w:color="auto"/>
              <w:right w:val="single" w:sz="12" w:space="0" w:color="auto"/>
            </w:tcBorders>
          </w:tcPr>
          <w:p w14:paraId="6DE36D9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8F0D443"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A0BD90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3925882"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705A4113" w14:textId="77777777" w:rsidR="00B77630" w:rsidRPr="0010564D" w:rsidRDefault="00B77630" w:rsidP="002F387F">
            <w:pPr>
              <w:spacing w:before="120" w:after="120" w:line="276" w:lineRule="auto"/>
              <w:jc w:val="center"/>
              <w:rPr>
                <w:rFonts w:ascii="Arial" w:hAnsi="Arial" w:cs="Arial"/>
              </w:rPr>
            </w:pPr>
          </w:p>
        </w:tc>
      </w:tr>
      <w:tr w:rsidR="00B77630" w14:paraId="57A130EA" w14:textId="77777777" w:rsidTr="0033038F">
        <w:tc>
          <w:tcPr>
            <w:tcW w:w="1080" w:type="dxa"/>
            <w:tcBorders>
              <w:top w:val="single" w:sz="6" w:space="0" w:color="auto"/>
              <w:left w:val="single" w:sz="12" w:space="0" w:color="auto"/>
              <w:bottom w:val="single" w:sz="6" w:space="0" w:color="auto"/>
              <w:right w:val="single" w:sz="12" w:space="0" w:color="auto"/>
            </w:tcBorders>
          </w:tcPr>
          <w:p w14:paraId="204D6DDE"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57CA43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B54952"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ACA991F"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3960F4EE" w14:textId="77777777" w:rsidR="00B77630" w:rsidRPr="0010564D" w:rsidRDefault="00B77630" w:rsidP="002F387F">
            <w:pPr>
              <w:spacing w:before="120" w:after="120" w:line="276" w:lineRule="auto"/>
              <w:jc w:val="center"/>
              <w:rPr>
                <w:rFonts w:ascii="Arial" w:hAnsi="Arial" w:cs="Arial"/>
              </w:rPr>
            </w:pPr>
          </w:p>
        </w:tc>
      </w:tr>
      <w:tr w:rsidR="00B77630" w14:paraId="41A1D987" w14:textId="77777777" w:rsidTr="0033038F">
        <w:tc>
          <w:tcPr>
            <w:tcW w:w="1080" w:type="dxa"/>
            <w:tcBorders>
              <w:top w:val="single" w:sz="6" w:space="0" w:color="auto"/>
              <w:left w:val="single" w:sz="12" w:space="0" w:color="auto"/>
              <w:bottom w:val="single" w:sz="6" w:space="0" w:color="auto"/>
              <w:right w:val="single" w:sz="12" w:space="0" w:color="auto"/>
            </w:tcBorders>
          </w:tcPr>
          <w:p w14:paraId="5DDE74C5"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329BC2"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28E346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47DEFFE"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4E6CDE88" w14:textId="77777777" w:rsidR="00B77630" w:rsidRPr="0010564D" w:rsidRDefault="00B77630" w:rsidP="002F387F">
            <w:pPr>
              <w:spacing w:before="120" w:after="120" w:line="276" w:lineRule="auto"/>
              <w:jc w:val="center"/>
              <w:rPr>
                <w:rFonts w:ascii="Arial" w:hAnsi="Arial" w:cs="Arial"/>
              </w:rPr>
            </w:pPr>
          </w:p>
        </w:tc>
      </w:tr>
      <w:tr w:rsidR="00B77630" w14:paraId="569F87E5" w14:textId="77777777" w:rsidTr="0033038F">
        <w:tc>
          <w:tcPr>
            <w:tcW w:w="1080" w:type="dxa"/>
            <w:tcBorders>
              <w:top w:val="single" w:sz="6" w:space="0" w:color="auto"/>
              <w:left w:val="single" w:sz="12" w:space="0" w:color="auto"/>
              <w:bottom w:val="single" w:sz="6" w:space="0" w:color="auto"/>
              <w:right w:val="single" w:sz="12" w:space="0" w:color="auto"/>
            </w:tcBorders>
          </w:tcPr>
          <w:p w14:paraId="7922ECE0"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BE64F9A"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D889518"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BCCA4DD"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54DDA8BF" w14:textId="77777777" w:rsidR="00B77630" w:rsidRPr="0010564D" w:rsidRDefault="00B77630" w:rsidP="002F387F">
            <w:pPr>
              <w:spacing w:before="120" w:after="120" w:line="276" w:lineRule="auto"/>
              <w:jc w:val="center"/>
              <w:rPr>
                <w:rFonts w:ascii="Arial" w:hAnsi="Arial" w:cs="Arial"/>
              </w:rPr>
            </w:pPr>
          </w:p>
        </w:tc>
      </w:tr>
      <w:tr w:rsidR="00B77630" w14:paraId="4E04FE8C" w14:textId="77777777" w:rsidTr="0033038F">
        <w:tc>
          <w:tcPr>
            <w:tcW w:w="1080" w:type="dxa"/>
            <w:tcBorders>
              <w:top w:val="single" w:sz="6" w:space="0" w:color="auto"/>
              <w:left w:val="single" w:sz="12" w:space="0" w:color="auto"/>
              <w:bottom w:val="single" w:sz="6" w:space="0" w:color="auto"/>
              <w:right w:val="single" w:sz="12" w:space="0" w:color="auto"/>
            </w:tcBorders>
          </w:tcPr>
          <w:p w14:paraId="412D343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E39A5AE"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95F3C8"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7B604F8"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6CE9523E" w14:textId="77777777" w:rsidR="00B77630" w:rsidRPr="0010564D" w:rsidRDefault="00B77630" w:rsidP="002F387F">
            <w:pPr>
              <w:spacing w:before="120" w:after="120" w:line="276" w:lineRule="auto"/>
              <w:jc w:val="center"/>
              <w:rPr>
                <w:rFonts w:ascii="Arial" w:hAnsi="Arial" w:cs="Arial"/>
              </w:rPr>
            </w:pPr>
          </w:p>
        </w:tc>
      </w:tr>
      <w:tr w:rsidR="00B77630" w14:paraId="4E79AD7D" w14:textId="77777777" w:rsidTr="0033038F">
        <w:tc>
          <w:tcPr>
            <w:tcW w:w="1080" w:type="dxa"/>
            <w:tcBorders>
              <w:top w:val="single" w:sz="6" w:space="0" w:color="auto"/>
              <w:left w:val="single" w:sz="12" w:space="0" w:color="auto"/>
              <w:bottom w:val="single" w:sz="6" w:space="0" w:color="auto"/>
              <w:right w:val="single" w:sz="12" w:space="0" w:color="auto"/>
            </w:tcBorders>
          </w:tcPr>
          <w:p w14:paraId="30A61B9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F7D9525"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FCFA11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B645B9B"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741B1821" w14:textId="77777777" w:rsidR="00B77630" w:rsidRPr="0010564D" w:rsidRDefault="00B77630" w:rsidP="002F387F">
            <w:pPr>
              <w:spacing w:before="120" w:after="120" w:line="276" w:lineRule="auto"/>
              <w:jc w:val="center"/>
              <w:rPr>
                <w:rFonts w:ascii="Arial" w:hAnsi="Arial" w:cs="Arial"/>
              </w:rPr>
            </w:pPr>
          </w:p>
        </w:tc>
      </w:tr>
      <w:tr w:rsidR="00B77630" w14:paraId="1768C0BC" w14:textId="77777777" w:rsidTr="0033038F">
        <w:tc>
          <w:tcPr>
            <w:tcW w:w="1080" w:type="dxa"/>
            <w:tcBorders>
              <w:top w:val="single" w:sz="6" w:space="0" w:color="auto"/>
              <w:left w:val="single" w:sz="12" w:space="0" w:color="auto"/>
              <w:bottom w:val="single" w:sz="6" w:space="0" w:color="auto"/>
              <w:right w:val="single" w:sz="12" w:space="0" w:color="auto"/>
            </w:tcBorders>
          </w:tcPr>
          <w:p w14:paraId="2D0165D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9AD6D68"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D4B095E"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2B34C24"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737CD79E" w14:textId="77777777" w:rsidR="00B77630" w:rsidRPr="0010564D" w:rsidRDefault="00B77630" w:rsidP="002F387F">
            <w:pPr>
              <w:spacing w:before="120" w:after="120" w:line="276" w:lineRule="auto"/>
              <w:jc w:val="center"/>
              <w:rPr>
                <w:rFonts w:ascii="Arial" w:hAnsi="Arial" w:cs="Arial"/>
              </w:rPr>
            </w:pPr>
          </w:p>
        </w:tc>
      </w:tr>
      <w:tr w:rsidR="00B77630" w14:paraId="1D5774E2" w14:textId="77777777" w:rsidTr="0033038F">
        <w:tc>
          <w:tcPr>
            <w:tcW w:w="1080" w:type="dxa"/>
            <w:tcBorders>
              <w:top w:val="single" w:sz="6" w:space="0" w:color="auto"/>
              <w:left w:val="single" w:sz="12" w:space="0" w:color="auto"/>
              <w:bottom w:val="single" w:sz="6" w:space="0" w:color="auto"/>
              <w:right w:val="single" w:sz="12" w:space="0" w:color="auto"/>
            </w:tcBorders>
          </w:tcPr>
          <w:p w14:paraId="28B6BB5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53E1103"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91F651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765517"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4AAB0123" w14:textId="77777777" w:rsidR="00B77630" w:rsidRPr="0010564D" w:rsidRDefault="00B77630" w:rsidP="002F387F">
            <w:pPr>
              <w:spacing w:before="120" w:after="120" w:line="276" w:lineRule="auto"/>
              <w:jc w:val="center"/>
              <w:rPr>
                <w:rFonts w:ascii="Arial" w:hAnsi="Arial" w:cs="Arial"/>
              </w:rPr>
            </w:pPr>
          </w:p>
        </w:tc>
      </w:tr>
      <w:tr w:rsidR="00B77630" w14:paraId="7FEC21B8" w14:textId="77777777" w:rsidTr="0033038F">
        <w:tc>
          <w:tcPr>
            <w:tcW w:w="1080" w:type="dxa"/>
            <w:tcBorders>
              <w:top w:val="single" w:sz="6" w:space="0" w:color="auto"/>
              <w:left w:val="single" w:sz="12" w:space="0" w:color="auto"/>
              <w:bottom w:val="single" w:sz="6" w:space="0" w:color="auto"/>
              <w:right w:val="single" w:sz="12" w:space="0" w:color="auto"/>
            </w:tcBorders>
          </w:tcPr>
          <w:p w14:paraId="3F2BBB6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BC1F65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B14A58D"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21FD74E"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2A93B74F" w14:textId="77777777" w:rsidR="00B77630" w:rsidRPr="0010564D" w:rsidRDefault="00B77630" w:rsidP="002F387F">
            <w:pPr>
              <w:spacing w:before="120" w:after="120" w:line="276" w:lineRule="auto"/>
              <w:jc w:val="center"/>
              <w:rPr>
                <w:rFonts w:ascii="Arial" w:hAnsi="Arial" w:cs="Arial"/>
              </w:rPr>
            </w:pPr>
          </w:p>
        </w:tc>
      </w:tr>
      <w:tr w:rsidR="00B77630" w14:paraId="2EF802DD" w14:textId="77777777" w:rsidTr="0033038F">
        <w:tc>
          <w:tcPr>
            <w:tcW w:w="1080" w:type="dxa"/>
            <w:tcBorders>
              <w:top w:val="single" w:sz="6" w:space="0" w:color="auto"/>
              <w:left w:val="single" w:sz="12" w:space="0" w:color="auto"/>
              <w:bottom w:val="single" w:sz="6" w:space="0" w:color="auto"/>
              <w:right w:val="single" w:sz="12" w:space="0" w:color="auto"/>
            </w:tcBorders>
          </w:tcPr>
          <w:p w14:paraId="20D68FC0"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2556E9F"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281BA9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5E094EA"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53BDAF39" w14:textId="77777777" w:rsidR="00B77630" w:rsidRPr="0010564D" w:rsidRDefault="00B77630" w:rsidP="002F387F">
            <w:pPr>
              <w:spacing w:before="120" w:after="120" w:line="276" w:lineRule="auto"/>
              <w:jc w:val="center"/>
              <w:rPr>
                <w:rFonts w:ascii="Arial" w:hAnsi="Arial" w:cs="Arial"/>
              </w:rPr>
            </w:pPr>
          </w:p>
        </w:tc>
      </w:tr>
      <w:tr w:rsidR="00B77630" w14:paraId="00254C52" w14:textId="77777777" w:rsidTr="0033038F">
        <w:tc>
          <w:tcPr>
            <w:tcW w:w="1080" w:type="dxa"/>
            <w:tcBorders>
              <w:top w:val="single" w:sz="6" w:space="0" w:color="auto"/>
              <w:left w:val="single" w:sz="12" w:space="0" w:color="auto"/>
              <w:bottom w:val="single" w:sz="6" w:space="0" w:color="auto"/>
              <w:right w:val="single" w:sz="12" w:space="0" w:color="auto"/>
            </w:tcBorders>
          </w:tcPr>
          <w:p w14:paraId="7B929400"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144BB4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4D1BFF5"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DBDC4B6"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7430687C" w14:textId="77777777" w:rsidR="00B77630" w:rsidRPr="0010564D" w:rsidRDefault="00B77630" w:rsidP="002F387F">
            <w:pPr>
              <w:spacing w:before="120" w:after="120" w:line="276" w:lineRule="auto"/>
              <w:jc w:val="center"/>
              <w:rPr>
                <w:rFonts w:ascii="Arial" w:hAnsi="Arial" w:cs="Arial"/>
              </w:rPr>
            </w:pPr>
          </w:p>
        </w:tc>
      </w:tr>
      <w:tr w:rsidR="00B77630" w14:paraId="1885B6A4" w14:textId="77777777" w:rsidTr="0033038F">
        <w:tc>
          <w:tcPr>
            <w:tcW w:w="1080" w:type="dxa"/>
            <w:tcBorders>
              <w:top w:val="single" w:sz="6" w:space="0" w:color="auto"/>
              <w:left w:val="single" w:sz="12" w:space="0" w:color="auto"/>
              <w:bottom w:val="single" w:sz="6" w:space="0" w:color="auto"/>
              <w:right w:val="single" w:sz="12" w:space="0" w:color="auto"/>
            </w:tcBorders>
          </w:tcPr>
          <w:p w14:paraId="31ED8F3A"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19C68B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869B84D"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AD045EE"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6317863D" w14:textId="77777777" w:rsidR="00B77630" w:rsidRPr="0010564D" w:rsidRDefault="00B77630" w:rsidP="002F387F">
            <w:pPr>
              <w:spacing w:before="120" w:after="120" w:line="276" w:lineRule="auto"/>
              <w:jc w:val="center"/>
              <w:rPr>
                <w:rFonts w:ascii="Arial" w:hAnsi="Arial" w:cs="Arial"/>
              </w:rPr>
            </w:pPr>
          </w:p>
        </w:tc>
      </w:tr>
      <w:tr w:rsidR="00B77630" w14:paraId="4E236A2E" w14:textId="77777777" w:rsidTr="0033038F">
        <w:tc>
          <w:tcPr>
            <w:tcW w:w="1080" w:type="dxa"/>
            <w:tcBorders>
              <w:top w:val="single" w:sz="6" w:space="0" w:color="auto"/>
              <w:left w:val="single" w:sz="12" w:space="0" w:color="auto"/>
              <w:bottom w:val="single" w:sz="6" w:space="0" w:color="auto"/>
              <w:right w:val="single" w:sz="12" w:space="0" w:color="auto"/>
            </w:tcBorders>
          </w:tcPr>
          <w:p w14:paraId="5CBC7B4E"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5D3555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77E1464"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AE13119"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4C254DB8" w14:textId="77777777" w:rsidR="00B77630" w:rsidRPr="0010564D" w:rsidRDefault="00B77630" w:rsidP="002F387F">
            <w:pPr>
              <w:spacing w:before="120" w:after="120" w:line="276" w:lineRule="auto"/>
              <w:jc w:val="center"/>
              <w:rPr>
                <w:rFonts w:ascii="Arial" w:hAnsi="Arial" w:cs="Arial"/>
              </w:rPr>
            </w:pPr>
          </w:p>
        </w:tc>
      </w:tr>
      <w:tr w:rsidR="00B77630" w14:paraId="30AE2F9B" w14:textId="77777777" w:rsidTr="0033038F">
        <w:tc>
          <w:tcPr>
            <w:tcW w:w="1080" w:type="dxa"/>
            <w:tcBorders>
              <w:top w:val="single" w:sz="6" w:space="0" w:color="auto"/>
              <w:left w:val="single" w:sz="12" w:space="0" w:color="auto"/>
              <w:bottom w:val="single" w:sz="6" w:space="0" w:color="auto"/>
              <w:right w:val="single" w:sz="12" w:space="0" w:color="auto"/>
            </w:tcBorders>
          </w:tcPr>
          <w:p w14:paraId="3FAD347D"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2C367B7"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4D6EBC2F"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C3635B6"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36B74A67" w14:textId="77777777" w:rsidR="00B77630" w:rsidRPr="0010564D" w:rsidRDefault="00B77630" w:rsidP="002F387F">
            <w:pPr>
              <w:spacing w:before="120" w:after="120" w:line="276" w:lineRule="auto"/>
              <w:jc w:val="center"/>
              <w:rPr>
                <w:rFonts w:ascii="Arial" w:hAnsi="Arial" w:cs="Arial"/>
              </w:rPr>
            </w:pPr>
          </w:p>
        </w:tc>
      </w:tr>
      <w:tr w:rsidR="00B77630" w14:paraId="63F86AA6" w14:textId="77777777" w:rsidTr="0033038F">
        <w:tc>
          <w:tcPr>
            <w:tcW w:w="1080" w:type="dxa"/>
            <w:tcBorders>
              <w:top w:val="single" w:sz="6" w:space="0" w:color="auto"/>
              <w:left w:val="single" w:sz="12" w:space="0" w:color="auto"/>
              <w:bottom w:val="single" w:sz="6" w:space="0" w:color="auto"/>
              <w:right w:val="single" w:sz="12" w:space="0" w:color="auto"/>
            </w:tcBorders>
          </w:tcPr>
          <w:p w14:paraId="25650D2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0B63B5B"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5A0FCFA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2B9DF8FC"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6665A1AE" w14:textId="77777777" w:rsidR="00B77630" w:rsidRPr="0010564D" w:rsidRDefault="00B77630" w:rsidP="002F387F">
            <w:pPr>
              <w:spacing w:before="120" w:after="120" w:line="276" w:lineRule="auto"/>
              <w:jc w:val="center"/>
              <w:rPr>
                <w:rFonts w:ascii="Arial" w:hAnsi="Arial" w:cs="Arial"/>
              </w:rPr>
            </w:pPr>
          </w:p>
        </w:tc>
      </w:tr>
      <w:tr w:rsidR="00B77630" w14:paraId="12A9D4A0" w14:textId="77777777" w:rsidTr="0033038F">
        <w:tc>
          <w:tcPr>
            <w:tcW w:w="1080" w:type="dxa"/>
            <w:tcBorders>
              <w:top w:val="single" w:sz="6" w:space="0" w:color="auto"/>
              <w:left w:val="single" w:sz="12" w:space="0" w:color="auto"/>
              <w:bottom w:val="single" w:sz="6" w:space="0" w:color="auto"/>
              <w:right w:val="single" w:sz="12" w:space="0" w:color="auto"/>
            </w:tcBorders>
          </w:tcPr>
          <w:p w14:paraId="4C20455C"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0D11B93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BFAF77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5F4D943"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7D3FC65D" w14:textId="77777777" w:rsidR="00B77630" w:rsidRPr="0010564D" w:rsidRDefault="00B77630" w:rsidP="002F387F">
            <w:pPr>
              <w:spacing w:before="120" w:after="120" w:line="276" w:lineRule="auto"/>
              <w:jc w:val="center"/>
              <w:rPr>
                <w:rFonts w:ascii="Arial" w:hAnsi="Arial" w:cs="Arial"/>
              </w:rPr>
            </w:pPr>
          </w:p>
        </w:tc>
      </w:tr>
      <w:tr w:rsidR="00B77630" w14:paraId="6AE2F888" w14:textId="77777777" w:rsidTr="0033038F">
        <w:tc>
          <w:tcPr>
            <w:tcW w:w="1080" w:type="dxa"/>
            <w:tcBorders>
              <w:top w:val="single" w:sz="6" w:space="0" w:color="auto"/>
              <w:left w:val="single" w:sz="12" w:space="0" w:color="auto"/>
              <w:bottom w:val="single" w:sz="6" w:space="0" w:color="auto"/>
              <w:right w:val="single" w:sz="12" w:space="0" w:color="auto"/>
            </w:tcBorders>
          </w:tcPr>
          <w:p w14:paraId="184EB4E6"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1E7EACEE"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CBCE3F9"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582CC87"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35ED47A9" w14:textId="77777777" w:rsidR="00B77630" w:rsidRPr="0010564D" w:rsidRDefault="00B77630" w:rsidP="002F387F">
            <w:pPr>
              <w:spacing w:before="120" w:after="120" w:line="276" w:lineRule="auto"/>
              <w:jc w:val="center"/>
              <w:rPr>
                <w:rFonts w:ascii="Arial" w:hAnsi="Arial" w:cs="Arial"/>
              </w:rPr>
            </w:pPr>
          </w:p>
        </w:tc>
      </w:tr>
      <w:tr w:rsidR="00B77630" w14:paraId="22FB8965" w14:textId="77777777" w:rsidTr="0033038F">
        <w:tc>
          <w:tcPr>
            <w:tcW w:w="1080" w:type="dxa"/>
            <w:tcBorders>
              <w:top w:val="single" w:sz="6" w:space="0" w:color="auto"/>
              <w:left w:val="single" w:sz="12" w:space="0" w:color="auto"/>
              <w:bottom w:val="single" w:sz="6" w:space="0" w:color="auto"/>
              <w:right w:val="single" w:sz="12" w:space="0" w:color="auto"/>
            </w:tcBorders>
          </w:tcPr>
          <w:p w14:paraId="206566F4"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6D2B67B1"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3535F553" w14:textId="77777777" w:rsidR="00B77630" w:rsidRPr="0010564D" w:rsidRDefault="00B77630" w:rsidP="002F387F">
            <w:pPr>
              <w:spacing w:before="120" w:after="120" w:line="276" w:lineRule="auto"/>
              <w:jc w:val="center"/>
              <w:rPr>
                <w:rFonts w:ascii="Arial" w:hAnsi="Arial" w:cs="Arial"/>
              </w:rPr>
            </w:pPr>
          </w:p>
        </w:tc>
        <w:tc>
          <w:tcPr>
            <w:tcW w:w="1440" w:type="dxa"/>
            <w:tcBorders>
              <w:top w:val="single" w:sz="6" w:space="0" w:color="auto"/>
              <w:left w:val="single" w:sz="12" w:space="0" w:color="auto"/>
              <w:bottom w:val="single" w:sz="6" w:space="0" w:color="auto"/>
              <w:right w:val="single" w:sz="12" w:space="0" w:color="auto"/>
            </w:tcBorders>
          </w:tcPr>
          <w:p w14:paraId="72114D16" w14:textId="77777777" w:rsidR="00B77630" w:rsidRPr="0010564D" w:rsidRDefault="00B77630" w:rsidP="002F387F">
            <w:pPr>
              <w:spacing w:before="120" w:after="120" w:line="276" w:lineRule="auto"/>
              <w:jc w:val="center"/>
              <w:rPr>
                <w:rFonts w:ascii="Arial" w:hAnsi="Arial" w:cs="Arial"/>
              </w:rPr>
            </w:pPr>
          </w:p>
        </w:tc>
        <w:tc>
          <w:tcPr>
            <w:tcW w:w="4542" w:type="dxa"/>
            <w:tcBorders>
              <w:top w:val="single" w:sz="6" w:space="0" w:color="auto"/>
              <w:left w:val="single" w:sz="12" w:space="0" w:color="auto"/>
              <w:bottom w:val="single" w:sz="6" w:space="0" w:color="auto"/>
              <w:right w:val="single" w:sz="12" w:space="0" w:color="auto"/>
            </w:tcBorders>
          </w:tcPr>
          <w:p w14:paraId="1CC74054" w14:textId="77777777" w:rsidR="00B77630" w:rsidRPr="0010564D" w:rsidRDefault="00B77630" w:rsidP="002F387F">
            <w:pPr>
              <w:spacing w:before="120" w:after="120" w:line="276" w:lineRule="auto"/>
              <w:jc w:val="center"/>
              <w:rPr>
                <w:rFonts w:ascii="Arial" w:hAnsi="Arial" w:cs="Arial"/>
              </w:rPr>
            </w:pPr>
          </w:p>
        </w:tc>
      </w:tr>
    </w:tbl>
    <w:p w14:paraId="4474FE6F" w14:textId="77777777" w:rsidR="00B77630" w:rsidRDefault="00B77630" w:rsidP="002F387F">
      <w:pPr>
        <w:pStyle w:val="TM2"/>
        <w:spacing w:before="120" w:after="120" w:line="276" w:lineRule="auto"/>
        <w:sectPr w:rsidR="00B77630" w:rsidSect="0033038F">
          <w:pgSz w:w="11909" w:h="16834"/>
          <w:pgMar w:top="1440" w:right="838" w:bottom="720" w:left="832" w:header="720" w:footer="720" w:gutter="0"/>
          <w:cols w:space="60"/>
          <w:noEndnote/>
        </w:sectPr>
      </w:pPr>
    </w:p>
    <w:p w14:paraId="5751B2CD" w14:textId="77777777" w:rsidR="00B77630" w:rsidRDefault="00B77630" w:rsidP="002F387F">
      <w:pPr>
        <w:pStyle w:val="TM2"/>
        <w:spacing w:before="120" w:after="120" w:line="276" w:lineRule="auto"/>
      </w:pPr>
      <w:r>
        <w:lastRenderedPageBreak/>
        <w:t>LISTE DES AMENDEMENTS</w:t>
      </w:r>
    </w:p>
    <w:tbl>
      <w:tblPr>
        <w:tblW w:w="99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0"/>
        <w:gridCol w:w="1096"/>
        <w:gridCol w:w="1350"/>
        <w:gridCol w:w="6346"/>
      </w:tblGrid>
      <w:tr w:rsidR="00B77630" w14:paraId="674BFA11" w14:textId="77777777" w:rsidTr="00B77630">
        <w:trPr>
          <w:trHeight w:val="545"/>
        </w:trPr>
        <w:tc>
          <w:tcPr>
            <w:tcW w:w="115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4455170"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Page</w:t>
            </w:r>
          </w:p>
        </w:tc>
        <w:tc>
          <w:tcPr>
            <w:tcW w:w="109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2523644" w14:textId="77777777" w:rsidR="00B77630" w:rsidRDefault="00B77630" w:rsidP="002F387F">
            <w:pPr>
              <w:spacing w:before="120" w:after="120" w:line="276" w:lineRule="auto"/>
              <w:jc w:val="center"/>
              <w:rPr>
                <w:rFonts w:ascii="Arial Narrow" w:hAnsi="Arial Narrow"/>
                <w:b/>
                <w:bCs/>
              </w:rPr>
            </w:pPr>
            <w:proofErr w:type="spellStart"/>
            <w:r>
              <w:rPr>
                <w:rFonts w:ascii="Arial Narrow" w:hAnsi="Arial Narrow"/>
                <w:b/>
                <w:bCs/>
              </w:rPr>
              <w:t>N°d’Amdt</w:t>
            </w:r>
            <w:proofErr w:type="spellEnd"/>
            <w:r>
              <w:rPr>
                <w:rFonts w:ascii="Arial Narrow" w:hAnsi="Arial Narrow"/>
                <w:b/>
                <w:bCs/>
              </w:rPr>
              <w:t xml:space="preserve"> </w:t>
            </w:r>
          </w:p>
        </w:tc>
        <w:tc>
          <w:tcPr>
            <w:tcW w:w="135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6F89CDA"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Date</w:t>
            </w:r>
          </w:p>
        </w:tc>
        <w:tc>
          <w:tcPr>
            <w:tcW w:w="634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4AA64258" w14:textId="77777777" w:rsidR="00B77630" w:rsidRDefault="00B77630" w:rsidP="002F387F">
            <w:pPr>
              <w:spacing w:before="120" w:after="120" w:line="276" w:lineRule="auto"/>
              <w:jc w:val="center"/>
              <w:rPr>
                <w:rFonts w:ascii="Arial Narrow" w:hAnsi="Arial Narrow"/>
                <w:b/>
                <w:bCs/>
              </w:rPr>
            </w:pPr>
            <w:r>
              <w:rPr>
                <w:rFonts w:ascii="Arial Narrow" w:hAnsi="Arial Narrow"/>
                <w:b/>
                <w:bCs/>
              </w:rPr>
              <w:t>Motif</w:t>
            </w:r>
          </w:p>
        </w:tc>
      </w:tr>
      <w:tr w:rsidR="00B77630" w14:paraId="3351458C" w14:textId="77777777" w:rsidTr="00B77630">
        <w:tc>
          <w:tcPr>
            <w:tcW w:w="1150" w:type="dxa"/>
            <w:tcBorders>
              <w:top w:val="single" w:sz="12" w:space="0" w:color="auto"/>
              <w:left w:val="single" w:sz="12" w:space="0" w:color="auto"/>
              <w:bottom w:val="single" w:sz="6" w:space="0" w:color="auto"/>
              <w:right w:val="single" w:sz="12" w:space="0" w:color="auto"/>
            </w:tcBorders>
          </w:tcPr>
          <w:p w14:paraId="68C53EAE"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12" w:space="0" w:color="auto"/>
              <w:left w:val="single" w:sz="12" w:space="0" w:color="auto"/>
              <w:bottom w:val="single" w:sz="6" w:space="0" w:color="auto"/>
              <w:right w:val="single" w:sz="12" w:space="0" w:color="auto"/>
            </w:tcBorders>
          </w:tcPr>
          <w:p w14:paraId="7202979D"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12" w:space="0" w:color="auto"/>
              <w:left w:val="single" w:sz="12" w:space="0" w:color="auto"/>
              <w:bottom w:val="single" w:sz="6" w:space="0" w:color="auto"/>
              <w:right w:val="single" w:sz="12" w:space="0" w:color="auto"/>
            </w:tcBorders>
          </w:tcPr>
          <w:p w14:paraId="687F4C48"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12" w:space="0" w:color="auto"/>
              <w:left w:val="single" w:sz="12" w:space="0" w:color="auto"/>
              <w:bottom w:val="single" w:sz="6" w:space="0" w:color="auto"/>
              <w:right w:val="single" w:sz="12" w:space="0" w:color="auto"/>
            </w:tcBorders>
          </w:tcPr>
          <w:p w14:paraId="769E55DF" w14:textId="77777777" w:rsidR="00B77630" w:rsidRPr="003E4287" w:rsidRDefault="00B77630" w:rsidP="002F387F">
            <w:pPr>
              <w:pStyle w:val="Sansinterligne"/>
              <w:spacing w:before="120" w:after="120" w:line="276" w:lineRule="auto"/>
              <w:rPr>
                <w:rFonts w:ascii="Arial" w:hAnsi="Arial" w:cs="Arial"/>
                <w:bCs/>
              </w:rPr>
            </w:pPr>
          </w:p>
        </w:tc>
      </w:tr>
      <w:tr w:rsidR="00B77630" w14:paraId="39AE53FD" w14:textId="77777777" w:rsidTr="00B77630">
        <w:tc>
          <w:tcPr>
            <w:tcW w:w="1150" w:type="dxa"/>
            <w:tcBorders>
              <w:top w:val="single" w:sz="6" w:space="0" w:color="auto"/>
              <w:left w:val="single" w:sz="12" w:space="0" w:color="auto"/>
              <w:bottom w:val="single" w:sz="6" w:space="0" w:color="auto"/>
              <w:right w:val="single" w:sz="12" w:space="0" w:color="auto"/>
            </w:tcBorders>
          </w:tcPr>
          <w:p w14:paraId="4FE5D750"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3F81EE88"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6A8A268"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3E6B692A" w14:textId="77777777" w:rsidR="00B77630" w:rsidRPr="003E4287" w:rsidRDefault="00B77630" w:rsidP="002F387F">
            <w:pPr>
              <w:spacing w:before="120" w:after="120" w:line="276" w:lineRule="auto"/>
              <w:rPr>
                <w:rFonts w:ascii="Arial" w:hAnsi="Arial" w:cs="Arial"/>
                <w:bCs/>
              </w:rPr>
            </w:pPr>
          </w:p>
        </w:tc>
      </w:tr>
      <w:tr w:rsidR="00B77630" w14:paraId="3B22B390" w14:textId="77777777" w:rsidTr="00B77630">
        <w:tc>
          <w:tcPr>
            <w:tcW w:w="1150" w:type="dxa"/>
            <w:tcBorders>
              <w:top w:val="single" w:sz="6" w:space="0" w:color="auto"/>
              <w:left w:val="single" w:sz="12" w:space="0" w:color="auto"/>
              <w:bottom w:val="single" w:sz="6" w:space="0" w:color="auto"/>
              <w:right w:val="single" w:sz="12" w:space="0" w:color="auto"/>
            </w:tcBorders>
          </w:tcPr>
          <w:p w14:paraId="6FD8E1AE"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6E56C911"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126C90EE"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6A00C8C2" w14:textId="77777777" w:rsidR="00B77630" w:rsidRPr="003E4287" w:rsidRDefault="00B77630" w:rsidP="002F387F">
            <w:pPr>
              <w:spacing w:before="120" w:after="120" w:line="276" w:lineRule="auto"/>
              <w:rPr>
                <w:rFonts w:ascii="Arial" w:hAnsi="Arial" w:cs="Arial"/>
                <w:bCs/>
              </w:rPr>
            </w:pPr>
          </w:p>
        </w:tc>
      </w:tr>
      <w:tr w:rsidR="00B77630" w14:paraId="4FEBBBFA" w14:textId="77777777" w:rsidTr="00B77630">
        <w:tc>
          <w:tcPr>
            <w:tcW w:w="1150" w:type="dxa"/>
            <w:tcBorders>
              <w:top w:val="single" w:sz="6" w:space="0" w:color="auto"/>
              <w:left w:val="single" w:sz="12" w:space="0" w:color="auto"/>
              <w:bottom w:val="single" w:sz="6" w:space="0" w:color="auto"/>
              <w:right w:val="single" w:sz="12" w:space="0" w:color="auto"/>
            </w:tcBorders>
          </w:tcPr>
          <w:p w14:paraId="3D4F632B"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299C49E1"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6BCB0DBC"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67DACCB2" w14:textId="77777777" w:rsidR="00B77630" w:rsidRPr="003E4287" w:rsidRDefault="00B77630" w:rsidP="002F387F">
            <w:pPr>
              <w:spacing w:before="120" w:after="120" w:line="276" w:lineRule="auto"/>
              <w:rPr>
                <w:rFonts w:ascii="Arial" w:hAnsi="Arial" w:cs="Arial"/>
                <w:bCs/>
              </w:rPr>
            </w:pPr>
          </w:p>
        </w:tc>
      </w:tr>
      <w:tr w:rsidR="00B77630" w14:paraId="4256FE9F" w14:textId="77777777" w:rsidTr="00B77630">
        <w:tc>
          <w:tcPr>
            <w:tcW w:w="1150" w:type="dxa"/>
            <w:tcBorders>
              <w:top w:val="single" w:sz="6" w:space="0" w:color="auto"/>
              <w:left w:val="single" w:sz="12" w:space="0" w:color="auto"/>
              <w:bottom w:val="single" w:sz="6" w:space="0" w:color="auto"/>
              <w:right w:val="single" w:sz="12" w:space="0" w:color="auto"/>
            </w:tcBorders>
          </w:tcPr>
          <w:p w14:paraId="21975491"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459403FC"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5A69B50F"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2453EA7A" w14:textId="77777777" w:rsidR="00B77630" w:rsidRPr="003E4287" w:rsidRDefault="00B77630" w:rsidP="002F387F">
            <w:pPr>
              <w:spacing w:before="120" w:after="120" w:line="276" w:lineRule="auto"/>
              <w:rPr>
                <w:rFonts w:ascii="Arial" w:hAnsi="Arial" w:cs="Arial"/>
                <w:bCs/>
              </w:rPr>
            </w:pPr>
          </w:p>
        </w:tc>
      </w:tr>
      <w:tr w:rsidR="00B77630" w14:paraId="13539AFD" w14:textId="77777777" w:rsidTr="00B77630">
        <w:tc>
          <w:tcPr>
            <w:tcW w:w="1150" w:type="dxa"/>
            <w:tcBorders>
              <w:top w:val="single" w:sz="6" w:space="0" w:color="auto"/>
              <w:left w:val="single" w:sz="12" w:space="0" w:color="auto"/>
              <w:bottom w:val="single" w:sz="6" w:space="0" w:color="auto"/>
              <w:right w:val="single" w:sz="12" w:space="0" w:color="auto"/>
            </w:tcBorders>
          </w:tcPr>
          <w:p w14:paraId="1E72EB5C"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39BBFAD8"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B9302D0"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51DFD74E" w14:textId="77777777" w:rsidR="00B77630" w:rsidRPr="003E4287" w:rsidRDefault="00B77630" w:rsidP="002F387F">
            <w:pPr>
              <w:spacing w:before="120" w:after="120" w:line="276" w:lineRule="auto"/>
              <w:rPr>
                <w:rFonts w:ascii="Arial" w:hAnsi="Arial" w:cs="Arial"/>
                <w:bCs/>
              </w:rPr>
            </w:pPr>
          </w:p>
        </w:tc>
      </w:tr>
      <w:tr w:rsidR="00B77630" w14:paraId="6A5B6063" w14:textId="77777777" w:rsidTr="00B77630">
        <w:tc>
          <w:tcPr>
            <w:tcW w:w="1150" w:type="dxa"/>
            <w:tcBorders>
              <w:top w:val="single" w:sz="6" w:space="0" w:color="auto"/>
              <w:left w:val="single" w:sz="12" w:space="0" w:color="auto"/>
              <w:bottom w:val="single" w:sz="6" w:space="0" w:color="auto"/>
              <w:right w:val="single" w:sz="12" w:space="0" w:color="auto"/>
            </w:tcBorders>
          </w:tcPr>
          <w:p w14:paraId="096D929D"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4B9E3513"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0F6701E8"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7DC0D940" w14:textId="77777777" w:rsidR="00B77630" w:rsidRPr="003E4287" w:rsidRDefault="00B77630" w:rsidP="002F387F">
            <w:pPr>
              <w:spacing w:before="120" w:after="120" w:line="276" w:lineRule="auto"/>
              <w:rPr>
                <w:rFonts w:ascii="Arial" w:hAnsi="Arial" w:cs="Arial"/>
                <w:bCs/>
              </w:rPr>
            </w:pPr>
          </w:p>
        </w:tc>
      </w:tr>
      <w:tr w:rsidR="00B77630" w14:paraId="276E2733" w14:textId="77777777" w:rsidTr="00B77630">
        <w:tc>
          <w:tcPr>
            <w:tcW w:w="1150" w:type="dxa"/>
            <w:tcBorders>
              <w:top w:val="single" w:sz="6" w:space="0" w:color="auto"/>
              <w:left w:val="single" w:sz="12" w:space="0" w:color="auto"/>
              <w:bottom w:val="single" w:sz="6" w:space="0" w:color="auto"/>
              <w:right w:val="single" w:sz="12" w:space="0" w:color="auto"/>
            </w:tcBorders>
          </w:tcPr>
          <w:p w14:paraId="4E8DA4C9"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2AF77F4C"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3DB5D00"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418BB366" w14:textId="77777777" w:rsidR="00B77630" w:rsidRPr="003E4287" w:rsidRDefault="00B77630" w:rsidP="002F387F">
            <w:pPr>
              <w:spacing w:before="120" w:after="120" w:line="276" w:lineRule="auto"/>
              <w:rPr>
                <w:rFonts w:ascii="Arial" w:hAnsi="Arial" w:cs="Arial"/>
                <w:bCs/>
              </w:rPr>
            </w:pPr>
          </w:p>
        </w:tc>
      </w:tr>
      <w:tr w:rsidR="00B77630" w14:paraId="35618174" w14:textId="77777777" w:rsidTr="00B77630">
        <w:tc>
          <w:tcPr>
            <w:tcW w:w="1150" w:type="dxa"/>
            <w:tcBorders>
              <w:top w:val="single" w:sz="6" w:space="0" w:color="auto"/>
              <w:left w:val="single" w:sz="12" w:space="0" w:color="auto"/>
              <w:bottom w:val="single" w:sz="6" w:space="0" w:color="auto"/>
              <w:right w:val="single" w:sz="12" w:space="0" w:color="auto"/>
            </w:tcBorders>
          </w:tcPr>
          <w:p w14:paraId="47E28C85"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59359E9C"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912ADC5"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5CA15C5F" w14:textId="77777777" w:rsidR="00B77630" w:rsidRPr="003E4287" w:rsidRDefault="00B77630" w:rsidP="002F387F">
            <w:pPr>
              <w:spacing w:before="120" w:after="120" w:line="276" w:lineRule="auto"/>
              <w:rPr>
                <w:rFonts w:ascii="Arial" w:hAnsi="Arial" w:cs="Arial"/>
                <w:bCs/>
              </w:rPr>
            </w:pPr>
          </w:p>
        </w:tc>
      </w:tr>
      <w:tr w:rsidR="00B77630" w14:paraId="61030156" w14:textId="77777777" w:rsidTr="00B77630">
        <w:tc>
          <w:tcPr>
            <w:tcW w:w="1150" w:type="dxa"/>
            <w:tcBorders>
              <w:top w:val="single" w:sz="6" w:space="0" w:color="auto"/>
              <w:left w:val="single" w:sz="12" w:space="0" w:color="auto"/>
              <w:bottom w:val="single" w:sz="6" w:space="0" w:color="auto"/>
              <w:right w:val="single" w:sz="12" w:space="0" w:color="auto"/>
            </w:tcBorders>
          </w:tcPr>
          <w:p w14:paraId="78B009EA"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147960DA"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0F855501"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091AB79F" w14:textId="77777777" w:rsidR="00B77630" w:rsidRPr="003E4287" w:rsidRDefault="00B77630" w:rsidP="002F387F">
            <w:pPr>
              <w:spacing w:before="120" w:after="120" w:line="276" w:lineRule="auto"/>
              <w:rPr>
                <w:rFonts w:ascii="Arial" w:hAnsi="Arial" w:cs="Arial"/>
                <w:bCs/>
              </w:rPr>
            </w:pPr>
          </w:p>
        </w:tc>
      </w:tr>
      <w:tr w:rsidR="00B77630" w14:paraId="0074B09B" w14:textId="77777777" w:rsidTr="00B77630">
        <w:trPr>
          <w:trHeight w:val="65"/>
        </w:trPr>
        <w:tc>
          <w:tcPr>
            <w:tcW w:w="1150" w:type="dxa"/>
            <w:tcBorders>
              <w:top w:val="single" w:sz="6" w:space="0" w:color="auto"/>
              <w:left w:val="single" w:sz="12" w:space="0" w:color="auto"/>
              <w:bottom w:val="single" w:sz="6" w:space="0" w:color="auto"/>
              <w:right w:val="single" w:sz="12" w:space="0" w:color="auto"/>
            </w:tcBorders>
          </w:tcPr>
          <w:p w14:paraId="4B573162"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6B0E6114"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21AF2C5C"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58459512" w14:textId="77777777" w:rsidR="00B77630" w:rsidRPr="003E4287" w:rsidRDefault="00B77630" w:rsidP="002F387F">
            <w:pPr>
              <w:spacing w:before="120" w:after="120" w:line="276" w:lineRule="auto"/>
              <w:rPr>
                <w:rFonts w:ascii="Arial" w:hAnsi="Arial" w:cs="Arial"/>
                <w:bCs/>
              </w:rPr>
            </w:pPr>
          </w:p>
        </w:tc>
      </w:tr>
      <w:tr w:rsidR="00B77630" w14:paraId="3A076F00" w14:textId="77777777" w:rsidTr="00B77630">
        <w:tc>
          <w:tcPr>
            <w:tcW w:w="1150" w:type="dxa"/>
            <w:tcBorders>
              <w:top w:val="single" w:sz="6" w:space="0" w:color="auto"/>
              <w:left w:val="single" w:sz="12" w:space="0" w:color="auto"/>
              <w:bottom w:val="single" w:sz="6" w:space="0" w:color="auto"/>
              <w:right w:val="single" w:sz="12" w:space="0" w:color="auto"/>
            </w:tcBorders>
          </w:tcPr>
          <w:p w14:paraId="17A7CE5A"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1BA41456"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00ACEAB8"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04B54AE9" w14:textId="77777777" w:rsidR="00B77630" w:rsidRPr="003E4287" w:rsidRDefault="00B77630" w:rsidP="002F387F">
            <w:pPr>
              <w:spacing w:before="120" w:after="120" w:line="276" w:lineRule="auto"/>
              <w:rPr>
                <w:rFonts w:ascii="Arial" w:hAnsi="Arial" w:cs="Arial"/>
                <w:bCs/>
              </w:rPr>
            </w:pPr>
          </w:p>
        </w:tc>
      </w:tr>
      <w:tr w:rsidR="00B77630" w14:paraId="7D986439" w14:textId="77777777" w:rsidTr="00B77630">
        <w:tc>
          <w:tcPr>
            <w:tcW w:w="1150" w:type="dxa"/>
            <w:tcBorders>
              <w:top w:val="single" w:sz="6" w:space="0" w:color="auto"/>
              <w:left w:val="single" w:sz="12" w:space="0" w:color="auto"/>
              <w:bottom w:val="single" w:sz="6" w:space="0" w:color="auto"/>
              <w:right w:val="single" w:sz="12" w:space="0" w:color="auto"/>
            </w:tcBorders>
          </w:tcPr>
          <w:p w14:paraId="4A3A2FFB"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354F9257"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48ADEB7F"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53304373" w14:textId="77777777" w:rsidR="00B77630" w:rsidRPr="003E4287" w:rsidRDefault="00B77630" w:rsidP="002F387F">
            <w:pPr>
              <w:spacing w:before="120" w:after="120" w:line="276" w:lineRule="auto"/>
              <w:rPr>
                <w:rFonts w:ascii="Arial" w:hAnsi="Arial" w:cs="Arial"/>
                <w:bCs/>
              </w:rPr>
            </w:pPr>
          </w:p>
        </w:tc>
      </w:tr>
      <w:tr w:rsidR="00B77630" w14:paraId="5E7BE629" w14:textId="77777777" w:rsidTr="00B77630">
        <w:tc>
          <w:tcPr>
            <w:tcW w:w="1150" w:type="dxa"/>
            <w:tcBorders>
              <w:top w:val="single" w:sz="6" w:space="0" w:color="auto"/>
              <w:left w:val="single" w:sz="12" w:space="0" w:color="auto"/>
              <w:bottom w:val="single" w:sz="6" w:space="0" w:color="auto"/>
              <w:right w:val="single" w:sz="12" w:space="0" w:color="auto"/>
            </w:tcBorders>
          </w:tcPr>
          <w:p w14:paraId="5A49C98E"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5BC62753"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5BDF73B7"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26672825" w14:textId="77777777" w:rsidR="00B77630" w:rsidRPr="003E4287" w:rsidRDefault="00B77630" w:rsidP="002F387F">
            <w:pPr>
              <w:spacing w:before="120" w:after="120" w:line="276" w:lineRule="auto"/>
              <w:rPr>
                <w:rFonts w:ascii="Arial" w:hAnsi="Arial" w:cs="Arial"/>
                <w:bCs/>
              </w:rPr>
            </w:pPr>
          </w:p>
        </w:tc>
      </w:tr>
      <w:tr w:rsidR="00B77630" w14:paraId="0954AC8D" w14:textId="77777777" w:rsidTr="00B77630">
        <w:tc>
          <w:tcPr>
            <w:tcW w:w="1150" w:type="dxa"/>
            <w:tcBorders>
              <w:top w:val="single" w:sz="6" w:space="0" w:color="auto"/>
              <w:left w:val="single" w:sz="12" w:space="0" w:color="auto"/>
              <w:bottom w:val="single" w:sz="6" w:space="0" w:color="auto"/>
              <w:right w:val="single" w:sz="12" w:space="0" w:color="auto"/>
            </w:tcBorders>
          </w:tcPr>
          <w:p w14:paraId="5239A11D"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07E6B6CC"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38FF5ABF"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3749126D" w14:textId="77777777" w:rsidR="00B77630" w:rsidRPr="003E4287" w:rsidRDefault="00B77630" w:rsidP="002F387F">
            <w:pPr>
              <w:spacing w:before="120" w:after="120" w:line="276" w:lineRule="auto"/>
              <w:rPr>
                <w:rFonts w:ascii="Arial" w:hAnsi="Arial" w:cs="Arial"/>
                <w:bCs/>
              </w:rPr>
            </w:pPr>
          </w:p>
        </w:tc>
      </w:tr>
      <w:tr w:rsidR="00B77630" w14:paraId="0E64EDCA" w14:textId="77777777" w:rsidTr="00B77630">
        <w:tc>
          <w:tcPr>
            <w:tcW w:w="1150" w:type="dxa"/>
            <w:tcBorders>
              <w:top w:val="single" w:sz="6" w:space="0" w:color="auto"/>
              <w:left w:val="single" w:sz="12" w:space="0" w:color="auto"/>
              <w:bottom w:val="single" w:sz="6" w:space="0" w:color="auto"/>
              <w:right w:val="single" w:sz="12" w:space="0" w:color="auto"/>
            </w:tcBorders>
          </w:tcPr>
          <w:p w14:paraId="106C659B"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2982B09E"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15BE77EA"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470B0FAB" w14:textId="77777777" w:rsidR="00B77630" w:rsidRPr="003E4287" w:rsidRDefault="00B77630" w:rsidP="002F387F">
            <w:pPr>
              <w:spacing w:before="120" w:after="120" w:line="276" w:lineRule="auto"/>
              <w:rPr>
                <w:rFonts w:ascii="Arial" w:hAnsi="Arial" w:cs="Arial"/>
                <w:bCs/>
              </w:rPr>
            </w:pPr>
          </w:p>
        </w:tc>
      </w:tr>
      <w:tr w:rsidR="00B77630" w14:paraId="706BBCA9" w14:textId="77777777" w:rsidTr="00B77630">
        <w:tc>
          <w:tcPr>
            <w:tcW w:w="1150" w:type="dxa"/>
            <w:tcBorders>
              <w:top w:val="single" w:sz="6" w:space="0" w:color="auto"/>
              <w:left w:val="single" w:sz="12" w:space="0" w:color="auto"/>
              <w:bottom w:val="single" w:sz="6" w:space="0" w:color="auto"/>
              <w:right w:val="single" w:sz="12" w:space="0" w:color="auto"/>
            </w:tcBorders>
          </w:tcPr>
          <w:p w14:paraId="5103099E"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7C94C4D1"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24F7EA2"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6EB9FEAA" w14:textId="77777777" w:rsidR="00B77630" w:rsidRPr="003E4287" w:rsidRDefault="00B77630" w:rsidP="002F387F">
            <w:pPr>
              <w:spacing w:before="120" w:after="120" w:line="276" w:lineRule="auto"/>
              <w:rPr>
                <w:rFonts w:ascii="Arial" w:hAnsi="Arial" w:cs="Arial"/>
                <w:bCs/>
              </w:rPr>
            </w:pPr>
          </w:p>
        </w:tc>
      </w:tr>
      <w:tr w:rsidR="00B77630" w14:paraId="07E96554" w14:textId="77777777" w:rsidTr="00B77630">
        <w:tc>
          <w:tcPr>
            <w:tcW w:w="1150" w:type="dxa"/>
            <w:tcBorders>
              <w:top w:val="single" w:sz="6" w:space="0" w:color="auto"/>
              <w:left w:val="single" w:sz="12" w:space="0" w:color="auto"/>
              <w:bottom w:val="single" w:sz="6" w:space="0" w:color="auto"/>
              <w:right w:val="single" w:sz="12" w:space="0" w:color="auto"/>
            </w:tcBorders>
          </w:tcPr>
          <w:p w14:paraId="703197CD"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39998FC8"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532DAC52"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1A389644" w14:textId="77777777" w:rsidR="00B77630" w:rsidRPr="003E4287" w:rsidRDefault="00B77630" w:rsidP="002F387F">
            <w:pPr>
              <w:spacing w:before="120" w:after="120" w:line="276" w:lineRule="auto"/>
              <w:rPr>
                <w:rFonts w:ascii="Arial" w:hAnsi="Arial" w:cs="Arial"/>
                <w:bCs/>
              </w:rPr>
            </w:pPr>
          </w:p>
        </w:tc>
      </w:tr>
      <w:tr w:rsidR="00B77630" w14:paraId="5E909BBC" w14:textId="77777777" w:rsidTr="00B77630">
        <w:tc>
          <w:tcPr>
            <w:tcW w:w="1150" w:type="dxa"/>
            <w:tcBorders>
              <w:top w:val="single" w:sz="6" w:space="0" w:color="auto"/>
              <w:left w:val="single" w:sz="12" w:space="0" w:color="auto"/>
              <w:bottom w:val="single" w:sz="6" w:space="0" w:color="auto"/>
              <w:right w:val="single" w:sz="12" w:space="0" w:color="auto"/>
            </w:tcBorders>
          </w:tcPr>
          <w:p w14:paraId="1FE10AF4"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176DF867"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70DF3F03"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3F814DC0" w14:textId="77777777" w:rsidR="00B77630" w:rsidRPr="003E4287" w:rsidRDefault="00B77630" w:rsidP="002F387F">
            <w:pPr>
              <w:spacing w:before="120" w:after="120" w:line="276" w:lineRule="auto"/>
              <w:rPr>
                <w:rFonts w:ascii="Arial" w:hAnsi="Arial" w:cs="Arial"/>
                <w:bCs/>
              </w:rPr>
            </w:pPr>
          </w:p>
        </w:tc>
      </w:tr>
      <w:tr w:rsidR="00B77630" w14:paraId="75F780C1" w14:textId="77777777" w:rsidTr="00B77630">
        <w:tc>
          <w:tcPr>
            <w:tcW w:w="1150" w:type="dxa"/>
            <w:tcBorders>
              <w:top w:val="single" w:sz="6" w:space="0" w:color="auto"/>
              <w:left w:val="single" w:sz="12" w:space="0" w:color="auto"/>
              <w:bottom w:val="single" w:sz="6" w:space="0" w:color="auto"/>
              <w:right w:val="single" w:sz="12" w:space="0" w:color="auto"/>
            </w:tcBorders>
          </w:tcPr>
          <w:p w14:paraId="6CB36518"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393A35D7"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09305725"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1E8BD859" w14:textId="77777777" w:rsidR="00B77630" w:rsidRPr="003E4287" w:rsidRDefault="00B77630" w:rsidP="002F387F">
            <w:pPr>
              <w:spacing w:before="120" w:after="120" w:line="276" w:lineRule="auto"/>
              <w:rPr>
                <w:rFonts w:ascii="Arial" w:hAnsi="Arial" w:cs="Arial"/>
                <w:bCs/>
              </w:rPr>
            </w:pPr>
          </w:p>
        </w:tc>
      </w:tr>
      <w:tr w:rsidR="00B77630" w14:paraId="2AED7CF4" w14:textId="77777777" w:rsidTr="00B77630">
        <w:tc>
          <w:tcPr>
            <w:tcW w:w="1150" w:type="dxa"/>
            <w:tcBorders>
              <w:top w:val="single" w:sz="6" w:space="0" w:color="auto"/>
              <w:left w:val="single" w:sz="12" w:space="0" w:color="auto"/>
              <w:bottom w:val="single" w:sz="6" w:space="0" w:color="auto"/>
              <w:right w:val="single" w:sz="12" w:space="0" w:color="auto"/>
            </w:tcBorders>
          </w:tcPr>
          <w:p w14:paraId="331375AF"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0C9680EF"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04DD19CF"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3133CA87" w14:textId="77777777" w:rsidR="00B77630" w:rsidRPr="003E4287" w:rsidRDefault="00B77630" w:rsidP="002F387F">
            <w:pPr>
              <w:spacing w:before="120" w:after="120" w:line="276" w:lineRule="auto"/>
              <w:rPr>
                <w:rFonts w:ascii="Arial" w:hAnsi="Arial" w:cs="Arial"/>
                <w:bCs/>
              </w:rPr>
            </w:pPr>
          </w:p>
        </w:tc>
      </w:tr>
      <w:tr w:rsidR="00B77630" w14:paraId="7304FB6E" w14:textId="77777777" w:rsidTr="00B77630">
        <w:tc>
          <w:tcPr>
            <w:tcW w:w="1150" w:type="dxa"/>
            <w:tcBorders>
              <w:top w:val="single" w:sz="6" w:space="0" w:color="auto"/>
              <w:left w:val="single" w:sz="12" w:space="0" w:color="auto"/>
              <w:bottom w:val="single" w:sz="6" w:space="0" w:color="auto"/>
              <w:right w:val="single" w:sz="12" w:space="0" w:color="auto"/>
            </w:tcBorders>
          </w:tcPr>
          <w:p w14:paraId="73DF634C" w14:textId="77777777" w:rsidR="00B77630" w:rsidRPr="003E4287" w:rsidRDefault="00B77630" w:rsidP="002F387F">
            <w:pPr>
              <w:spacing w:before="120" w:after="120" w:line="276" w:lineRule="auto"/>
              <w:jc w:val="center"/>
              <w:rPr>
                <w:rFonts w:ascii="Arial" w:hAnsi="Arial" w:cs="Arial"/>
              </w:rPr>
            </w:pPr>
          </w:p>
        </w:tc>
        <w:tc>
          <w:tcPr>
            <w:tcW w:w="1096" w:type="dxa"/>
            <w:tcBorders>
              <w:top w:val="single" w:sz="6" w:space="0" w:color="auto"/>
              <w:left w:val="single" w:sz="12" w:space="0" w:color="auto"/>
              <w:bottom w:val="single" w:sz="6" w:space="0" w:color="auto"/>
              <w:right w:val="single" w:sz="12" w:space="0" w:color="auto"/>
            </w:tcBorders>
          </w:tcPr>
          <w:p w14:paraId="5BF13F76" w14:textId="77777777" w:rsidR="00B77630" w:rsidRPr="003E4287" w:rsidRDefault="00B77630" w:rsidP="002F387F">
            <w:pPr>
              <w:spacing w:before="120" w:after="120" w:line="276" w:lineRule="auto"/>
              <w:jc w:val="center"/>
              <w:rPr>
                <w:rFonts w:ascii="Arial" w:hAnsi="Arial" w:cs="Arial"/>
                <w:bCs/>
              </w:rPr>
            </w:pPr>
          </w:p>
        </w:tc>
        <w:tc>
          <w:tcPr>
            <w:tcW w:w="1350" w:type="dxa"/>
            <w:tcBorders>
              <w:top w:val="single" w:sz="6" w:space="0" w:color="auto"/>
              <w:left w:val="single" w:sz="12" w:space="0" w:color="auto"/>
              <w:bottom w:val="single" w:sz="6" w:space="0" w:color="auto"/>
              <w:right w:val="single" w:sz="12" w:space="0" w:color="auto"/>
            </w:tcBorders>
          </w:tcPr>
          <w:p w14:paraId="511C7E96" w14:textId="77777777" w:rsidR="00B77630" w:rsidRPr="003E4287" w:rsidRDefault="00B77630" w:rsidP="002F387F">
            <w:pPr>
              <w:spacing w:before="120" w:after="120" w:line="276" w:lineRule="auto"/>
              <w:jc w:val="center"/>
              <w:rPr>
                <w:rFonts w:ascii="Arial" w:hAnsi="Arial" w:cs="Arial"/>
                <w:bCs/>
              </w:rPr>
            </w:pPr>
          </w:p>
        </w:tc>
        <w:tc>
          <w:tcPr>
            <w:tcW w:w="6346" w:type="dxa"/>
            <w:tcBorders>
              <w:top w:val="single" w:sz="6" w:space="0" w:color="auto"/>
              <w:left w:val="single" w:sz="12" w:space="0" w:color="auto"/>
              <w:bottom w:val="single" w:sz="6" w:space="0" w:color="auto"/>
              <w:right w:val="single" w:sz="12" w:space="0" w:color="auto"/>
            </w:tcBorders>
          </w:tcPr>
          <w:p w14:paraId="4D312FD6" w14:textId="77777777" w:rsidR="00B77630" w:rsidRPr="003E4287" w:rsidRDefault="00B77630" w:rsidP="002F387F">
            <w:pPr>
              <w:spacing w:before="120" w:after="120" w:line="276" w:lineRule="auto"/>
              <w:rPr>
                <w:rFonts w:ascii="Arial" w:hAnsi="Arial" w:cs="Arial"/>
                <w:bCs/>
              </w:rPr>
            </w:pPr>
          </w:p>
        </w:tc>
      </w:tr>
    </w:tbl>
    <w:p w14:paraId="3578AD5F" w14:textId="77777777" w:rsidR="00B77630" w:rsidRDefault="00B77630" w:rsidP="002F387F">
      <w:pPr>
        <w:spacing w:before="120" w:after="120" w:line="276" w:lineRule="auto"/>
        <w:sectPr w:rsidR="00B77630" w:rsidSect="00B616AA">
          <w:pgSz w:w="11909" w:h="16834"/>
          <w:pgMar w:top="1440" w:right="838" w:bottom="720" w:left="832" w:header="720" w:footer="463" w:gutter="0"/>
          <w:cols w:space="60"/>
          <w:noEndnote/>
        </w:sectPr>
      </w:pPr>
    </w:p>
    <w:p w14:paraId="719FE109" w14:textId="77777777" w:rsidR="00B77630" w:rsidRPr="003E4287" w:rsidRDefault="00B77630" w:rsidP="002F387F">
      <w:pPr>
        <w:tabs>
          <w:tab w:val="left" w:pos="2100"/>
        </w:tabs>
        <w:spacing w:before="120" w:after="120" w:line="276" w:lineRule="auto"/>
        <w:jc w:val="center"/>
        <w:rPr>
          <w:rFonts w:ascii="Arial" w:hAnsi="Arial" w:cs="Arial"/>
          <w:b/>
          <w:bCs/>
          <w:sz w:val="28"/>
          <w:szCs w:val="28"/>
        </w:rPr>
      </w:pPr>
      <w:r w:rsidRPr="003E4287">
        <w:rPr>
          <w:rFonts w:ascii="Arial" w:hAnsi="Arial" w:cs="Arial"/>
          <w:b/>
          <w:bCs/>
          <w:sz w:val="28"/>
          <w:szCs w:val="28"/>
        </w:rPr>
        <w:lastRenderedPageBreak/>
        <w:t>LISTE DES RÉFÉRENCES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1"/>
        <w:gridCol w:w="3401"/>
        <w:gridCol w:w="1134"/>
        <w:gridCol w:w="1843"/>
      </w:tblGrid>
      <w:tr w:rsidR="00B77630" w14:paraId="7AD201E6" w14:textId="77777777" w:rsidTr="00182DCB">
        <w:tc>
          <w:tcPr>
            <w:tcW w:w="2694"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D891A12" w14:textId="77777777" w:rsidR="00B77630" w:rsidRDefault="00B77630" w:rsidP="002F387F">
            <w:pPr>
              <w:tabs>
                <w:tab w:val="left" w:pos="2100"/>
              </w:tabs>
              <w:spacing w:before="120" w:after="120" w:line="276" w:lineRule="auto"/>
              <w:jc w:val="center"/>
              <w:rPr>
                <w:rFonts w:ascii="Arial Narrow" w:hAnsi="Arial Narrow"/>
                <w:b/>
                <w:bCs/>
              </w:rPr>
            </w:pPr>
            <w:r>
              <w:rPr>
                <w:rFonts w:ascii="Arial Narrow" w:hAnsi="Arial Narrow"/>
                <w:b/>
                <w:bCs/>
              </w:rPr>
              <w:t>Référence</w:t>
            </w:r>
          </w:p>
        </w:tc>
        <w:tc>
          <w:tcPr>
            <w:tcW w:w="85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FB9EB7F" w14:textId="77777777" w:rsidR="00B77630" w:rsidRDefault="00B77630" w:rsidP="002F387F">
            <w:pPr>
              <w:tabs>
                <w:tab w:val="left" w:pos="2100"/>
              </w:tabs>
              <w:spacing w:before="120" w:after="120" w:line="276" w:lineRule="auto"/>
              <w:jc w:val="center"/>
              <w:rPr>
                <w:rFonts w:ascii="Arial Narrow" w:hAnsi="Arial Narrow"/>
                <w:b/>
                <w:bCs/>
              </w:rPr>
            </w:pPr>
            <w:r>
              <w:rPr>
                <w:rFonts w:ascii="Arial Narrow" w:hAnsi="Arial Narrow"/>
                <w:b/>
                <w:bCs/>
              </w:rPr>
              <w:t>Source</w:t>
            </w:r>
          </w:p>
        </w:tc>
        <w:tc>
          <w:tcPr>
            <w:tcW w:w="34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A8C4181" w14:textId="77777777" w:rsidR="00B77630" w:rsidRDefault="00B77630" w:rsidP="002F387F">
            <w:pPr>
              <w:tabs>
                <w:tab w:val="left" w:pos="2100"/>
              </w:tabs>
              <w:spacing w:before="120" w:after="120" w:line="276" w:lineRule="auto"/>
              <w:jc w:val="center"/>
              <w:rPr>
                <w:rFonts w:ascii="Arial Narrow" w:hAnsi="Arial Narrow"/>
                <w:b/>
                <w:bCs/>
              </w:rPr>
            </w:pPr>
            <w:r>
              <w:rPr>
                <w:rFonts w:ascii="Arial Narrow" w:hAnsi="Arial Narrow"/>
                <w:b/>
                <w:bCs/>
              </w:rPr>
              <w:t>Titre</w:t>
            </w:r>
          </w:p>
        </w:tc>
        <w:tc>
          <w:tcPr>
            <w:tcW w:w="1134"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1B9A796" w14:textId="77777777" w:rsidR="00B77630" w:rsidRDefault="00B77630" w:rsidP="002F387F">
            <w:pPr>
              <w:tabs>
                <w:tab w:val="left" w:pos="2100"/>
              </w:tabs>
              <w:spacing w:before="120" w:after="120" w:line="276" w:lineRule="auto"/>
              <w:jc w:val="center"/>
              <w:rPr>
                <w:rFonts w:ascii="Arial Narrow" w:hAnsi="Arial Narrow"/>
                <w:b/>
                <w:bCs/>
              </w:rPr>
            </w:pPr>
            <w:r>
              <w:rPr>
                <w:rFonts w:ascii="Arial Narrow" w:hAnsi="Arial Narrow"/>
                <w:b/>
                <w:bCs/>
              </w:rPr>
              <w:t>N° d’édition</w:t>
            </w:r>
          </w:p>
        </w:tc>
        <w:tc>
          <w:tcPr>
            <w:tcW w:w="184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A5F0867" w14:textId="77777777" w:rsidR="00B77630" w:rsidRDefault="00B77630" w:rsidP="002F387F">
            <w:pPr>
              <w:tabs>
                <w:tab w:val="left" w:pos="2100"/>
              </w:tabs>
              <w:spacing w:before="120" w:after="120" w:line="276" w:lineRule="auto"/>
              <w:jc w:val="center"/>
              <w:rPr>
                <w:rFonts w:ascii="Arial Narrow" w:hAnsi="Arial Narrow"/>
                <w:b/>
                <w:bCs/>
              </w:rPr>
            </w:pPr>
            <w:r>
              <w:rPr>
                <w:rFonts w:ascii="Arial Narrow" w:hAnsi="Arial Narrow"/>
                <w:b/>
                <w:bCs/>
              </w:rPr>
              <w:t>Date d’édition</w:t>
            </w:r>
          </w:p>
        </w:tc>
      </w:tr>
      <w:tr w:rsidR="00B77630" w14:paraId="53B3A4C2" w14:textId="77777777" w:rsidTr="00182DCB">
        <w:trPr>
          <w:trHeight w:val="273"/>
        </w:trPr>
        <w:tc>
          <w:tcPr>
            <w:tcW w:w="2694" w:type="dxa"/>
            <w:tcBorders>
              <w:top w:val="single" w:sz="12" w:space="0" w:color="auto"/>
              <w:left w:val="single" w:sz="12" w:space="0" w:color="auto"/>
              <w:bottom w:val="single" w:sz="4" w:space="0" w:color="auto"/>
              <w:right w:val="single" w:sz="12" w:space="0" w:color="auto"/>
            </w:tcBorders>
          </w:tcPr>
          <w:p w14:paraId="659FD461" w14:textId="157B966C" w:rsidR="00B77630" w:rsidRPr="008442AE" w:rsidRDefault="008442AE" w:rsidP="002F387F">
            <w:pPr>
              <w:spacing w:before="120" w:after="120"/>
              <w:ind w:left="0" w:firstLine="0"/>
              <w:jc w:val="left"/>
            </w:pPr>
            <w:r w:rsidRPr="008442AE">
              <w:t>Règlement</w:t>
            </w:r>
            <w:r w:rsidR="00275454">
              <w:t xml:space="preserve"> </w:t>
            </w:r>
            <w:r w:rsidRPr="008442AE">
              <w:t>N°</w:t>
            </w:r>
            <w:r w:rsidR="00F31ED3" w:rsidRPr="008442AE">
              <w:t xml:space="preserve"> 216/2008</w:t>
            </w:r>
          </w:p>
        </w:tc>
        <w:tc>
          <w:tcPr>
            <w:tcW w:w="851" w:type="dxa"/>
            <w:tcBorders>
              <w:top w:val="single" w:sz="12" w:space="0" w:color="auto"/>
              <w:left w:val="single" w:sz="12" w:space="0" w:color="auto"/>
              <w:bottom w:val="single" w:sz="4" w:space="0" w:color="auto"/>
              <w:right w:val="single" w:sz="12" w:space="0" w:color="auto"/>
            </w:tcBorders>
          </w:tcPr>
          <w:p w14:paraId="3FA388F2" w14:textId="23B4F60D" w:rsidR="00B77630" w:rsidRPr="008442AE" w:rsidRDefault="00F31ED3" w:rsidP="002F387F">
            <w:pPr>
              <w:spacing w:before="120" w:after="120"/>
              <w:ind w:left="0" w:firstLine="0"/>
              <w:jc w:val="left"/>
            </w:pPr>
            <w:r w:rsidRPr="008442AE">
              <w:t>C E</w:t>
            </w:r>
          </w:p>
        </w:tc>
        <w:tc>
          <w:tcPr>
            <w:tcW w:w="3401" w:type="dxa"/>
            <w:tcBorders>
              <w:top w:val="single" w:sz="12" w:space="0" w:color="auto"/>
              <w:left w:val="single" w:sz="12" w:space="0" w:color="auto"/>
              <w:bottom w:val="single" w:sz="4" w:space="0" w:color="auto"/>
              <w:right w:val="single" w:sz="12" w:space="0" w:color="auto"/>
            </w:tcBorders>
          </w:tcPr>
          <w:p w14:paraId="7FC9817B" w14:textId="66F62B97" w:rsidR="00B77630" w:rsidRPr="008442AE" w:rsidRDefault="008442AE" w:rsidP="002F387F">
            <w:pPr>
              <w:spacing w:before="120" w:after="120"/>
              <w:ind w:left="0" w:firstLine="0"/>
              <w:jc w:val="left"/>
            </w:pPr>
            <w:r w:rsidRPr="008442AE">
              <w:t>Règle</w:t>
            </w:r>
            <w:r w:rsidR="00E54835">
              <w:t>ment</w:t>
            </w:r>
            <w:r w:rsidRPr="008442AE">
              <w:t xml:space="preserve"> </w:t>
            </w:r>
            <w:r w:rsidR="00E54835">
              <w:t>de base</w:t>
            </w:r>
          </w:p>
        </w:tc>
        <w:tc>
          <w:tcPr>
            <w:tcW w:w="1134" w:type="dxa"/>
            <w:tcBorders>
              <w:top w:val="single" w:sz="12" w:space="0" w:color="auto"/>
              <w:left w:val="single" w:sz="12" w:space="0" w:color="auto"/>
              <w:bottom w:val="single" w:sz="4" w:space="0" w:color="auto"/>
              <w:right w:val="single" w:sz="12" w:space="0" w:color="auto"/>
            </w:tcBorders>
          </w:tcPr>
          <w:p w14:paraId="70793627" w14:textId="77777777" w:rsidR="00B77630" w:rsidRPr="003E4287" w:rsidRDefault="00B77630" w:rsidP="002F387F">
            <w:pPr>
              <w:tabs>
                <w:tab w:val="left" w:pos="2100"/>
              </w:tabs>
              <w:spacing w:before="120" w:after="120" w:line="276" w:lineRule="auto"/>
              <w:rPr>
                <w:rFonts w:ascii="Arial" w:hAnsi="Arial" w:cs="Arial"/>
              </w:rPr>
            </w:pPr>
          </w:p>
        </w:tc>
        <w:tc>
          <w:tcPr>
            <w:tcW w:w="1843" w:type="dxa"/>
            <w:tcBorders>
              <w:top w:val="single" w:sz="12" w:space="0" w:color="auto"/>
              <w:left w:val="single" w:sz="12" w:space="0" w:color="auto"/>
              <w:bottom w:val="single" w:sz="4" w:space="0" w:color="auto"/>
              <w:right w:val="single" w:sz="12" w:space="0" w:color="auto"/>
            </w:tcBorders>
          </w:tcPr>
          <w:p w14:paraId="751F7AB7" w14:textId="13F420D3" w:rsidR="00B77630" w:rsidRPr="00182DCB" w:rsidRDefault="00182DCB" w:rsidP="002F387F">
            <w:pPr>
              <w:spacing w:before="120" w:after="120"/>
              <w:jc w:val="left"/>
            </w:pPr>
            <w:r w:rsidRPr="00182DCB">
              <w:t xml:space="preserve">20 </w:t>
            </w:r>
            <w:proofErr w:type="spellStart"/>
            <w:r w:rsidRPr="00182DCB">
              <w:t>Fevrier</w:t>
            </w:r>
            <w:proofErr w:type="spellEnd"/>
            <w:r w:rsidRPr="00182DCB">
              <w:t xml:space="preserve"> 2008</w:t>
            </w:r>
          </w:p>
        </w:tc>
      </w:tr>
      <w:tr w:rsidR="00B77630" w14:paraId="69ED0D53" w14:textId="77777777" w:rsidTr="00182DCB">
        <w:trPr>
          <w:trHeight w:val="263"/>
        </w:trPr>
        <w:tc>
          <w:tcPr>
            <w:tcW w:w="2694" w:type="dxa"/>
            <w:tcBorders>
              <w:top w:val="single" w:sz="4" w:space="0" w:color="auto"/>
              <w:left w:val="single" w:sz="12" w:space="0" w:color="auto"/>
              <w:bottom w:val="single" w:sz="4" w:space="0" w:color="auto"/>
              <w:right w:val="single" w:sz="12" w:space="0" w:color="auto"/>
            </w:tcBorders>
          </w:tcPr>
          <w:p w14:paraId="30621953" w14:textId="6714326A" w:rsidR="00B77630" w:rsidRPr="008442AE" w:rsidRDefault="00D54AE0" w:rsidP="002F387F">
            <w:pPr>
              <w:spacing w:before="120" w:after="120"/>
              <w:ind w:left="0" w:firstLine="0"/>
              <w:jc w:val="left"/>
            </w:pPr>
            <w:r w:rsidRPr="008442AE">
              <w:t xml:space="preserve">Règlement N° </w:t>
            </w:r>
            <w:r w:rsidR="008442AE">
              <w:t>965/2012</w:t>
            </w:r>
          </w:p>
        </w:tc>
        <w:tc>
          <w:tcPr>
            <w:tcW w:w="851" w:type="dxa"/>
            <w:tcBorders>
              <w:top w:val="single" w:sz="4" w:space="0" w:color="auto"/>
              <w:left w:val="single" w:sz="12" w:space="0" w:color="auto"/>
              <w:bottom w:val="single" w:sz="4" w:space="0" w:color="auto"/>
              <w:right w:val="single" w:sz="12" w:space="0" w:color="auto"/>
            </w:tcBorders>
          </w:tcPr>
          <w:p w14:paraId="3E7250D5" w14:textId="77898140" w:rsidR="00B77630" w:rsidRPr="008442AE" w:rsidRDefault="00C6458A"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4293C063" w14:textId="188EE17C" w:rsidR="00B77630" w:rsidRPr="008442AE" w:rsidRDefault="008442AE" w:rsidP="002F387F">
            <w:pPr>
              <w:spacing w:before="120" w:after="120"/>
              <w:ind w:left="0" w:firstLine="0"/>
              <w:jc w:val="left"/>
            </w:pPr>
            <w:r w:rsidRPr="008442AE">
              <w:t>Règlement sur le</w:t>
            </w:r>
            <w:r w:rsidR="00E54835">
              <w:t>s Operations Aériennes</w:t>
            </w:r>
            <w:r w:rsidRPr="008442AE">
              <w:t xml:space="preserve"> </w:t>
            </w:r>
          </w:p>
        </w:tc>
        <w:tc>
          <w:tcPr>
            <w:tcW w:w="1134" w:type="dxa"/>
            <w:tcBorders>
              <w:top w:val="single" w:sz="4" w:space="0" w:color="auto"/>
              <w:left w:val="single" w:sz="12" w:space="0" w:color="auto"/>
              <w:bottom w:val="single" w:sz="4" w:space="0" w:color="auto"/>
              <w:right w:val="single" w:sz="12" w:space="0" w:color="auto"/>
            </w:tcBorders>
          </w:tcPr>
          <w:p w14:paraId="39487AF8" w14:textId="77777777" w:rsidR="00B77630" w:rsidRPr="003E4287" w:rsidRDefault="00B77630" w:rsidP="002F387F">
            <w:pPr>
              <w:tabs>
                <w:tab w:val="left" w:pos="2100"/>
              </w:tabs>
              <w:spacing w:before="120" w:after="120" w:line="276" w:lineRule="auto"/>
              <w:rPr>
                <w:rFonts w:ascii="Arial" w:hAnsi="Arial" w:cs="Arial"/>
              </w:rPr>
            </w:pPr>
          </w:p>
        </w:tc>
        <w:tc>
          <w:tcPr>
            <w:tcW w:w="1843" w:type="dxa"/>
            <w:tcBorders>
              <w:top w:val="single" w:sz="4" w:space="0" w:color="auto"/>
              <w:left w:val="single" w:sz="12" w:space="0" w:color="auto"/>
              <w:bottom w:val="single" w:sz="4" w:space="0" w:color="auto"/>
              <w:right w:val="single" w:sz="12" w:space="0" w:color="auto"/>
            </w:tcBorders>
          </w:tcPr>
          <w:p w14:paraId="2CA2503D" w14:textId="68406D3B" w:rsidR="00B77630" w:rsidRPr="00182DCB" w:rsidRDefault="00182DCB" w:rsidP="002F387F">
            <w:pPr>
              <w:spacing w:before="120" w:after="120"/>
              <w:jc w:val="left"/>
            </w:pPr>
            <w:r w:rsidRPr="00182DCB">
              <w:t>5 Octobre 2012</w:t>
            </w:r>
          </w:p>
        </w:tc>
      </w:tr>
      <w:tr w:rsidR="00B77630" w14:paraId="119EA4EF"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462508D6" w14:textId="266CD9D8" w:rsidR="00B77630" w:rsidRPr="008442AE" w:rsidRDefault="00275454" w:rsidP="002F387F">
            <w:pPr>
              <w:spacing w:before="120" w:after="120"/>
              <w:ind w:left="0" w:firstLine="0"/>
              <w:jc w:val="left"/>
            </w:pPr>
            <w:r>
              <w:t xml:space="preserve">Règlement </w:t>
            </w:r>
            <w:r w:rsidR="00D54AE0" w:rsidRPr="008442AE">
              <w:t>N°</w:t>
            </w:r>
            <w:r w:rsidR="00C6458A" w:rsidRPr="008442AE">
              <w:t xml:space="preserve"> 376/2014 </w:t>
            </w:r>
          </w:p>
        </w:tc>
        <w:tc>
          <w:tcPr>
            <w:tcW w:w="851" w:type="dxa"/>
            <w:tcBorders>
              <w:top w:val="single" w:sz="4" w:space="0" w:color="auto"/>
              <w:left w:val="single" w:sz="12" w:space="0" w:color="auto"/>
              <w:bottom w:val="single" w:sz="4" w:space="0" w:color="auto"/>
              <w:right w:val="single" w:sz="12" w:space="0" w:color="auto"/>
            </w:tcBorders>
          </w:tcPr>
          <w:p w14:paraId="15D0D1DC" w14:textId="6AC172C1" w:rsidR="00B77630" w:rsidRPr="008442AE" w:rsidRDefault="008442AE" w:rsidP="002F387F">
            <w:pPr>
              <w:spacing w:before="120" w:after="120"/>
              <w:ind w:left="0" w:firstLine="0"/>
              <w:jc w:val="left"/>
            </w:pPr>
            <w:r>
              <w:t>UE</w:t>
            </w:r>
          </w:p>
        </w:tc>
        <w:tc>
          <w:tcPr>
            <w:tcW w:w="3401" w:type="dxa"/>
            <w:tcBorders>
              <w:top w:val="single" w:sz="4" w:space="0" w:color="auto"/>
              <w:left w:val="single" w:sz="12" w:space="0" w:color="auto"/>
              <w:bottom w:val="single" w:sz="4" w:space="0" w:color="auto"/>
              <w:right w:val="single" w:sz="12" w:space="0" w:color="auto"/>
            </w:tcBorders>
          </w:tcPr>
          <w:p w14:paraId="070FAFC7" w14:textId="32D58146" w:rsidR="00B77630" w:rsidRPr="008442AE" w:rsidRDefault="008442AE" w:rsidP="002F387F">
            <w:pPr>
              <w:spacing w:before="120" w:after="120"/>
              <w:ind w:left="0" w:firstLine="0"/>
              <w:jc w:val="left"/>
            </w:pPr>
            <w:r>
              <w:t>Règle des é</w:t>
            </w:r>
            <w:r w:rsidR="00C6458A" w:rsidRPr="008442AE">
              <w:t>vénements dans l'aviation civile</w:t>
            </w:r>
          </w:p>
        </w:tc>
        <w:tc>
          <w:tcPr>
            <w:tcW w:w="1134" w:type="dxa"/>
            <w:tcBorders>
              <w:top w:val="single" w:sz="4" w:space="0" w:color="auto"/>
              <w:left w:val="single" w:sz="12" w:space="0" w:color="auto"/>
              <w:bottom w:val="single" w:sz="4" w:space="0" w:color="auto"/>
              <w:right w:val="single" w:sz="12" w:space="0" w:color="auto"/>
            </w:tcBorders>
          </w:tcPr>
          <w:p w14:paraId="7FD72A60"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7C8190D8" w14:textId="33C686E8" w:rsidR="00B77630" w:rsidRPr="004F02B2" w:rsidRDefault="00182DCB" w:rsidP="002F387F">
            <w:pPr>
              <w:spacing w:before="120" w:after="120"/>
              <w:jc w:val="left"/>
            </w:pPr>
            <w:r w:rsidRPr="004F02B2">
              <w:t>3 Avril 2014</w:t>
            </w:r>
          </w:p>
        </w:tc>
      </w:tr>
      <w:tr w:rsidR="00B77630" w14:paraId="7157318F"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595638D4" w14:textId="06B92C9E" w:rsidR="00B77630" w:rsidRPr="008442AE" w:rsidRDefault="00D54AE0" w:rsidP="002F387F">
            <w:pPr>
              <w:spacing w:before="120" w:after="120"/>
              <w:ind w:left="0" w:firstLine="0"/>
              <w:jc w:val="left"/>
            </w:pPr>
            <w:r w:rsidRPr="008442AE">
              <w:t>Règlement N°</w:t>
            </w:r>
            <w:r w:rsidR="00C6458A" w:rsidRPr="008442AE">
              <w:t xml:space="preserve"> 1178/2011 </w:t>
            </w:r>
          </w:p>
        </w:tc>
        <w:tc>
          <w:tcPr>
            <w:tcW w:w="851" w:type="dxa"/>
            <w:tcBorders>
              <w:top w:val="single" w:sz="4" w:space="0" w:color="auto"/>
              <w:left w:val="single" w:sz="12" w:space="0" w:color="auto"/>
              <w:bottom w:val="single" w:sz="4" w:space="0" w:color="auto"/>
              <w:right w:val="single" w:sz="12" w:space="0" w:color="auto"/>
            </w:tcBorders>
          </w:tcPr>
          <w:p w14:paraId="5BCEF91A" w14:textId="201D4E66" w:rsidR="00B77630" w:rsidRPr="008442AE" w:rsidRDefault="00C6458A"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2E373D5A" w14:textId="3E7046EE" w:rsidR="00B77630" w:rsidRPr="008442AE" w:rsidRDefault="00C6458A" w:rsidP="002F387F">
            <w:pPr>
              <w:spacing w:before="120" w:after="120"/>
              <w:ind w:left="0" w:firstLine="0"/>
              <w:jc w:val="left"/>
            </w:pPr>
            <w:r w:rsidRPr="008442AE">
              <w:t>Règlement sur le personnel navigant</w:t>
            </w:r>
          </w:p>
        </w:tc>
        <w:tc>
          <w:tcPr>
            <w:tcW w:w="1134" w:type="dxa"/>
            <w:tcBorders>
              <w:top w:val="single" w:sz="4" w:space="0" w:color="auto"/>
              <w:left w:val="single" w:sz="12" w:space="0" w:color="auto"/>
              <w:bottom w:val="single" w:sz="4" w:space="0" w:color="auto"/>
              <w:right w:val="single" w:sz="12" w:space="0" w:color="auto"/>
            </w:tcBorders>
          </w:tcPr>
          <w:p w14:paraId="1839768C"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6F858BF5" w14:textId="110935E4" w:rsidR="00B77630" w:rsidRPr="004F02B2" w:rsidRDefault="00182DCB" w:rsidP="002F387F">
            <w:pPr>
              <w:spacing w:before="120" w:after="120"/>
              <w:jc w:val="left"/>
            </w:pPr>
            <w:r w:rsidRPr="004F02B2">
              <w:t>3 Novembre 2011</w:t>
            </w:r>
          </w:p>
        </w:tc>
      </w:tr>
      <w:tr w:rsidR="00B77630" w14:paraId="7EEED410"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39152905" w14:textId="3FB1FE6F" w:rsidR="00B77630" w:rsidRPr="008442AE" w:rsidRDefault="00275454" w:rsidP="002F387F">
            <w:pPr>
              <w:spacing w:before="120" w:after="120"/>
              <w:ind w:left="0" w:firstLine="0"/>
              <w:jc w:val="left"/>
            </w:pPr>
            <w:r>
              <w:t xml:space="preserve">Règlement </w:t>
            </w:r>
            <w:r w:rsidR="00D54AE0" w:rsidRPr="008442AE">
              <w:t>N</w:t>
            </w:r>
            <w:r w:rsidR="008442AE" w:rsidRPr="008442AE">
              <w:t>° 1332</w:t>
            </w:r>
            <w:r w:rsidR="00C6458A" w:rsidRPr="008442AE">
              <w:t xml:space="preserve">/2011 </w:t>
            </w:r>
          </w:p>
        </w:tc>
        <w:tc>
          <w:tcPr>
            <w:tcW w:w="851" w:type="dxa"/>
            <w:tcBorders>
              <w:top w:val="single" w:sz="4" w:space="0" w:color="auto"/>
              <w:left w:val="single" w:sz="12" w:space="0" w:color="auto"/>
              <w:bottom w:val="single" w:sz="4" w:space="0" w:color="auto"/>
              <w:right w:val="single" w:sz="12" w:space="0" w:color="auto"/>
            </w:tcBorders>
          </w:tcPr>
          <w:p w14:paraId="7BD37835" w14:textId="05E691FB" w:rsidR="00B77630" w:rsidRPr="008442AE" w:rsidRDefault="00C6458A"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7AB78FD2" w14:textId="099B8073" w:rsidR="00B77630" w:rsidRPr="00D42971" w:rsidRDefault="00D42971" w:rsidP="002F387F">
            <w:pPr>
              <w:spacing w:before="120" w:after="120"/>
              <w:jc w:val="left"/>
            </w:pPr>
            <w:r w:rsidRPr="00D42971">
              <w:t>Règlement d'exécution européenne</w:t>
            </w:r>
          </w:p>
        </w:tc>
        <w:tc>
          <w:tcPr>
            <w:tcW w:w="1134" w:type="dxa"/>
            <w:tcBorders>
              <w:top w:val="single" w:sz="4" w:space="0" w:color="auto"/>
              <w:left w:val="single" w:sz="12" w:space="0" w:color="auto"/>
              <w:bottom w:val="single" w:sz="4" w:space="0" w:color="auto"/>
              <w:right w:val="single" w:sz="12" w:space="0" w:color="auto"/>
            </w:tcBorders>
          </w:tcPr>
          <w:p w14:paraId="6F15742E"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25170385" w14:textId="5FE0756C" w:rsidR="00B77630" w:rsidRPr="004F02B2" w:rsidRDefault="00182DCB" w:rsidP="002F387F">
            <w:pPr>
              <w:spacing w:before="120" w:after="120"/>
              <w:jc w:val="left"/>
            </w:pPr>
            <w:r w:rsidRPr="004F02B2">
              <w:t>16 février 2011</w:t>
            </w:r>
          </w:p>
        </w:tc>
      </w:tr>
      <w:tr w:rsidR="00B77630" w14:paraId="5B81EB07"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2B4A6658" w14:textId="404193BA" w:rsidR="00B77630" w:rsidRPr="008442AE" w:rsidRDefault="00D54AE0" w:rsidP="002F387F">
            <w:pPr>
              <w:spacing w:before="120" w:after="120"/>
              <w:ind w:left="0" w:firstLine="0"/>
              <w:jc w:val="left"/>
            </w:pPr>
            <w:r w:rsidRPr="008442AE">
              <w:t>Règlement</w:t>
            </w:r>
            <w:r w:rsidR="00275454">
              <w:t xml:space="preserve"> </w:t>
            </w:r>
            <w:r w:rsidRPr="008442AE">
              <w:t xml:space="preserve">N° </w:t>
            </w:r>
            <w:r w:rsidR="00285A73">
              <w:t xml:space="preserve">923/2012 </w:t>
            </w:r>
          </w:p>
        </w:tc>
        <w:tc>
          <w:tcPr>
            <w:tcW w:w="851" w:type="dxa"/>
            <w:tcBorders>
              <w:top w:val="single" w:sz="4" w:space="0" w:color="auto"/>
              <w:left w:val="single" w:sz="12" w:space="0" w:color="auto"/>
              <w:bottom w:val="single" w:sz="4" w:space="0" w:color="auto"/>
              <w:right w:val="single" w:sz="12" w:space="0" w:color="auto"/>
            </w:tcBorders>
          </w:tcPr>
          <w:p w14:paraId="6045139C" w14:textId="69378BE6" w:rsidR="00B77630" w:rsidRPr="008442AE" w:rsidRDefault="00D54AE0"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550E391D" w14:textId="5F171EE5" w:rsidR="00B77630" w:rsidRPr="00F32501" w:rsidRDefault="00F32501" w:rsidP="002F387F">
            <w:pPr>
              <w:spacing w:before="120" w:after="120"/>
              <w:jc w:val="left"/>
            </w:pPr>
            <w:proofErr w:type="gramStart"/>
            <w:r w:rsidRPr="00F32501">
              <w:t>Règles</w:t>
            </w:r>
            <w:proofErr w:type="gramEnd"/>
            <w:r w:rsidRPr="00F32501">
              <w:t xml:space="preserve"> de l’air communes et des dispositions opérationnelles relatives aux services et procédures de navigation aérienne et modifiant le règlement d’exécution</w:t>
            </w:r>
          </w:p>
        </w:tc>
        <w:tc>
          <w:tcPr>
            <w:tcW w:w="1134" w:type="dxa"/>
            <w:tcBorders>
              <w:top w:val="single" w:sz="4" w:space="0" w:color="auto"/>
              <w:left w:val="single" w:sz="12" w:space="0" w:color="auto"/>
              <w:bottom w:val="single" w:sz="4" w:space="0" w:color="auto"/>
              <w:right w:val="single" w:sz="12" w:space="0" w:color="auto"/>
            </w:tcBorders>
          </w:tcPr>
          <w:p w14:paraId="1DB1E787"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4D0BDF4A" w14:textId="02ADBD4B" w:rsidR="000F4163" w:rsidRDefault="00182DCB" w:rsidP="002F387F">
            <w:pPr>
              <w:spacing w:before="120" w:after="120"/>
              <w:jc w:val="left"/>
            </w:pPr>
            <w:r w:rsidRPr="0069543D">
              <w:t>26 septembre 202012</w:t>
            </w:r>
          </w:p>
          <w:p w14:paraId="5E43991F" w14:textId="625620EA" w:rsidR="000F4163" w:rsidRDefault="000F4163" w:rsidP="000F4163"/>
          <w:p w14:paraId="1D399C02" w14:textId="77777777" w:rsidR="00B77630" w:rsidRPr="000F4163" w:rsidRDefault="00B77630" w:rsidP="00AC5AE9">
            <w:pPr>
              <w:jc w:val="center"/>
            </w:pPr>
          </w:p>
        </w:tc>
      </w:tr>
      <w:tr w:rsidR="00B77630" w14:paraId="77401364"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222260E2" w14:textId="58A411F8" w:rsidR="00B77630" w:rsidRPr="008442AE" w:rsidRDefault="00D54AE0" w:rsidP="002F387F">
            <w:pPr>
              <w:spacing w:before="120" w:after="120"/>
              <w:ind w:left="0" w:firstLine="0"/>
              <w:jc w:val="left"/>
            </w:pPr>
            <w:r w:rsidRPr="008442AE">
              <w:t>Règlement</w:t>
            </w:r>
            <w:r w:rsidR="00275454">
              <w:t xml:space="preserve"> </w:t>
            </w:r>
            <w:r w:rsidRPr="008442AE">
              <w:t xml:space="preserve">N° 748/2012 </w:t>
            </w:r>
          </w:p>
        </w:tc>
        <w:tc>
          <w:tcPr>
            <w:tcW w:w="851" w:type="dxa"/>
            <w:tcBorders>
              <w:top w:val="single" w:sz="4" w:space="0" w:color="auto"/>
              <w:left w:val="single" w:sz="12" w:space="0" w:color="auto"/>
              <w:bottom w:val="single" w:sz="4" w:space="0" w:color="auto"/>
              <w:right w:val="single" w:sz="12" w:space="0" w:color="auto"/>
            </w:tcBorders>
          </w:tcPr>
          <w:p w14:paraId="1BEB82D0" w14:textId="15226F35" w:rsidR="00B77630" w:rsidRPr="008442AE" w:rsidRDefault="00D54AE0"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35062EB2" w14:textId="4A93B925" w:rsidR="00B77630" w:rsidRPr="008442AE" w:rsidRDefault="00F32501" w:rsidP="002F387F">
            <w:pPr>
              <w:spacing w:before="120" w:after="120"/>
              <w:ind w:left="0" w:firstLine="0"/>
              <w:jc w:val="left"/>
            </w:pPr>
            <w:r w:rsidRPr="00F32501">
              <w:t>Règles d'application pour la certification de navigabilité et environnementale des aéronefs et produits, pièces et équipements associés, ainsi que pour la</w:t>
            </w:r>
            <w:r>
              <w:t xml:space="preserve"> certification des organismes </w:t>
            </w:r>
          </w:p>
        </w:tc>
        <w:tc>
          <w:tcPr>
            <w:tcW w:w="1134" w:type="dxa"/>
            <w:tcBorders>
              <w:top w:val="single" w:sz="4" w:space="0" w:color="auto"/>
              <w:left w:val="single" w:sz="12" w:space="0" w:color="auto"/>
              <w:bottom w:val="single" w:sz="4" w:space="0" w:color="auto"/>
              <w:right w:val="single" w:sz="12" w:space="0" w:color="auto"/>
            </w:tcBorders>
          </w:tcPr>
          <w:p w14:paraId="493A20EE"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560E2220" w14:textId="2CD1DFB7" w:rsidR="00B77630" w:rsidRPr="0069543D" w:rsidRDefault="0069543D" w:rsidP="002F387F">
            <w:pPr>
              <w:spacing w:before="120" w:after="120"/>
              <w:jc w:val="left"/>
            </w:pPr>
            <w:r w:rsidRPr="0069543D">
              <w:t>30 juin 2012</w:t>
            </w:r>
          </w:p>
        </w:tc>
      </w:tr>
      <w:tr w:rsidR="00B77630" w14:paraId="4452A43B"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7034E780" w14:textId="7BF32F4B" w:rsidR="00B77630" w:rsidRPr="008442AE" w:rsidRDefault="00D54AE0" w:rsidP="002F387F">
            <w:pPr>
              <w:spacing w:before="120" w:after="120"/>
              <w:ind w:left="0" w:firstLine="0"/>
            </w:pPr>
            <w:r w:rsidRPr="008442AE">
              <w:t>Règlement</w:t>
            </w:r>
            <w:r w:rsidR="00275454">
              <w:t xml:space="preserve"> </w:t>
            </w:r>
            <w:r w:rsidRPr="008442AE">
              <w:t xml:space="preserve">N° </w:t>
            </w:r>
            <w:r w:rsidR="00285A73">
              <w:t>1321/2014</w:t>
            </w:r>
          </w:p>
        </w:tc>
        <w:tc>
          <w:tcPr>
            <w:tcW w:w="851" w:type="dxa"/>
            <w:tcBorders>
              <w:top w:val="single" w:sz="4" w:space="0" w:color="auto"/>
              <w:left w:val="single" w:sz="12" w:space="0" w:color="auto"/>
              <w:bottom w:val="single" w:sz="4" w:space="0" w:color="auto"/>
              <w:right w:val="single" w:sz="12" w:space="0" w:color="auto"/>
            </w:tcBorders>
          </w:tcPr>
          <w:p w14:paraId="38A20339" w14:textId="121A0B15" w:rsidR="00B77630" w:rsidRPr="008442AE" w:rsidRDefault="00D54AE0" w:rsidP="002F387F">
            <w:pPr>
              <w:spacing w:before="120" w:after="120"/>
              <w:ind w:left="0" w:firstLine="0"/>
              <w:jc w:val="left"/>
            </w:pPr>
            <w:r w:rsidRPr="008442AE">
              <w:t>UE</w:t>
            </w:r>
          </w:p>
        </w:tc>
        <w:tc>
          <w:tcPr>
            <w:tcW w:w="3401" w:type="dxa"/>
            <w:tcBorders>
              <w:top w:val="single" w:sz="4" w:space="0" w:color="auto"/>
              <w:left w:val="single" w:sz="12" w:space="0" w:color="auto"/>
              <w:bottom w:val="single" w:sz="4" w:space="0" w:color="auto"/>
              <w:right w:val="single" w:sz="12" w:space="0" w:color="auto"/>
            </w:tcBorders>
          </w:tcPr>
          <w:p w14:paraId="3A6286F0" w14:textId="08906D65" w:rsidR="00B77630" w:rsidRPr="004F02B2" w:rsidRDefault="004F02B2" w:rsidP="002F387F">
            <w:pPr>
              <w:spacing w:before="120" w:after="120"/>
              <w:jc w:val="left"/>
            </w:pPr>
            <w:r>
              <w:t xml:space="preserve"> M</w:t>
            </w:r>
            <w:r w:rsidRPr="004F02B2">
              <w:t xml:space="preserve">aintien de la navigabilité des aéronefs et des produits, pièces et équipements </w:t>
            </w:r>
            <w:proofErr w:type="spellStart"/>
            <w:r w:rsidRPr="004F02B2">
              <w:t>aér</w:t>
            </w:r>
            <w:r w:rsidR="008C1699">
              <w:t>onauti</w:t>
            </w:r>
            <w:proofErr w:type="spellEnd"/>
            <w:r w:rsidR="008C1699">
              <w:softHyphen/>
              <w:t xml:space="preserve"> </w:t>
            </w:r>
            <w:proofErr w:type="spellStart"/>
            <w:r w:rsidR="008C1699">
              <w:t>ques</w:t>
            </w:r>
            <w:proofErr w:type="spellEnd"/>
            <w:r w:rsidR="008C1699">
              <w:t>, et relatif à l'ag</w:t>
            </w:r>
            <w:r w:rsidRPr="004F02B2">
              <w:t>rément des organismes et des personnels pa</w:t>
            </w:r>
            <w:r w:rsidR="008C1699">
              <w:t xml:space="preserve">r </w:t>
            </w:r>
            <w:proofErr w:type="spellStart"/>
            <w:r w:rsidR="008C1699">
              <w:t>ticipant</w:t>
            </w:r>
            <w:proofErr w:type="spellEnd"/>
            <w:r w:rsidR="008C1699">
              <w:t xml:space="preserve"> à ces tâches </w:t>
            </w:r>
          </w:p>
        </w:tc>
        <w:tc>
          <w:tcPr>
            <w:tcW w:w="1134" w:type="dxa"/>
            <w:tcBorders>
              <w:top w:val="single" w:sz="4" w:space="0" w:color="auto"/>
              <w:left w:val="single" w:sz="12" w:space="0" w:color="auto"/>
              <w:bottom w:val="single" w:sz="4" w:space="0" w:color="auto"/>
              <w:right w:val="single" w:sz="12" w:space="0" w:color="auto"/>
            </w:tcBorders>
          </w:tcPr>
          <w:p w14:paraId="70DF67DF"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45A0C92D" w14:textId="6F9D1B36" w:rsidR="00B77630" w:rsidRPr="0069543D" w:rsidRDefault="0069543D" w:rsidP="002F387F">
            <w:pPr>
              <w:spacing w:before="120" w:after="120"/>
              <w:jc w:val="left"/>
            </w:pPr>
            <w:r w:rsidRPr="0069543D">
              <w:t xml:space="preserve">26 </w:t>
            </w:r>
            <w:proofErr w:type="spellStart"/>
            <w:r w:rsidRPr="0069543D">
              <w:t>novemebre</w:t>
            </w:r>
            <w:proofErr w:type="spellEnd"/>
            <w:r w:rsidRPr="0069543D">
              <w:t xml:space="preserve"> 2014</w:t>
            </w:r>
          </w:p>
        </w:tc>
      </w:tr>
      <w:tr w:rsidR="00B77630" w14:paraId="1329F075"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31733FF4" w14:textId="1E24FEF8" w:rsidR="00B77630" w:rsidRPr="004D5A53" w:rsidRDefault="004D5A53" w:rsidP="002F387F">
            <w:pPr>
              <w:spacing w:before="120" w:after="120"/>
              <w:ind w:left="0" w:firstLine="0"/>
              <w:jc w:val="left"/>
            </w:pPr>
            <w:r w:rsidRPr="004D5A53">
              <w:t>Règlement</w:t>
            </w:r>
            <w:r w:rsidR="00285A73" w:rsidRPr="004D5A53">
              <w:t xml:space="preserve"> </w:t>
            </w:r>
            <w:r w:rsidRPr="004D5A53">
              <w:t xml:space="preserve">N° </w:t>
            </w:r>
            <w:r w:rsidR="00285A73" w:rsidRPr="004D5A53">
              <w:t>2111/</w:t>
            </w:r>
            <w:r w:rsidRPr="004D5A53">
              <w:t>2005</w:t>
            </w:r>
            <w:r w:rsidR="00275454">
              <w:t xml:space="preserve"> </w:t>
            </w:r>
            <w:r w:rsidR="00285A73" w:rsidRPr="004D5A53">
              <w:t xml:space="preserve"> </w:t>
            </w:r>
          </w:p>
        </w:tc>
        <w:tc>
          <w:tcPr>
            <w:tcW w:w="851" w:type="dxa"/>
            <w:tcBorders>
              <w:top w:val="single" w:sz="4" w:space="0" w:color="auto"/>
              <w:left w:val="single" w:sz="12" w:space="0" w:color="auto"/>
              <w:bottom w:val="single" w:sz="4" w:space="0" w:color="auto"/>
              <w:right w:val="single" w:sz="12" w:space="0" w:color="auto"/>
            </w:tcBorders>
          </w:tcPr>
          <w:p w14:paraId="2D694949" w14:textId="5A5ECD31" w:rsidR="00B77630" w:rsidRPr="004D5A53" w:rsidRDefault="004D5A53" w:rsidP="002F387F">
            <w:pPr>
              <w:spacing w:before="120" w:after="120"/>
              <w:ind w:left="0" w:firstLine="0"/>
              <w:jc w:val="left"/>
            </w:pPr>
            <w:r w:rsidRPr="004D5A53">
              <w:t>CE</w:t>
            </w:r>
          </w:p>
        </w:tc>
        <w:tc>
          <w:tcPr>
            <w:tcW w:w="3401" w:type="dxa"/>
            <w:tcBorders>
              <w:top w:val="single" w:sz="4" w:space="0" w:color="auto"/>
              <w:left w:val="single" w:sz="12" w:space="0" w:color="auto"/>
              <w:bottom w:val="single" w:sz="4" w:space="0" w:color="auto"/>
              <w:right w:val="single" w:sz="12" w:space="0" w:color="auto"/>
            </w:tcBorders>
          </w:tcPr>
          <w:p w14:paraId="3B2D4099" w14:textId="67964806" w:rsidR="00B77630" w:rsidRPr="00F32501" w:rsidRDefault="00315ADA" w:rsidP="002F387F">
            <w:pPr>
              <w:spacing w:before="120" w:after="120"/>
              <w:jc w:val="left"/>
            </w:pPr>
            <w:r>
              <w:t>Règlement du Parlement Européen et du conseil</w:t>
            </w:r>
            <w:r w:rsidR="00F32501">
              <w:t>,</w:t>
            </w:r>
            <w:r>
              <w:t xml:space="preserve"> </w:t>
            </w:r>
            <w:r w:rsidR="00F32501" w:rsidRPr="00F32501">
              <w:t xml:space="preserve">concernant l’établissement d’une liste communautaire des transporteurs aériens qui font l’objet d’une interdiction d’exploitation dans la Communauté et l’information des </w:t>
            </w:r>
            <w:r w:rsidR="00F32501" w:rsidRPr="00F32501">
              <w:lastRenderedPageBreak/>
              <w:t>passagers du transport aérien sur l’identité du transporteur aérien effectif, et</w:t>
            </w:r>
            <w:r w:rsidR="00F32501">
              <w:t xml:space="preserve"> abrogeant l’article 9 </w:t>
            </w:r>
          </w:p>
        </w:tc>
        <w:tc>
          <w:tcPr>
            <w:tcW w:w="1134" w:type="dxa"/>
            <w:tcBorders>
              <w:top w:val="single" w:sz="4" w:space="0" w:color="auto"/>
              <w:left w:val="single" w:sz="12" w:space="0" w:color="auto"/>
              <w:bottom w:val="single" w:sz="4" w:space="0" w:color="auto"/>
              <w:right w:val="single" w:sz="12" w:space="0" w:color="auto"/>
            </w:tcBorders>
          </w:tcPr>
          <w:p w14:paraId="52140792"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65734BA5" w14:textId="6EF4D1BE" w:rsidR="00B77630" w:rsidRPr="0069543D" w:rsidRDefault="0069543D" w:rsidP="002F387F">
            <w:pPr>
              <w:spacing w:before="120" w:after="120"/>
              <w:jc w:val="left"/>
            </w:pPr>
            <w:r w:rsidRPr="0069543D">
              <w:t>14 Décembre 2005</w:t>
            </w:r>
          </w:p>
        </w:tc>
      </w:tr>
      <w:tr w:rsidR="00B77630" w14:paraId="4F9ED33D"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4AFA611D" w14:textId="0F2E1686" w:rsidR="00B77630" w:rsidRPr="004D5A53" w:rsidRDefault="00285A73" w:rsidP="002F387F">
            <w:pPr>
              <w:spacing w:before="120" w:after="120"/>
              <w:ind w:left="0" w:firstLine="0"/>
              <w:jc w:val="left"/>
            </w:pPr>
            <w:r w:rsidRPr="004D5A53">
              <w:t xml:space="preserve">Doc 7030  </w:t>
            </w:r>
          </w:p>
        </w:tc>
        <w:tc>
          <w:tcPr>
            <w:tcW w:w="851" w:type="dxa"/>
            <w:tcBorders>
              <w:top w:val="single" w:sz="4" w:space="0" w:color="auto"/>
              <w:left w:val="single" w:sz="12" w:space="0" w:color="auto"/>
              <w:bottom w:val="single" w:sz="4" w:space="0" w:color="auto"/>
              <w:right w:val="single" w:sz="12" w:space="0" w:color="auto"/>
            </w:tcBorders>
          </w:tcPr>
          <w:p w14:paraId="026C809D" w14:textId="1D1848FF" w:rsidR="00B77630" w:rsidRPr="004D5A53" w:rsidRDefault="00285A73" w:rsidP="002F387F">
            <w:pPr>
              <w:spacing w:before="120" w:after="120"/>
              <w:ind w:left="0" w:firstLine="0"/>
              <w:jc w:val="left"/>
            </w:pPr>
            <w:r w:rsidRPr="004D5A53">
              <w:t>OACI</w:t>
            </w:r>
          </w:p>
        </w:tc>
        <w:tc>
          <w:tcPr>
            <w:tcW w:w="3401" w:type="dxa"/>
            <w:tcBorders>
              <w:top w:val="single" w:sz="4" w:space="0" w:color="auto"/>
              <w:left w:val="single" w:sz="12" w:space="0" w:color="auto"/>
              <w:bottom w:val="single" w:sz="4" w:space="0" w:color="auto"/>
              <w:right w:val="single" w:sz="12" w:space="0" w:color="auto"/>
            </w:tcBorders>
          </w:tcPr>
          <w:p w14:paraId="178EA9CE" w14:textId="1BBF1D90" w:rsidR="00B77630" w:rsidRPr="004D5A53" w:rsidRDefault="00BB5BEF" w:rsidP="002F387F">
            <w:pPr>
              <w:spacing w:before="120" w:after="120"/>
              <w:ind w:left="0" w:firstLine="0"/>
              <w:jc w:val="left"/>
            </w:pPr>
            <w:proofErr w:type="spellStart"/>
            <w:r>
              <w:t>Procedures</w:t>
            </w:r>
            <w:proofErr w:type="spellEnd"/>
            <w:r>
              <w:t xml:space="preserve"> Supplémentaires Régionales</w:t>
            </w:r>
          </w:p>
        </w:tc>
        <w:tc>
          <w:tcPr>
            <w:tcW w:w="1134" w:type="dxa"/>
            <w:tcBorders>
              <w:top w:val="single" w:sz="4" w:space="0" w:color="auto"/>
              <w:left w:val="single" w:sz="12" w:space="0" w:color="auto"/>
              <w:bottom w:val="single" w:sz="4" w:space="0" w:color="auto"/>
              <w:right w:val="single" w:sz="12" w:space="0" w:color="auto"/>
            </w:tcBorders>
          </w:tcPr>
          <w:p w14:paraId="5715021A" w14:textId="02B0B442" w:rsidR="00B77630" w:rsidRPr="00760578" w:rsidRDefault="0060489D" w:rsidP="002F387F">
            <w:pPr>
              <w:spacing w:before="120" w:after="120"/>
              <w:rPr>
                <w:highlight w:val="yellow"/>
              </w:rPr>
            </w:pPr>
            <w:r w:rsidRPr="00760578">
              <w:t>5</w:t>
            </w:r>
          </w:p>
        </w:tc>
        <w:tc>
          <w:tcPr>
            <w:tcW w:w="1843" w:type="dxa"/>
            <w:tcBorders>
              <w:top w:val="single" w:sz="4" w:space="0" w:color="auto"/>
              <w:left w:val="single" w:sz="12" w:space="0" w:color="auto"/>
              <w:bottom w:val="single" w:sz="4" w:space="0" w:color="auto"/>
              <w:right w:val="single" w:sz="12" w:space="0" w:color="auto"/>
            </w:tcBorders>
          </w:tcPr>
          <w:p w14:paraId="5BFE8E1D" w14:textId="794A58BE" w:rsidR="00B77630" w:rsidRPr="001E7C45" w:rsidRDefault="0060489D" w:rsidP="002F387F">
            <w:pPr>
              <w:spacing w:before="120" w:after="120"/>
            </w:pPr>
            <w:r w:rsidRPr="001E7C45">
              <w:t>2008</w:t>
            </w:r>
          </w:p>
        </w:tc>
      </w:tr>
      <w:tr w:rsidR="00B77630" w14:paraId="45C37005"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1B1AA9CC" w14:textId="579AB1F0" w:rsidR="00B77630" w:rsidRPr="004D5A53" w:rsidRDefault="00285A73" w:rsidP="002F387F">
            <w:pPr>
              <w:spacing w:before="120" w:after="120"/>
              <w:ind w:left="0" w:firstLine="0"/>
              <w:jc w:val="left"/>
            </w:pPr>
            <w:r w:rsidRPr="004D5A53">
              <w:t>Règlement  N° 965/2012</w:t>
            </w:r>
          </w:p>
        </w:tc>
        <w:tc>
          <w:tcPr>
            <w:tcW w:w="851" w:type="dxa"/>
            <w:tcBorders>
              <w:top w:val="single" w:sz="4" w:space="0" w:color="auto"/>
              <w:left w:val="single" w:sz="12" w:space="0" w:color="auto"/>
              <w:bottom w:val="single" w:sz="4" w:space="0" w:color="auto"/>
              <w:right w:val="single" w:sz="12" w:space="0" w:color="auto"/>
            </w:tcBorders>
          </w:tcPr>
          <w:p w14:paraId="68F0BA65" w14:textId="195BB03C" w:rsidR="00B77630" w:rsidRPr="004D5A53" w:rsidRDefault="004D5A53" w:rsidP="002F387F">
            <w:pPr>
              <w:spacing w:before="120" w:after="120"/>
              <w:ind w:left="0" w:firstLine="0"/>
              <w:jc w:val="left"/>
            </w:pPr>
            <w:r>
              <w:t>UE</w:t>
            </w:r>
          </w:p>
        </w:tc>
        <w:tc>
          <w:tcPr>
            <w:tcW w:w="3401" w:type="dxa"/>
            <w:tcBorders>
              <w:top w:val="single" w:sz="4" w:space="0" w:color="auto"/>
              <w:left w:val="single" w:sz="12" w:space="0" w:color="auto"/>
              <w:bottom w:val="single" w:sz="4" w:space="0" w:color="auto"/>
              <w:right w:val="single" w:sz="12" w:space="0" w:color="auto"/>
            </w:tcBorders>
          </w:tcPr>
          <w:p w14:paraId="762B92E0" w14:textId="222A7B4A" w:rsidR="00B77630" w:rsidRPr="004D5A53" w:rsidRDefault="00285A73" w:rsidP="002F387F">
            <w:pPr>
              <w:spacing w:before="120" w:after="120"/>
              <w:ind w:left="0" w:firstLine="0"/>
              <w:jc w:val="left"/>
            </w:pPr>
            <w:r w:rsidRPr="004D5A53">
              <w:t xml:space="preserve"> Sous-partie FC (FLIGHT CREW), Annexe III Partie ORO</w:t>
            </w:r>
          </w:p>
        </w:tc>
        <w:tc>
          <w:tcPr>
            <w:tcW w:w="1134" w:type="dxa"/>
            <w:tcBorders>
              <w:top w:val="single" w:sz="4" w:space="0" w:color="auto"/>
              <w:left w:val="single" w:sz="12" w:space="0" w:color="auto"/>
              <w:bottom w:val="single" w:sz="4" w:space="0" w:color="auto"/>
              <w:right w:val="single" w:sz="12" w:space="0" w:color="auto"/>
            </w:tcBorders>
          </w:tcPr>
          <w:p w14:paraId="00AE8195" w14:textId="77777777" w:rsidR="00B77630" w:rsidRPr="003E4287" w:rsidRDefault="00B77630"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41ADDB50" w14:textId="1D88290E" w:rsidR="00B77630" w:rsidRPr="001E7C45" w:rsidRDefault="0060489D" w:rsidP="002F387F">
            <w:pPr>
              <w:spacing w:before="120" w:after="120"/>
            </w:pPr>
            <w:r w:rsidRPr="001E7C45">
              <w:t>5 Octobre 2012</w:t>
            </w:r>
          </w:p>
        </w:tc>
      </w:tr>
      <w:tr w:rsidR="00285A73" w14:paraId="74124D8B"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75AD3A98" w14:textId="77D35FA1" w:rsidR="00285A73" w:rsidRPr="004D5A53" w:rsidRDefault="00285A73" w:rsidP="002F387F">
            <w:pPr>
              <w:spacing w:before="120" w:after="120"/>
              <w:ind w:left="0" w:firstLine="0"/>
              <w:jc w:val="left"/>
            </w:pPr>
            <w:r w:rsidRPr="004D5A53">
              <w:t xml:space="preserve"> </w:t>
            </w:r>
            <w:r w:rsidR="004D5A53" w:rsidRPr="004D5A53">
              <w:t>Règlement</w:t>
            </w:r>
            <w:r w:rsidRPr="004D5A53">
              <w:t xml:space="preserve"> </w:t>
            </w:r>
            <w:r w:rsidR="004D5A53" w:rsidRPr="004D5A53">
              <w:t xml:space="preserve">N° </w:t>
            </w:r>
            <w:r w:rsidRPr="004D5A53">
              <w:t>965/2012</w:t>
            </w:r>
          </w:p>
        </w:tc>
        <w:tc>
          <w:tcPr>
            <w:tcW w:w="851" w:type="dxa"/>
            <w:tcBorders>
              <w:top w:val="single" w:sz="4" w:space="0" w:color="auto"/>
              <w:left w:val="single" w:sz="12" w:space="0" w:color="auto"/>
              <w:bottom w:val="single" w:sz="4" w:space="0" w:color="auto"/>
              <w:right w:val="single" w:sz="12" w:space="0" w:color="auto"/>
            </w:tcBorders>
          </w:tcPr>
          <w:p w14:paraId="11ADBDB3" w14:textId="29C61F55" w:rsidR="00285A73" w:rsidRPr="004D5A53" w:rsidRDefault="004D5A53" w:rsidP="002F387F">
            <w:pPr>
              <w:spacing w:before="120" w:after="120"/>
              <w:ind w:left="0" w:firstLine="0"/>
              <w:jc w:val="left"/>
            </w:pPr>
            <w:r>
              <w:t>UE</w:t>
            </w:r>
          </w:p>
        </w:tc>
        <w:tc>
          <w:tcPr>
            <w:tcW w:w="3401" w:type="dxa"/>
            <w:tcBorders>
              <w:top w:val="single" w:sz="4" w:space="0" w:color="auto"/>
              <w:left w:val="single" w:sz="12" w:space="0" w:color="auto"/>
              <w:bottom w:val="single" w:sz="4" w:space="0" w:color="auto"/>
              <w:right w:val="single" w:sz="12" w:space="0" w:color="auto"/>
            </w:tcBorders>
          </w:tcPr>
          <w:p w14:paraId="515345D5" w14:textId="36089442" w:rsidR="00285A73" w:rsidRPr="004D5A53" w:rsidRDefault="004D5A53" w:rsidP="002F387F">
            <w:pPr>
              <w:spacing w:before="120" w:after="120"/>
              <w:ind w:left="0" w:firstLine="0"/>
              <w:jc w:val="left"/>
            </w:pPr>
            <w:r w:rsidRPr="004D5A53">
              <w:t>Sous</w:t>
            </w:r>
            <w:r w:rsidR="00285A73" w:rsidRPr="004D5A53">
              <w:t>-partie L (SET-IMC) de l'annexe. V (partie SPA) du</w:t>
            </w:r>
          </w:p>
        </w:tc>
        <w:tc>
          <w:tcPr>
            <w:tcW w:w="1134" w:type="dxa"/>
            <w:tcBorders>
              <w:top w:val="single" w:sz="4" w:space="0" w:color="auto"/>
              <w:left w:val="single" w:sz="12" w:space="0" w:color="auto"/>
              <w:bottom w:val="single" w:sz="4" w:space="0" w:color="auto"/>
              <w:right w:val="single" w:sz="12" w:space="0" w:color="auto"/>
            </w:tcBorders>
          </w:tcPr>
          <w:p w14:paraId="02AAD300" w14:textId="77777777" w:rsidR="00285A73" w:rsidRPr="003E4287" w:rsidRDefault="00285A73"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6E6D5993" w14:textId="7A0A302D" w:rsidR="00285A73" w:rsidRPr="003E4287" w:rsidRDefault="0060489D" w:rsidP="002F387F">
            <w:pPr>
              <w:tabs>
                <w:tab w:val="left" w:pos="2100"/>
              </w:tabs>
              <w:spacing w:before="120" w:after="120" w:line="276" w:lineRule="auto"/>
              <w:jc w:val="center"/>
              <w:rPr>
                <w:rFonts w:ascii="Arial" w:hAnsi="Arial" w:cs="Arial"/>
              </w:rPr>
            </w:pPr>
            <w:r w:rsidRPr="00182DCB">
              <w:t>5 Octobre 2012</w:t>
            </w:r>
          </w:p>
        </w:tc>
      </w:tr>
      <w:tr w:rsidR="00285A73" w14:paraId="0F0DCB18"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7D35C90D" w14:textId="74845C63" w:rsidR="00285A73" w:rsidRPr="004D5A53" w:rsidRDefault="004D5A53" w:rsidP="002F387F">
            <w:pPr>
              <w:spacing w:before="120" w:after="120"/>
              <w:ind w:left="0" w:firstLine="0"/>
              <w:jc w:val="left"/>
            </w:pPr>
            <w:r w:rsidRPr="004D5A53">
              <w:t>Règlement</w:t>
            </w:r>
            <w:r w:rsidR="00275454">
              <w:t xml:space="preserve"> </w:t>
            </w:r>
            <w:r w:rsidRPr="004D5A53">
              <w:t>N° 1321/2014.</w:t>
            </w:r>
          </w:p>
        </w:tc>
        <w:tc>
          <w:tcPr>
            <w:tcW w:w="851" w:type="dxa"/>
            <w:tcBorders>
              <w:top w:val="single" w:sz="4" w:space="0" w:color="auto"/>
              <w:left w:val="single" w:sz="12" w:space="0" w:color="auto"/>
              <w:bottom w:val="single" w:sz="4" w:space="0" w:color="auto"/>
              <w:right w:val="single" w:sz="12" w:space="0" w:color="auto"/>
            </w:tcBorders>
          </w:tcPr>
          <w:p w14:paraId="136EE5CC" w14:textId="016B98B8" w:rsidR="00285A73" w:rsidRPr="004D5A53" w:rsidRDefault="00433C7C" w:rsidP="002F387F">
            <w:pPr>
              <w:spacing w:before="120" w:after="120"/>
              <w:ind w:left="0" w:firstLine="0"/>
              <w:jc w:val="left"/>
            </w:pPr>
            <w:r>
              <w:t>UE</w:t>
            </w:r>
          </w:p>
        </w:tc>
        <w:tc>
          <w:tcPr>
            <w:tcW w:w="3401" w:type="dxa"/>
            <w:tcBorders>
              <w:top w:val="single" w:sz="4" w:space="0" w:color="auto"/>
              <w:left w:val="single" w:sz="12" w:space="0" w:color="auto"/>
              <w:bottom w:val="single" w:sz="4" w:space="0" w:color="auto"/>
              <w:right w:val="single" w:sz="12" w:space="0" w:color="auto"/>
            </w:tcBorders>
          </w:tcPr>
          <w:p w14:paraId="20727025" w14:textId="763ACB1A" w:rsidR="00285A73" w:rsidRPr="004D5A53" w:rsidRDefault="004D5A53" w:rsidP="002F387F">
            <w:pPr>
              <w:spacing w:before="120" w:after="120"/>
              <w:ind w:left="0" w:firstLine="0"/>
              <w:jc w:val="left"/>
            </w:pPr>
            <w:r w:rsidRPr="004D5A53">
              <w:t xml:space="preserve">Annexe I (partie M)  </w:t>
            </w:r>
          </w:p>
        </w:tc>
        <w:tc>
          <w:tcPr>
            <w:tcW w:w="1134" w:type="dxa"/>
            <w:tcBorders>
              <w:top w:val="single" w:sz="4" w:space="0" w:color="auto"/>
              <w:left w:val="single" w:sz="12" w:space="0" w:color="auto"/>
              <w:bottom w:val="single" w:sz="4" w:space="0" w:color="auto"/>
              <w:right w:val="single" w:sz="12" w:space="0" w:color="auto"/>
            </w:tcBorders>
          </w:tcPr>
          <w:p w14:paraId="6144F549" w14:textId="77777777" w:rsidR="00285A73" w:rsidRPr="003E4287" w:rsidRDefault="00285A73"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2D82D40D" w14:textId="6D17D83C" w:rsidR="00285A73" w:rsidRPr="001E7C45" w:rsidRDefault="001E7C45" w:rsidP="002F387F">
            <w:pPr>
              <w:spacing w:before="120" w:after="120"/>
            </w:pPr>
            <w:r>
              <w:t xml:space="preserve">26 </w:t>
            </w:r>
            <w:proofErr w:type="spellStart"/>
            <w:r>
              <w:t>N</w:t>
            </w:r>
            <w:r w:rsidR="0060489D" w:rsidRPr="001E7C45">
              <w:t>ovemebre</w:t>
            </w:r>
            <w:proofErr w:type="spellEnd"/>
            <w:r w:rsidR="0060489D" w:rsidRPr="001E7C45">
              <w:t xml:space="preserve"> 2014</w:t>
            </w:r>
          </w:p>
        </w:tc>
      </w:tr>
      <w:tr w:rsidR="00285A73" w14:paraId="5F869B1B"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1F351F6D" w14:textId="54B5B29F" w:rsidR="00285A73" w:rsidRPr="00DB7567" w:rsidRDefault="00D71D65" w:rsidP="002F387F">
            <w:pPr>
              <w:spacing w:before="120" w:after="120"/>
            </w:pPr>
            <w:r>
              <w:rPr>
                <w:color w:val="auto"/>
              </w:rPr>
              <w:t xml:space="preserve">Doc </w:t>
            </w:r>
            <w:r w:rsidRPr="00D71D65">
              <w:t>N°</w:t>
            </w:r>
            <w:r>
              <w:rPr>
                <w:color w:val="auto"/>
              </w:rPr>
              <w:t xml:space="preserve"> 9966 </w:t>
            </w:r>
          </w:p>
        </w:tc>
        <w:tc>
          <w:tcPr>
            <w:tcW w:w="851" w:type="dxa"/>
            <w:tcBorders>
              <w:top w:val="single" w:sz="4" w:space="0" w:color="auto"/>
              <w:left w:val="single" w:sz="12" w:space="0" w:color="auto"/>
              <w:bottom w:val="single" w:sz="4" w:space="0" w:color="auto"/>
              <w:right w:val="single" w:sz="12" w:space="0" w:color="auto"/>
            </w:tcBorders>
          </w:tcPr>
          <w:p w14:paraId="54036BEB" w14:textId="0EA6F56C" w:rsidR="00285A73" w:rsidRPr="003E4287" w:rsidRDefault="00D71D65" w:rsidP="002F387F">
            <w:pPr>
              <w:spacing w:before="120" w:after="120" w:line="276" w:lineRule="auto"/>
              <w:rPr>
                <w:rFonts w:ascii="Arial" w:hAnsi="Arial" w:cs="Arial"/>
              </w:rPr>
            </w:pPr>
            <w:r w:rsidRPr="00D71D65">
              <w:rPr>
                <w:color w:val="auto"/>
              </w:rPr>
              <w:t>OACI</w:t>
            </w:r>
          </w:p>
        </w:tc>
        <w:tc>
          <w:tcPr>
            <w:tcW w:w="3401" w:type="dxa"/>
            <w:tcBorders>
              <w:top w:val="single" w:sz="4" w:space="0" w:color="auto"/>
              <w:left w:val="single" w:sz="12" w:space="0" w:color="auto"/>
              <w:bottom w:val="single" w:sz="4" w:space="0" w:color="auto"/>
              <w:right w:val="single" w:sz="12" w:space="0" w:color="auto"/>
            </w:tcBorders>
          </w:tcPr>
          <w:p w14:paraId="224FEF9D" w14:textId="0F94B0C4" w:rsidR="00285A73" w:rsidRPr="00DB7567" w:rsidRDefault="00DB7567" w:rsidP="002F387F">
            <w:pPr>
              <w:spacing w:before="120" w:after="120"/>
              <w:jc w:val="left"/>
            </w:pPr>
            <w:proofErr w:type="spellStart"/>
            <w:r w:rsidRPr="00DB7567">
              <w:t>Mannuel</w:t>
            </w:r>
            <w:proofErr w:type="spellEnd"/>
            <w:r w:rsidRPr="00DB7567">
              <w:t xml:space="preserve"> pour la Supervision des Approches de gestion de la fatigue</w:t>
            </w:r>
          </w:p>
        </w:tc>
        <w:tc>
          <w:tcPr>
            <w:tcW w:w="1134" w:type="dxa"/>
            <w:tcBorders>
              <w:top w:val="single" w:sz="4" w:space="0" w:color="auto"/>
              <w:left w:val="single" w:sz="12" w:space="0" w:color="auto"/>
              <w:bottom w:val="single" w:sz="4" w:space="0" w:color="auto"/>
              <w:right w:val="single" w:sz="12" w:space="0" w:color="auto"/>
            </w:tcBorders>
          </w:tcPr>
          <w:p w14:paraId="6FA81A52" w14:textId="77777777" w:rsidR="00285A73" w:rsidRPr="003E4287" w:rsidRDefault="00285A73"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1F06B626" w14:textId="1E891280" w:rsidR="00285A73" w:rsidRPr="001E7C45" w:rsidRDefault="001E7C45" w:rsidP="002F387F">
            <w:pPr>
              <w:spacing w:before="120" w:after="120"/>
            </w:pPr>
            <w:r w:rsidRPr="001E7C45">
              <w:t>22 Octobre 2016</w:t>
            </w:r>
          </w:p>
        </w:tc>
      </w:tr>
      <w:tr w:rsidR="00285A73" w14:paraId="1F5EBF0C"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0532ED64" w14:textId="7991CBA9" w:rsidR="00D71D65" w:rsidRPr="00DB7567" w:rsidRDefault="00D71D65" w:rsidP="002F387F">
            <w:pPr>
              <w:spacing w:before="120" w:after="120"/>
              <w:ind w:left="0" w:firstLine="0"/>
              <w:jc w:val="left"/>
            </w:pPr>
            <w:r w:rsidRPr="00DB7567">
              <w:t xml:space="preserve">Règlement </w:t>
            </w:r>
            <w:r w:rsidR="00DB7567">
              <w:t xml:space="preserve">N° </w:t>
            </w:r>
            <w:r w:rsidRPr="00DB7567">
              <w:t>628/2013</w:t>
            </w:r>
          </w:p>
          <w:p w14:paraId="49F949B4" w14:textId="046A8BE8" w:rsidR="00285A73" w:rsidRPr="00DB7567" w:rsidRDefault="00285A73" w:rsidP="002F387F">
            <w:pPr>
              <w:spacing w:before="120" w:after="120"/>
              <w:ind w:left="0" w:firstLine="0"/>
              <w:jc w:val="left"/>
            </w:pPr>
          </w:p>
        </w:tc>
        <w:tc>
          <w:tcPr>
            <w:tcW w:w="851" w:type="dxa"/>
            <w:tcBorders>
              <w:top w:val="single" w:sz="4" w:space="0" w:color="auto"/>
              <w:left w:val="single" w:sz="12" w:space="0" w:color="auto"/>
              <w:bottom w:val="single" w:sz="4" w:space="0" w:color="auto"/>
              <w:right w:val="single" w:sz="12" w:space="0" w:color="auto"/>
            </w:tcBorders>
          </w:tcPr>
          <w:p w14:paraId="7B8D51A2" w14:textId="0B4002A0" w:rsidR="00285A73" w:rsidRPr="00DB7567" w:rsidRDefault="00D71D65" w:rsidP="002F387F">
            <w:pPr>
              <w:spacing w:before="120" w:after="120"/>
              <w:ind w:left="0" w:firstLine="0"/>
              <w:jc w:val="left"/>
            </w:pPr>
            <w:r w:rsidRPr="00DB7567">
              <w:t>UE</w:t>
            </w:r>
          </w:p>
        </w:tc>
        <w:tc>
          <w:tcPr>
            <w:tcW w:w="3401" w:type="dxa"/>
            <w:tcBorders>
              <w:top w:val="single" w:sz="4" w:space="0" w:color="auto"/>
              <w:left w:val="single" w:sz="12" w:space="0" w:color="auto"/>
              <w:bottom w:val="single" w:sz="4" w:space="0" w:color="auto"/>
              <w:right w:val="single" w:sz="12" w:space="0" w:color="auto"/>
            </w:tcBorders>
          </w:tcPr>
          <w:p w14:paraId="7781AC7C" w14:textId="45DF4926" w:rsidR="00285A73" w:rsidRPr="00DB7567" w:rsidRDefault="00B34888" w:rsidP="002F387F">
            <w:pPr>
              <w:spacing w:before="120" w:after="120"/>
              <w:ind w:left="0" w:firstLine="0"/>
              <w:jc w:val="left"/>
            </w:pPr>
            <w:r>
              <w:t>Règlement d’exécution de la commission</w:t>
            </w:r>
          </w:p>
        </w:tc>
        <w:tc>
          <w:tcPr>
            <w:tcW w:w="1134" w:type="dxa"/>
            <w:tcBorders>
              <w:top w:val="single" w:sz="4" w:space="0" w:color="auto"/>
              <w:left w:val="single" w:sz="12" w:space="0" w:color="auto"/>
              <w:bottom w:val="single" w:sz="4" w:space="0" w:color="auto"/>
              <w:right w:val="single" w:sz="12" w:space="0" w:color="auto"/>
            </w:tcBorders>
          </w:tcPr>
          <w:p w14:paraId="44C2FBF8" w14:textId="77777777" w:rsidR="00285A73" w:rsidRPr="003E4287" w:rsidRDefault="00285A73"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07493ABB" w14:textId="0733FEB9" w:rsidR="00285A73" w:rsidRPr="001E7C45" w:rsidRDefault="001E7C45" w:rsidP="002F387F">
            <w:pPr>
              <w:spacing w:before="120" w:after="120"/>
            </w:pPr>
            <w:r w:rsidRPr="001E7C45">
              <w:t>11 Mars 2013</w:t>
            </w:r>
          </w:p>
        </w:tc>
      </w:tr>
      <w:tr w:rsidR="00DB7567" w14:paraId="468D1BC1"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10D40229" w14:textId="28275027" w:rsidR="00DB7567" w:rsidRPr="00DB7567" w:rsidRDefault="00DB7567" w:rsidP="002F387F">
            <w:pPr>
              <w:spacing w:before="120" w:after="120"/>
              <w:ind w:left="0" w:firstLine="0"/>
              <w:jc w:val="left"/>
            </w:pPr>
          </w:p>
        </w:tc>
        <w:tc>
          <w:tcPr>
            <w:tcW w:w="851" w:type="dxa"/>
            <w:tcBorders>
              <w:top w:val="single" w:sz="4" w:space="0" w:color="auto"/>
              <w:left w:val="single" w:sz="12" w:space="0" w:color="auto"/>
              <w:bottom w:val="single" w:sz="4" w:space="0" w:color="auto"/>
              <w:right w:val="single" w:sz="12" w:space="0" w:color="auto"/>
            </w:tcBorders>
          </w:tcPr>
          <w:p w14:paraId="3063875B" w14:textId="0CE0D3BA" w:rsidR="00DB7567" w:rsidRPr="00DB7567" w:rsidRDefault="00DB7567" w:rsidP="002F387F">
            <w:pPr>
              <w:spacing w:before="120" w:after="120"/>
              <w:ind w:left="0" w:firstLine="0"/>
              <w:jc w:val="left"/>
            </w:pPr>
          </w:p>
        </w:tc>
        <w:tc>
          <w:tcPr>
            <w:tcW w:w="3401" w:type="dxa"/>
            <w:tcBorders>
              <w:top w:val="single" w:sz="4" w:space="0" w:color="auto"/>
              <w:left w:val="single" w:sz="12" w:space="0" w:color="auto"/>
              <w:bottom w:val="single" w:sz="4" w:space="0" w:color="auto"/>
              <w:right w:val="single" w:sz="12" w:space="0" w:color="auto"/>
            </w:tcBorders>
          </w:tcPr>
          <w:p w14:paraId="754C8B31" w14:textId="5268786D" w:rsidR="00DB7567" w:rsidRPr="00DB7567" w:rsidRDefault="00DB7567" w:rsidP="002F387F">
            <w:pPr>
              <w:spacing w:before="120" w:after="120"/>
              <w:ind w:left="0" w:firstLine="0"/>
              <w:jc w:val="left"/>
            </w:pPr>
          </w:p>
        </w:tc>
        <w:tc>
          <w:tcPr>
            <w:tcW w:w="1134" w:type="dxa"/>
            <w:tcBorders>
              <w:top w:val="single" w:sz="4" w:space="0" w:color="auto"/>
              <w:left w:val="single" w:sz="12" w:space="0" w:color="auto"/>
              <w:bottom w:val="single" w:sz="4" w:space="0" w:color="auto"/>
              <w:right w:val="single" w:sz="12" w:space="0" w:color="auto"/>
            </w:tcBorders>
          </w:tcPr>
          <w:p w14:paraId="1484CE8A"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45F441CC"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3E7F231D"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6F8779DF" w14:textId="77777777" w:rsidR="00DB7567" w:rsidRPr="00D71D65" w:rsidRDefault="00DB7567" w:rsidP="002F387F">
            <w:pPr>
              <w:tabs>
                <w:tab w:val="left" w:pos="2100"/>
              </w:tabs>
              <w:spacing w:before="120" w:after="120" w:line="276" w:lineRule="auto"/>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3B5B6070" w14:textId="77777777"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3B8F8F6A" w14:textId="77777777"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0D7DB079"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29E7D911"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206B9A5E"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2E72E362" w14:textId="77777777" w:rsidR="00DB7567" w:rsidRPr="00D71D65" w:rsidRDefault="00DB7567" w:rsidP="002F387F">
            <w:pPr>
              <w:tabs>
                <w:tab w:val="left" w:pos="2100"/>
              </w:tabs>
              <w:spacing w:before="120" w:after="120" w:line="276" w:lineRule="auto"/>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0889E3E6" w14:textId="77777777"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2CF891FF" w14:textId="77777777"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5705BA41"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11C7288E"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0E5544D9"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5B0DC643" w14:textId="77777777" w:rsidR="00DB7567" w:rsidRPr="00D71D65" w:rsidRDefault="00DB7567" w:rsidP="002F387F">
            <w:pPr>
              <w:tabs>
                <w:tab w:val="left" w:pos="2100"/>
              </w:tabs>
              <w:spacing w:before="120" w:after="120" w:line="276" w:lineRule="auto"/>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3A7BE86F" w14:textId="77777777"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3E90B9F9" w14:textId="77777777"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513B6284"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6E3F52B8"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10690CF0"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783EF0CD" w14:textId="77777777" w:rsidR="00DB7567" w:rsidRPr="00D71D65" w:rsidRDefault="00DB7567" w:rsidP="002F387F">
            <w:pPr>
              <w:spacing w:before="120" w:after="120" w:line="276" w:lineRule="auto"/>
              <w:ind w:right="0"/>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21A8DC9D" w14:textId="621B3A9D"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66243B7D" w14:textId="7AF62658"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170B1D0E"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2066521E"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71EB8FC1"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292203F8" w14:textId="77777777" w:rsidR="00DB7567" w:rsidRPr="003E4287" w:rsidRDefault="00DB7567" w:rsidP="002F387F">
            <w:pPr>
              <w:tabs>
                <w:tab w:val="left" w:pos="2100"/>
              </w:tabs>
              <w:spacing w:before="120" w:after="120" w:line="276" w:lineRule="auto"/>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18FEFE17" w14:textId="77777777"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0966664A" w14:textId="77777777"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386EE59F"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116BDC35" w14:textId="77777777" w:rsidR="00DB7567" w:rsidRPr="003E4287" w:rsidRDefault="00DB7567" w:rsidP="002F387F">
            <w:pPr>
              <w:tabs>
                <w:tab w:val="left" w:pos="2100"/>
              </w:tabs>
              <w:spacing w:before="120" w:after="120" w:line="276" w:lineRule="auto"/>
              <w:jc w:val="center"/>
              <w:rPr>
                <w:rFonts w:ascii="Arial" w:hAnsi="Arial" w:cs="Arial"/>
              </w:rPr>
            </w:pPr>
          </w:p>
        </w:tc>
      </w:tr>
      <w:tr w:rsidR="00DB7567" w14:paraId="402E5253" w14:textId="77777777" w:rsidTr="00182DCB">
        <w:trPr>
          <w:trHeight w:val="267"/>
        </w:trPr>
        <w:tc>
          <w:tcPr>
            <w:tcW w:w="2694" w:type="dxa"/>
            <w:tcBorders>
              <w:top w:val="single" w:sz="4" w:space="0" w:color="auto"/>
              <w:left w:val="single" w:sz="12" w:space="0" w:color="auto"/>
              <w:bottom w:val="single" w:sz="4" w:space="0" w:color="auto"/>
              <w:right w:val="single" w:sz="12" w:space="0" w:color="auto"/>
            </w:tcBorders>
          </w:tcPr>
          <w:p w14:paraId="33AAF3F8" w14:textId="77777777" w:rsidR="00DB7567" w:rsidRPr="003E4287" w:rsidRDefault="00DB7567" w:rsidP="002F387F">
            <w:pPr>
              <w:tabs>
                <w:tab w:val="left" w:pos="2100"/>
              </w:tabs>
              <w:spacing w:before="120" w:after="120" w:line="276" w:lineRule="auto"/>
              <w:rPr>
                <w:rFonts w:ascii="Arial" w:hAnsi="Arial" w:cs="Arial"/>
              </w:rPr>
            </w:pPr>
          </w:p>
        </w:tc>
        <w:tc>
          <w:tcPr>
            <w:tcW w:w="851" w:type="dxa"/>
            <w:tcBorders>
              <w:top w:val="single" w:sz="4" w:space="0" w:color="auto"/>
              <w:left w:val="single" w:sz="12" w:space="0" w:color="auto"/>
              <w:bottom w:val="single" w:sz="4" w:space="0" w:color="auto"/>
              <w:right w:val="single" w:sz="12" w:space="0" w:color="auto"/>
            </w:tcBorders>
          </w:tcPr>
          <w:p w14:paraId="405E337B" w14:textId="77777777" w:rsidR="00DB7567" w:rsidRPr="003E4287" w:rsidRDefault="00DB7567" w:rsidP="002F387F">
            <w:pPr>
              <w:spacing w:before="120" w:after="120" w:line="276" w:lineRule="auto"/>
              <w:rPr>
                <w:rFonts w:ascii="Arial" w:hAnsi="Arial" w:cs="Arial"/>
              </w:rPr>
            </w:pPr>
          </w:p>
        </w:tc>
        <w:tc>
          <w:tcPr>
            <w:tcW w:w="3401" w:type="dxa"/>
            <w:tcBorders>
              <w:top w:val="single" w:sz="4" w:space="0" w:color="auto"/>
              <w:left w:val="single" w:sz="12" w:space="0" w:color="auto"/>
              <w:bottom w:val="single" w:sz="4" w:space="0" w:color="auto"/>
              <w:right w:val="single" w:sz="12" w:space="0" w:color="auto"/>
            </w:tcBorders>
          </w:tcPr>
          <w:p w14:paraId="78E9CCF9" w14:textId="77777777" w:rsidR="00DB7567" w:rsidRPr="003E4287" w:rsidRDefault="00DB7567" w:rsidP="002F387F">
            <w:pPr>
              <w:tabs>
                <w:tab w:val="left" w:pos="2100"/>
              </w:tabs>
              <w:spacing w:before="120" w:after="120" w:line="276" w:lineRule="auto"/>
              <w:rPr>
                <w:rFonts w:ascii="Arial" w:hAnsi="Arial" w:cs="Arial"/>
              </w:rPr>
            </w:pPr>
          </w:p>
        </w:tc>
        <w:tc>
          <w:tcPr>
            <w:tcW w:w="1134" w:type="dxa"/>
            <w:tcBorders>
              <w:top w:val="single" w:sz="4" w:space="0" w:color="auto"/>
              <w:left w:val="single" w:sz="12" w:space="0" w:color="auto"/>
              <w:bottom w:val="single" w:sz="4" w:space="0" w:color="auto"/>
              <w:right w:val="single" w:sz="12" w:space="0" w:color="auto"/>
            </w:tcBorders>
          </w:tcPr>
          <w:p w14:paraId="3C695DC0" w14:textId="77777777" w:rsidR="00DB7567" w:rsidRPr="003E4287" w:rsidRDefault="00DB7567" w:rsidP="002F387F">
            <w:pPr>
              <w:tabs>
                <w:tab w:val="left" w:pos="2100"/>
              </w:tabs>
              <w:spacing w:before="120" w:after="120" w:line="276" w:lineRule="auto"/>
              <w:rPr>
                <w:rFonts w:ascii="Arial" w:hAnsi="Arial" w:cs="Arial"/>
                <w:highlight w:val="yellow"/>
              </w:rPr>
            </w:pPr>
          </w:p>
        </w:tc>
        <w:tc>
          <w:tcPr>
            <w:tcW w:w="1843" w:type="dxa"/>
            <w:tcBorders>
              <w:top w:val="single" w:sz="4" w:space="0" w:color="auto"/>
              <w:left w:val="single" w:sz="12" w:space="0" w:color="auto"/>
              <w:bottom w:val="single" w:sz="4" w:space="0" w:color="auto"/>
              <w:right w:val="single" w:sz="12" w:space="0" w:color="auto"/>
            </w:tcBorders>
          </w:tcPr>
          <w:p w14:paraId="313E5ACE" w14:textId="77777777" w:rsidR="00DB7567" w:rsidRPr="003E4287" w:rsidRDefault="00DB7567" w:rsidP="002F387F">
            <w:pPr>
              <w:tabs>
                <w:tab w:val="left" w:pos="2100"/>
              </w:tabs>
              <w:spacing w:before="120" w:after="120" w:line="276" w:lineRule="auto"/>
              <w:jc w:val="center"/>
              <w:rPr>
                <w:rFonts w:ascii="Arial" w:hAnsi="Arial" w:cs="Arial"/>
              </w:rPr>
            </w:pPr>
          </w:p>
        </w:tc>
      </w:tr>
    </w:tbl>
    <w:p w14:paraId="012E97B1" w14:textId="77777777" w:rsidR="00B77630" w:rsidRDefault="00B77630" w:rsidP="002F387F">
      <w:pPr>
        <w:shd w:val="clear" w:color="auto" w:fill="FFFFFF"/>
        <w:tabs>
          <w:tab w:val="left" w:pos="4678"/>
          <w:tab w:val="left" w:pos="4820"/>
        </w:tabs>
        <w:spacing w:before="120" w:after="120" w:line="276" w:lineRule="auto"/>
        <w:ind w:left="567"/>
        <w:jc w:val="center"/>
        <w:rPr>
          <w:b/>
          <w:spacing w:val="-10"/>
          <w:sz w:val="28"/>
          <w:szCs w:val="28"/>
        </w:rPr>
        <w:sectPr w:rsidR="00B77630" w:rsidSect="0033038F">
          <w:pgSz w:w="11909" w:h="16834"/>
          <w:pgMar w:top="1440" w:right="838" w:bottom="720" w:left="832" w:header="720" w:footer="720" w:gutter="0"/>
          <w:cols w:space="60"/>
          <w:noEndnote/>
        </w:sectPr>
      </w:pPr>
    </w:p>
    <w:p w14:paraId="737E13E0" w14:textId="77777777" w:rsidR="00B77630" w:rsidRPr="00C17D6E" w:rsidRDefault="00B77630" w:rsidP="002F387F">
      <w:pPr>
        <w:spacing w:before="120" w:after="120" w:line="276" w:lineRule="auto"/>
        <w:ind w:right="17"/>
        <w:jc w:val="center"/>
        <w:rPr>
          <w:rFonts w:ascii="Arial" w:hAnsi="Arial" w:cs="Arial"/>
          <w:b/>
          <w:sz w:val="28"/>
          <w:szCs w:val="28"/>
        </w:rPr>
      </w:pPr>
      <w:r w:rsidRPr="00C17D6E">
        <w:rPr>
          <w:rFonts w:ascii="Arial" w:hAnsi="Arial" w:cs="Arial"/>
          <w:b/>
          <w:sz w:val="28"/>
          <w:szCs w:val="28"/>
        </w:rPr>
        <w:lastRenderedPageBreak/>
        <w:t>TABLE DES MATIÈRES</w:t>
      </w:r>
    </w:p>
    <w:tbl>
      <w:tblPr>
        <w:tblStyle w:val="Grilledutableau"/>
        <w:tblW w:w="10065" w:type="dxa"/>
        <w:tblInd w:w="-431" w:type="dxa"/>
        <w:tblLayout w:type="fixed"/>
        <w:tblLook w:val="04A0" w:firstRow="1" w:lastRow="0" w:firstColumn="1" w:lastColumn="0" w:noHBand="0" w:noVBand="1"/>
      </w:tblPr>
      <w:tblGrid>
        <w:gridCol w:w="3828"/>
        <w:gridCol w:w="4962"/>
        <w:gridCol w:w="1275"/>
      </w:tblGrid>
      <w:tr w:rsidR="00B77630" w14:paraId="660B0523" w14:textId="77777777" w:rsidTr="009A2CD8">
        <w:tc>
          <w:tcPr>
            <w:tcW w:w="8790" w:type="dxa"/>
            <w:gridSpan w:val="2"/>
          </w:tcPr>
          <w:p w14:paraId="46CD6985" w14:textId="77777777" w:rsidR="00B77630" w:rsidRPr="00602585" w:rsidRDefault="00B77630" w:rsidP="002F387F">
            <w:pPr>
              <w:spacing w:before="120" w:after="120" w:line="276" w:lineRule="auto"/>
              <w:ind w:right="15"/>
              <w:rPr>
                <w:rFonts w:ascii="Arial" w:hAnsi="Arial" w:cs="Arial"/>
                <w:b/>
                <w:sz w:val="24"/>
                <w:szCs w:val="24"/>
                <w:lang w:val="en-US"/>
              </w:rPr>
            </w:pPr>
            <w:r w:rsidRPr="00602585">
              <w:rPr>
                <w:rFonts w:ascii="Arial" w:hAnsi="Arial" w:cs="Arial"/>
                <w:b/>
                <w:sz w:val="24"/>
                <w:szCs w:val="24"/>
                <w:lang w:val="en-US"/>
              </w:rPr>
              <w:t>MATIERES</w:t>
            </w:r>
          </w:p>
        </w:tc>
        <w:tc>
          <w:tcPr>
            <w:tcW w:w="1275" w:type="dxa"/>
          </w:tcPr>
          <w:p w14:paraId="5155DCF8" w14:textId="77777777" w:rsidR="00B77630" w:rsidRPr="00602585" w:rsidRDefault="00B77630" w:rsidP="002F387F">
            <w:pPr>
              <w:spacing w:before="120" w:after="120" w:line="276" w:lineRule="auto"/>
              <w:ind w:right="15"/>
              <w:rPr>
                <w:rFonts w:ascii="Arial" w:hAnsi="Arial" w:cs="Arial"/>
                <w:b/>
                <w:sz w:val="24"/>
                <w:szCs w:val="24"/>
                <w:lang w:val="en-US"/>
              </w:rPr>
            </w:pPr>
            <w:r w:rsidRPr="00602585">
              <w:rPr>
                <w:rFonts w:ascii="Arial" w:hAnsi="Arial" w:cs="Arial"/>
                <w:b/>
                <w:sz w:val="24"/>
                <w:szCs w:val="24"/>
                <w:lang w:val="en-US"/>
              </w:rPr>
              <w:t>PAGES</w:t>
            </w:r>
          </w:p>
        </w:tc>
      </w:tr>
      <w:tr w:rsidR="00912854" w:rsidRPr="00116919" w14:paraId="171639D1" w14:textId="77777777" w:rsidTr="009A2CD8">
        <w:tc>
          <w:tcPr>
            <w:tcW w:w="3828" w:type="dxa"/>
          </w:tcPr>
          <w:p w14:paraId="2AAD1DA8" w14:textId="6245B481" w:rsidR="00912854" w:rsidRPr="0015582D" w:rsidRDefault="00912854" w:rsidP="002F387F">
            <w:pPr>
              <w:spacing w:before="120" w:after="120" w:line="276" w:lineRule="auto"/>
              <w:ind w:right="15"/>
              <w:rPr>
                <w:rFonts w:cs="Arial"/>
                <w:b/>
                <w:lang w:val="en-US"/>
              </w:rPr>
            </w:pPr>
            <w:r w:rsidRPr="0015582D">
              <w:rPr>
                <w:b/>
              </w:rPr>
              <w:t xml:space="preserve">SOUS-PARTIE GEN </w:t>
            </w:r>
            <w:r w:rsidRPr="0015582D">
              <w:rPr>
                <w:b/>
                <w:sz w:val="24"/>
              </w:rPr>
              <w:t xml:space="preserve">: </w:t>
            </w:r>
          </w:p>
        </w:tc>
        <w:tc>
          <w:tcPr>
            <w:tcW w:w="4962" w:type="dxa"/>
          </w:tcPr>
          <w:p w14:paraId="4E577B6A" w14:textId="52746BB7" w:rsidR="00912854" w:rsidRPr="0015582D" w:rsidRDefault="00912854" w:rsidP="002F387F">
            <w:pPr>
              <w:spacing w:before="120" w:after="120" w:line="276" w:lineRule="auto"/>
              <w:ind w:right="15"/>
              <w:rPr>
                <w:rFonts w:cs="Arial"/>
                <w:b/>
                <w:lang w:val="en-US"/>
              </w:rPr>
            </w:pPr>
            <w:r w:rsidRPr="0015582D">
              <w:rPr>
                <w:b/>
              </w:rPr>
              <w:t>EXIGENCES GÉNÉRALES</w:t>
            </w:r>
          </w:p>
        </w:tc>
        <w:tc>
          <w:tcPr>
            <w:tcW w:w="1275" w:type="dxa"/>
          </w:tcPr>
          <w:p w14:paraId="0D2672FE" w14:textId="2D5338C7" w:rsidR="00912854" w:rsidRPr="00116919" w:rsidRDefault="00912854" w:rsidP="002F387F">
            <w:pPr>
              <w:spacing w:before="120" w:after="120"/>
              <w:ind w:left="0" w:firstLine="0"/>
              <w:jc w:val="left"/>
            </w:pPr>
          </w:p>
        </w:tc>
      </w:tr>
      <w:tr w:rsidR="00912854" w:rsidRPr="00116919" w14:paraId="28FF5ADC" w14:textId="77777777" w:rsidTr="009A2CD8">
        <w:tc>
          <w:tcPr>
            <w:tcW w:w="3828" w:type="dxa"/>
          </w:tcPr>
          <w:p w14:paraId="4AB4BB9A" w14:textId="272A9A59" w:rsidR="00912854" w:rsidRPr="00590BB3" w:rsidRDefault="00912854" w:rsidP="002F387F">
            <w:pPr>
              <w:spacing w:before="120" w:after="120" w:line="276" w:lineRule="auto"/>
              <w:ind w:right="15"/>
              <w:rPr>
                <w:rFonts w:cs="Arial"/>
                <w:lang w:val="en-US"/>
              </w:rPr>
            </w:pPr>
            <w:r w:rsidRPr="00072DFD">
              <w:t xml:space="preserve">SECTION I </w:t>
            </w:r>
          </w:p>
        </w:tc>
        <w:tc>
          <w:tcPr>
            <w:tcW w:w="4962" w:type="dxa"/>
          </w:tcPr>
          <w:p w14:paraId="128DD106" w14:textId="575530C8" w:rsidR="00912854" w:rsidRPr="00590BB3" w:rsidRDefault="00912854" w:rsidP="002F387F">
            <w:pPr>
              <w:spacing w:before="120" w:after="120" w:line="276" w:lineRule="auto"/>
              <w:ind w:right="15"/>
              <w:rPr>
                <w:rFonts w:cs="Arial"/>
                <w:lang w:val="en-US"/>
              </w:rPr>
            </w:pPr>
            <w:r w:rsidRPr="00072DFD">
              <w:t>Généralité</w:t>
            </w:r>
          </w:p>
        </w:tc>
        <w:tc>
          <w:tcPr>
            <w:tcW w:w="1275" w:type="dxa"/>
          </w:tcPr>
          <w:p w14:paraId="659890FE" w14:textId="6CB5E58F" w:rsidR="00912854" w:rsidRPr="00116919" w:rsidRDefault="00912854" w:rsidP="002F387F">
            <w:pPr>
              <w:spacing w:before="120" w:after="120"/>
              <w:ind w:left="0" w:firstLine="0"/>
              <w:jc w:val="left"/>
            </w:pPr>
          </w:p>
        </w:tc>
      </w:tr>
      <w:tr w:rsidR="00912854" w:rsidRPr="00116919" w14:paraId="23C40FA0" w14:textId="77777777" w:rsidTr="009A2CD8">
        <w:tc>
          <w:tcPr>
            <w:tcW w:w="3828" w:type="dxa"/>
          </w:tcPr>
          <w:p w14:paraId="674D63B1" w14:textId="7B35C6D6" w:rsidR="00912854" w:rsidRPr="00572531" w:rsidRDefault="00912854" w:rsidP="00FB1608">
            <w:pPr>
              <w:spacing w:before="120" w:after="120" w:line="276" w:lineRule="auto"/>
              <w:ind w:right="15"/>
              <w:rPr>
                <w:rFonts w:cs="Arial"/>
                <w:lang w:val="fr-CM"/>
              </w:rPr>
            </w:pPr>
            <w:r w:rsidRPr="00072DFD">
              <w:t>AMC1 ARO.GEN.1</w:t>
            </w:r>
            <w:r>
              <w:t>20 (d) (</w:t>
            </w:r>
            <w:r w:rsidR="00FB1608">
              <w:t>2</w:t>
            </w:r>
            <w:r>
              <w:t>) Moyens de conformité</w:t>
            </w:r>
          </w:p>
        </w:tc>
        <w:tc>
          <w:tcPr>
            <w:tcW w:w="4962" w:type="dxa"/>
          </w:tcPr>
          <w:p w14:paraId="1EF658DE" w14:textId="7A3D58AC" w:rsidR="00912854" w:rsidRPr="00590BB3" w:rsidRDefault="00912854" w:rsidP="002F387F">
            <w:pPr>
              <w:spacing w:before="120" w:after="120" w:line="276" w:lineRule="auto"/>
              <w:ind w:right="15"/>
              <w:rPr>
                <w:rFonts w:cs="Arial"/>
                <w:lang w:val="en-US"/>
              </w:rPr>
            </w:pPr>
            <w:r w:rsidRPr="00072DFD">
              <w:t>GÉNÉRALITE</w:t>
            </w:r>
          </w:p>
        </w:tc>
        <w:tc>
          <w:tcPr>
            <w:tcW w:w="1275" w:type="dxa"/>
          </w:tcPr>
          <w:p w14:paraId="6BBBEEC6" w14:textId="193492CB" w:rsidR="00912854" w:rsidRPr="00116919" w:rsidRDefault="00912854" w:rsidP="002F387F">
            <w:pPr>
              <w:spacing w:before="120" w:after="120"/>
              <w:ind w:left="0" w:firstLine="0"/>
              <w:jc w:val="left"/>
            </w:pPr>
          </w:p>
        </w:tc>
      </w:tr>
      <w:tr w:rsidR="00912854" w:rsidRPr="00116919" w14:paraId="5D400E63" w14:textId="77777777" w:rsidTr="009A2CD8">
        <w:tc>
          <w:tcPr>
            <w:tcW w:w="3828" w:type="dxa"/>
          </w:tcPr>
          <w:p w14:paraId="339843F8" w14:textId="6CEAD10C" w:rsidR="00912854" w:rsidRPr="004428C4" w:rsidRDefault="00912854" w:rsidP="002F387F">
            <w:pPr>
              <w:spacing w:before="120" w:after="120" w:line="276" w:lineRule="auto"/>
              <w:rPr>
                <w:b/>
                <w:sz w:val="24"/>
              </w:rPr>
            </w:pPr>
            <w:r w:rsidRPr="00072DFD">
              <w:t xml:space="preserve">GM1 ARO.GEN.120 Moyens de conformité </w:t>
            </w:r>
          </w:p>
        </w:tc>
        <w:tc>
          <w:tcPr>
            <w:tcW w:w="4962" w:type="dxa"/>
          </w:tcPr>
          <w:p w14:paraId="73744893" w14:textId="1E7FAD88" w:rsidR="00912854" w:rsidRPr="004428C4" w:rsidRDefault="00912854" w:rsidP="002F387F">
            <w:pPr>
              <w:spacing w:before="120" w:after="120" w:line="276" w:lineRule="auto"/>
              <w:rPr>
                <w:b/>
                <w:sz w:val="24"/>
              </w:rPr>
            </w:pPr>
            <w:r w:rsidRPr="00072DFD">
              <w:t xml:space="preserve">GÉNÉRALITE </w:t>
            </w:r>
          </w:p>
        </w:tc>
        <w:tc>
          <w:tcPr>
            <w:tcW w:w="1275" w:type="dxa"/>
          </w:tcPr>
          <w:p w14:paraId="4F11142E" w14:textId="10F02255" w:rsidR="00912854" w:rsidRPr="00116919" w:rsidRDefault="00912854" w:rsidP="002F387F">
            <w:pPr>
              <w:spacing w:before="120" w:after="120"/>
              <w:ind w:left="0" w:firstLine="0"/>
              <w:jc w:val="left"/>
            </w:pPr>
          </w:p>
        </w:tc>
      </w:tr>
      <w:tr w:rsidR="00912854" w:rsidRPr="00116919" w14:paraId="6A04EAFB" w14:textId="77777777" w:rsidTr="009A2CD8">
        <w:tc>
          <w:tcPr>
            <w:tcW w:w="3828" w:type="dxa"/>
          </w:tcPr>
          <w:p w14:paraId="7D74D875" w14:textId="0762ADCD" w:rsidR="00912854" w:rsidRPr="00572531" w:rsidRDefault="00912854" w:rsidP="002F387F">
            <w:pPr>
              <w:pStyle w:val="Sansinterligne"/>
              <w:spacing w:before="120" w:after="120" w:line="276" w:lineRule="auto"/>
              <w:rPr>
                <w:b/>
                <w:lang w:val="fr-CM"/>
              </w:rPr>
            </w:pPr>
            <w:r w:rsidRPr="00072DFD">
              <w:t xml:space="preserve">ARO.GEN.120 (d) et (e). AMC1 ARO.GEN.120 e) Moyens de conformité </w:t>
            </w:r>
          </w:p>
        </w:tc>
        <w:tc>
          <w:tcPr>
            <w:tcW w:w="4962" w:type="dxa"/>
          </w:tcPr>
          <w:p w14:paraId="06A1014F" w14:textId="13468408" w:rsidR="00912854" w:rsidRPr="00684FFC" w:rsidRDefault="00684FFC" w:rsidP="002F387F">
            <w:pPr>
              <w:spacing w:before="120" w:after="120"/>
              <w:ind w:left="0" w:firstLine="0"/>
              <w:jc w:val="left"/>
            </w:pPr>
            <w:r>
              <w:t xml:space="preserve">DÉMONSTRATION DE LA CONFORMITÉ </w:t>
            </w:r>
          </w:p>
        </w:tc>
        <w:tc>
          <w:tcPr>
            <w:tcW w:w="1275" w:type="dxa"/>
          </w:tcPr>
          <w:p w14:paraId="69BBF077" w14:textId="6761CD46" w:rsidR="00912854" w:rsidRPr="00116919" w:rsidRDefault="00912854" w:rsidP="002F387F">
            <w:pPr>
              <w:spacing w:before="120" w:after="120"/>
              <w:ind w:left="0" w:firstLine="0"/>
              <w:jc w:val="left"/>
            </w:pPr>
          </w:p>
        </w:tc>
      </w:tr>
      <w:tr w:rsidR="00912854" w:rsidRPr="00116919" w14:paraId="5D346E23" w14:textId="77777777" w:rsidTr="009A2CD8">
        <w:tc>
          <w:tcPr>
            <w:tcW w:w="3828" w:type="dxa"/>
          </w:tcPr>
          <w:p w14:paraId="59B792A6" w14:textId="6FB24F70" w:rsidR="00912854" w:rsidRPr="00321071" w:rsidRDefault="00912854" w:rsidP="002F387F">
            <w:pPr>
              <w:pStyle w:val="Sansinterligne"/>
              <w:spacing w:before="120" w:after="120" w:line="276" w:lineRule="auto"/>
              <w:rPr>
                <w:b/>
                <w:lang w:val="en-US"/>
              </w:rPr>
            </w:pPr>
            <w:r w:rsidRPr="00072DFD">
              <w:t xml:space="preserve">SECTION II </w:t>
            </w:r>
          </w:p>
        </w:tc>
        <w:tc>
          <w:tcPr>
            <w:tcW w:w="4962" w:type="dxa"/>
          </w:tcPr>
          <w:p w14:paraId="7281C09F" w14:textId="28423BD8" w:rsidR="00912854" w:rsidRPr="00321071" w:rsidRDefault="00912854" w:rsidP="002F387F">
            <w:pPr>
              <w:pStyle w:val="Sansinterligne"/>
              <w:spacing w:before="120" w:after="120" w:line="276" w:lineRule="auto"/>
              <w:rPr>
                <w:lang w:val="en-US"/>
              </w:rPr>
            </w:pPr>
            <w:r w:rsidRPr="00072DFD">
              <w:t>La gestion</w:t>
            </w:r>
          </w:p>
        </w:tc>
        <w:tc>
          <w:tcPr>
            <w:tcW w:w="1275" w:type="dxa"/>
          </w:tcPr>
          <w:p w14:paraId="76C77730" w14:textId="2E0CF1B0" w:rsidR="00912854" w:rsidRPr="00116919" w:rsidRDefault="00912854" w:rsidP="002F387F">
            <w:pPr>
              <w:spacing w:before="120" w:after="120"/>
              <w:ind w:left="0" w:firstLine="0"/>
              <w:jc w:val="left"/>
            </w:pPr>
          </w:p>
        </w:tc>
      </w:tr>
      <w:tr w:rsidR="00912854" w:rsidRPr="00116919" w14:paraId="1E34202C" w14:textId="77777777" w:rsidTr="009A2CD8">
        <w:tc>
          <w:tcPr>
            <w:tcW w:w="3828" w:type="dxa"/>
          </w:tcPr>
          <w:p w14:paraId="3F721EBD" w14:textId="269E5DD8" w:rsidR="00912854" w:rsidRPr="00572531" w:rsidRDefault="00912854" w:rsidP="002F387F">
            <w:pPr>
              <w:pStyle w:val="Sansinterligne"/>
              <w:spacing w:before="120" w:after="120" w:line="276" w:lineRule="auto"/>
              <w:rPr>
                <w:b/>
                <w:lang w:val="fr-CM"/>
              </w:rPr>
            </w:pPr>
            <w:r w:rsidRPr="00072DFD">
              <w:t>AMC1 ARO.GEN.200 (a) Système de gestion</w:t>
            </w:r>
          </w:p>
        </w:tc>
        <w:tc>
          <w:tcPr>
            <w:tcW w:w="4962" w:type="dxa"/>
          </w:tcPr>
          <w:p w14:paraId="18121353" w14:textId="0FFE8A64" w:rsidR="00912854" w:rsidRPr="00E16CCC" w:rsidRDefault="00912854" w:rsidP="002F387F">
            <w:pPr>
              <w:spacing w:before="120" w:after="120" w:line="276" w:lineRule="auto"/>
            </w:pPr>
            <w:r w:rsidRPr="00072DFD">
              <w:t>GÉNÉRALITE</w:t>
            </w:r>
          </w:p>
        </w:tc>
        <w:tc>
          <w:tcPr>
            <w:tcW w:w="1275" w:type="dxa"/>
          </w:tcPr>
          <w:p w14:paraId="087C28C1" w14:textId="41A0BF0F" w:rsidR="00912854" w:rsidRPr="00116919" w:rsidRDefault="00912854" w:rsidP="002F387F">
            <w:pPr>
              <w:spacing w:before="120" w:after="120"/>
              <w:ind w:left="0" w:firstLine="0"/>
              <w:jc w:val="left"/>
            </w:pPr>
          </w:p>
        </w:tc>
      </w:tr>
      <w:tr w:rsidR="00912854" w:rsidRPr="00116919" w14:paraId="1B031872" w14:textId="77777777" w:rsidTr="009A2CD8">
        <w:tc>
          <w:tcPr>
            <w:tcW w:w="3828" w:type="dxa"/>
          </w:tcPr>
          <w:p w14:paraId="50C30A54" w14:textId="2482FF83" w:rsidR="00912854" w:rsidRPr="00590BB3" w:rsidRDefault="00912854" w:rsidP="002F387F">
            <w:pPr>
              <w:spacing w:before="120" w:after="120" w:line="276" w:lineRule="auto"/>
              <w:ind w:right="15"/>
              <w:rPr>
                <w:rFonts w:cs="Arial"/>
              </w:rPr>
            </w:pPr>
            <w:r w:rsidRPr="00072DFD">
              <w:t xml:space="preserve">GM1 ARO.GEN.200 (a) Système de gestion </w:t>
            </w:r>
          </w:p>
        </w:tc>
        <w:tc>
          <w:tcPr>
            <w:tcW w:w="4962" w:type="dxa"/>
          </w:tcPr>
          <w:p w14:paraId="65702A41" w14:textId="330FC54B" w:rsidR="00912854" w:rsidRPr="00590BB3" w:rsidRDefault="00912854" w:rsidP="002F387F">
            <w:pPr>
              <w:spacing w:before="120" w:after="120" w:line="276" w:lineRule="auto"/>
              <w:ind w:right="15"/>
              <w:rPr>
                <w:rFonts w:cs="Arial"/>
              </w:rPr>
            </w:pPr>
            <w:r w:rsidRPr="00072DFD">
              <w:t>GÉNÉRALITE</w:t>
            </w:r>
          </w:p>
        </w:tc>
        <w:tc>
          <w:tcPr>
            <w:tcW w:w="1275" w:type="dxa"/>
          </w:tcPr>
          <w:p w14:paraId="1B11F57A" w14:textId="4ECE7F49" w:rsidR="00912854" w:rsidRPr="00116919" w:rsidRDefault="00912854" w:rsidP="002F387F">
            <w:pPr>
              <w:spacing w:before="120" w:after="120"/>
              <w:ind w:left="0" w:firstLine="0"/>
              <w:jc w:val="left"/>
            </w:pPr>
          </w:p>
        </w:tc>
      </w:tr>
      <w:tr w:rsidR="00912854" w:rsidRPr="00116919" w14:paraId="0ED13468" w14:textId="77777777" w:rsidTr="009A2CD8">
        <w:tc>
          <w:tcPr>
            <w:tcW w:w="3828" w:type="dxa"/>
          </w:tcPr>
          <w:p w14:paraId="60CDA00F" w14:textId="50910879" w:rsidR="00912854" w:rsidRPr="00590BB3" w:rsidRDefault="00912854" w:rsidP="002F387F">
            <w:pPr>
              <w:spacing w:before="120" w:after="120" w:line="276" w:lineRule="auto"/>
              <w:ind w:right="15"/>
              <w:rPr>
                <w:rFonts w:cs="Arial"/>
              </w:rPr>
            </w:pPr>
            <w:r w:rsidRPr="00072DFD">
              <w:t xml:space="preserve">AMC1 ARO.GEN.200 (a) (1) Système de gestion </w:t>
            </w:r>
          </w:p>
        </w:tc>
        <w:tc>
          <w:tcPr>
            <w:tcW w:w="4962" w:type="dxa"/>
          </w:tcPr>
          <w:p w14:paraId="4B8246B3" w14:textId="7F10931A" w:rsidR="00912854" w:rsidRPr="00590BB3" w:rsidRDefault="00912854" w:rsidP="002F387F">
            <w:pPr>
              <w:spacing w:before="120" w:after="120" w:line="276" w:lineRule="auto"/>
              <w:ind w:right="15"/>
              <w:rPr>
                <w:rFonts w:cs="Arial"/>
              </w:rPr>
            </w:pPr>
            <w:r w:rsidRPr="00072DFD">
              <w:t xml:space="preserve">POLITIQUES ET PROCÉDURES DOCUMENTÉES </w:t>
            </w:r>
          </w:p>
        </w:tc>
        <w:tc>
          <w:tcPr>
            <w:tcW w:w="1275" w:type="dxa"/>
          </w:tcPr>
          <w:p w14:paraId="5FDF2667" w14:textId="62F5EF61" w:rsidR="00912854" w:rsidRPr="00116919" w:rsidRDefault="00912854" w:rsidP="002F387F">
            <w:pPr>
              <w:spacing w:before="120" w:after="120"/>
              <w:ind w:left="0" w:firstLine="0"/>
              <w:jc w:val="left"/>
            </w:pPr>
          </w:p>
        </w:tc>
      </w:tr>
      <w:tr w:rsidR="00912854" w:rsidRPr="00116919" w14:paraId="250B1C1F" w14:textId="77777777" w:rsidTr="009A2CD8">
        <w:tc>
          <w:tcPr>
            <w:tcW w:w="3828" w:type="dxa"/>
          </w:tcPr>
          <w:p w14:paraId="0AD43E58" w14:textId="66FEF986" w:rsidR="00912854" w:rsidRPr="00572531" w:rsidRDefault="00912854" w:rsidP="002F387F">
            <w:pPr>
              <w:spacing w:before="120" w:after="120" w:line="276" w:lineRule="auto"/>
              <w:ind w:right="15"/>
              <w:rPr>
                <w:rFonts w:cs="Arial"/>
                <w:lang w:val="fr-CM"/>
              </w:rPr>
            </w:pPr>
            <w:r w:rsidRPr="00135248">
              <w:t xml:space="preserve">AMC1 ARO.GEN.200 (a) (2) Système de gestion </w:t>
            </w:r>
          </w:p>
        </w:tc>
        <w:tc>
          <w:tcPr>
            <w:tcW w:w="4962" w:type="dxa"/>
          </w:tcPr>
          <w:p w14:paraId="0B68712A" w14:textId="4BAEFCAA" w:rsidR="00912854" w:rsidRPr="00590BB3" w:rsidRDefault="00912854" w:rsidP="002F387F">
            <w:pPr>
              <w:spacing w:before="120" w:after="120" w:line="276" w:lineRule="auto"/>
              <w:ind w:right="15"/>
              <w:rPr>
                <w:rFonts w:cs="Arial"/>
                <w:lang w:val="en-US"/>
              </w:rPr>
            </w:pPr>
            <w:r w:rsidRPr="00135248">
              <w:t>QUALIFICATION ET FORMATION - GÉNÉRAL</w:t>
            </w:r>
            <w:r w:rsidR="00684FFC">
              <w:t>ITE</w:t>
            </w:r>
          </w:p>
        </w:tc>
        <w:tc>
          <w:tcPr>
            <w:tcW w:w="1275" w:type="dxa"/>
          </w:tcPr>
          <w:p w14:paraId="40CA1EC4" w14:textId="0FED509B" w:rsidR="00912854" w:rsidRPr="00116919" w:rsidRDefault="00912854" w:rsidP="002F387F">
            <w:pPr>
              <w:spacing w:before="120" w:after="120"/>
              <w:ind w:left="0" w:firstLine="0"/>
              <w:jc w:val="left"/>
            </w:pPr>
          </w:p>
        </w:tc>
      </w:tr>
      <w:tr w:rsidR="00912854" w:rsidRPr="00116919" w14:paraId="4445444A" w14:textId="77777777" w:rsidTr="009A2CD8">
        <w:tc>
          <w:tcPr>
            <w:tcW w:w="3828" w:type="dxa"/>
          </w:tcPr>
          <w:p w14:paraId="36429FB6" w14:textId="5EB77546" w:rsidR="00912854" w:rsidRPr="00572531" w:rsidRDefault="00912854" w:rsidP="002F387F">
            <w:pPr>
              <w:spacing w:before="120" w:after="120" w:line="276" w:lineRule="auto"/>
              <w:ind w:right="15"/>
              <w:rPr>
                <w:rFonts w:cs="Arial"/>
                <w:lang w:val="fr-CM"/>
              </w:rPr>
            </w:pPr>
            <w:r w:rsidRPr="00135248">
              <w:t xml:space="preserve">AMC2 ARO.GEN.200 (a) (2) Système de gestion </w:t>
            </w:r>
          </w:p>
        </w:tc>
        <w:tc>
          <w:tcPr>
            <w:tcW w:w="4962" w:type="dxa"/>
          </w:tcPr>
          <w:p w14:paraId="34F5E9C7" w14:textId="1F66F2EA" w:rsidR="00912854" w:rsidRPr="00590BB3" w:rsidRDefault="00912854" w:rsidP="002F387F">
            <w:pPr>
              <w:spacing w:before="120" w:after="120" w:line="276" w:lineRule="auto"/>
              <w:ind w:right="15"/>
              <w:rPr>
                <w:rFonts w:cs="Arial"/>
                <w:lang w:val="en-US"/>
              </w:rPr>
            </w:pPr>
            <w:r w:rsidRPr="00135248">
              <w:t xml:space="preserve">QUALIFICATION ET FORMATION - INSPECTEURS </w:t>
            </w:r>
          </w:p>
        </w:tc>
        <w:tc>
          <w:tcPr>
            <w:tcW w:w="1275" w:type="dxa"/>
          </w:tcPr>
          <w:p w14:paraId="591636E8" w14:textId="1E3A0129" w:rsidR="00912854" w:rsidRPr="00116919" w:rsidRDefault="00912854" w:rsidP="002F387F">
            <w:pPr>
              <w:spacing w:before="120" w:after="120"/>
              <w:ind w:left="0" w:firstLine="0"/>
              <w:jc w:val="left"/>
            </w:pPr>
          </w:p>
        </w:tc>
      </w:tr>
      <w:tr w:rsidR="00912854" w:rsidRPr="00116919" w14:paraId="05E6904E" w14:textId="77777777" w:rsidTr="009A2CD8">
        <w:tc>
          <w:tcPr>
            <w:tcW w:w="3828" w:type="dxa"/>
          </w:tcPr>
          <w:p w14:paraId="305994D7" w14:textId="3F1AF857" w:rsidR="00912854" w:rsidRPr="00572531" w:rsidRDefault="00912854" w:rsidP="002F387F">
            <w:pPr>
              <w:spacing w:before="120" w:after="120" w:line="276" w:lineRule="auto"/>
              <w:ind w:right="15"/>
              <w:rPr>
                <w:rFonts w:cs="Arial"/>
                <w:lang w:val="fr-CM"/>
              </w:rPr>
            </w:pPr>
            <w:r w:rsidRPr="00135248">
              <w:t>AMC3 ARO.GEN.200 (a) (2) Système de gestion</w:t>
            </w:r>
          </w:p>
        </w:tc>
        <w:tc>
          <w:tcPr>
            <w:tcW w:w="4962" w:type="dxa"/>
          </w:tcPr>
          <w:p w14:paraId="77AFBA4B" w14:textId="4B81BAFF" w:rsidR="00912854" w:rsidRPr="00572531" w:rsidRDefault="00912854" w:rsidP="002F387F">
            <w:pPr>
              <w:spacing w:before="120" w:after="120" w:line="276" w:lineRule="auto"/>
              <w:ind w:right="15"/>
              <w:rPr>
                <w:rFonts w:cs="Arial"/>
                <w:lang w:val="fr-CM"/>
              </w:rPr>
            </w:pPr>
            <w:r w:rsidRPr="00135248">
              <w:t xml:space="preserve">QUALIFICATION ET FORMATION - GESTION </w:t>
            </w:r>
            <w:r>
              <w:t>DES RESSOURCES D'ÉQUIPAGE (CRM)</w:t>
            </w:r>
          </w:p>
        </w:tc>
        <w:tc>
          <w:tcPr>
            <w:tcW w:w="1275" w:type="dxa"/>
          </w:tcPr>
          <w:p w14:paraId="2B8AC64F" w14:textId="324B33DF" w:rsidR="00912854" w:rsidRPr="00116919" w:rsidRDefault="00912854" w:rsidP="002F387F">
            <w:pPr>
              <w:spacing w:before="120" w:after="120"/>
              <w:ind w:left="0" w:firstLine="0"/>
              <w:jc w:val="left"/>
            </w:pPr>
          </w:p>
        </w:tc>
      </w:tr>
      <w:tr w:rsidR="00912854" w:rsidRPr="00116919" w14:paraId="56484B1F" w14:textId="77777777" w:rsidTr="009A2CD8">
        <w:tc>
          <w:tcPr>
            <w:tcW w:w="3828" w:type="dxa"/>
          </w:tcPr>
          <w:p w14:paraId="793ABE60" w14:textId="08B5E964" w:rsidR="00912854" w:rsidRPr="00572531" w:rsidRDefault="00912854" w:rsidP="002F387F">
            <w:pPr>
              <w:spacing w:before="120" w:after="120" w:line="276" w:lineRule="auto"/>
              <w:ind w:right="15"/>
              <w:rPr>
                <w:rFonts w:cs="Arial"/>
                <w:lang w:val="fr-CM"/>
              </w:rPr>
            </w:pPr>
            <w:r w:rsidRPr="00135248">
              <w:t>AMC4 ARO.GEN.200 (a) (2) Système de gestion</w:t>
            </w:r>
          </w:p>
        </w:tc>
        <w:tc>
          <w:tcPr>
            <w:tcW w:w="4962" w:type="dxa"/>
          </w:tcPr>
          <w:p w14:paraId="5DA651FF" w14:textId="4AEFA71F" w:rsidR="00912854" w:rsidRPr="00572531" w:rsidRDefault="00912854" w:rsidP="002F387F">
            <w:pPr>
              <w:spacing w:before="120" w:after="120" w:line="276" w:lineRule="auto"/>
              <w:ind w:right="15"/>
              <w:rPr>
                <w:rFonts w:cs="Arial"/>
                <w:lang w:val="fr-CM"/>
              </w:rPr>
            </w:pPr>
            <w:r w:rsidRPr="00135248">
              <w:t>QUALIFICATION D'INSPEC</w:t>
            </w:r>
            <w:r>
              <w:t>TEUR POUR LES OPÉRATIONS DE CAT</w:t>
            </w:r>
          </w:p>
        </w:tc>
        <w:tc>
          <w:tcPr>
            <w:tcW w:w="1275" w:type="dxa"/>
          </w:tcPr>
          <w:p w14:paraId="50A49DD8" w14:textId="0A11D1C6" w:rsidR="00912854" w:rsidRPr="00116919" w:rsidRDefault="00912854" w:rsidP="002F387F">
            <w:pPr>
              <w:spacing w:before="120" w:after="120"/>
              <w:ind w:left="0" w:firstLine="0"/>
              <w:jc w:val="left"/>
            </w:pPr>
          </w:p>
        </w:tc>
      </w:tr>
      <w:tr w:rsidR="00912854" w:rsidRPr="00116919" w14:paraId="41469E88" w14:textId="77777777" w:rsidTr="009A2CD8">
        <w:tc>
          <w:tcPr>
            <w:tcW w:w="3828" w:type="dxa"/>
          </w:tcPr>
          <w:p w14:paraId="2E76D46E" w14:textId="45C75541" w:rsidR="00912854" w:rsidRPr="00572531" w:rsidRDefault="00912854" w:rsidP="002F387F">
            <w:pPr>
              <w:spacing w:before="120" w:after="120" w:line="276" w:lineRule="auto"/>
              <w:ind w:right="15"/>
              <w:rPr>
                <w:rFonts w:cs="Arial"/>
                <w:lang w:val="fr-CM"/>
              </w:rPr>
            </w:pPr>
            <w:r w:rsidRPr="00A1263D">
              <w:t>AMC5 ARO.GEN.200 (a) (2) Système de gestion</w:t>
            </w:r>
          </w:p>
        </w:tc>
        <w:tc>
          <w:tcPr>
            <w:tcW w:w="4962" w:type="dxa"/>
          </w:tcPr>
          <w:p w14:paraId="1FC05695" w14:textId="66EB2BF9" w:rsidR="00912854" w:rsidRPr="00572531" w:rsidRDefault="00912854" w:rsidP="002F387F">
            <w:pPr>
              <w:spacing w:before="120" w:after="120" w:line="276" w:lineRule="auto"/>
              <w:ind w:right="15"/>
              <w:rPr>
                <w:rFonts w:cs="Arial"/>
                <w:lang w:val="fr-CM"/>
              </w:rPr>
            </w:pPr>
            <w:r w:rsidRPr="00A1263D">
              <w:t>FORMATION DES INSPECTEURS EN</w:t>
            </w:r>
            <w:r>
              <w:t xml:space="preserve"> GESTION DES RISQUES DE FATIGUE</w:t>
            </w:r>
          </w:p>
        </w:tc>
        <w:tc>
          <w:tcPr>
            <w:tcW w:w="1275" w:type="dxa"/>
          </w:tcPr>
          <w:p w14:paraId="30C644B5" w14:textId="68A951A6" w:rsidR="00912854" w:rsidRPr="00116919" w:rsidRDefault="00912854" w:rsidP="002F387F">
            <w:pPr>
              <w:spacing w:before="120" w:after="120"/>
              <w:ind w:left="0" w:firstLine="0"/>
              <w:jc w:val="left"/>
            </w:pPr>
          </w:p>
        </w:tc>
      </w:tr>
      <w:tr w:rsidR="00912854" w:rsidRPr="00116919" w14:paraId="6597169F" w14:textId="77777777" w:rsidTr="009A2CD8">
        <w:tc>
          <w:tcPr>
            <w:tcW w:w="3828" w:type="dxa"/>
          </w:tcPr>
          <w:p w14:paraId="4D3CABE2" w14:textId="0B1E73BC" w:rsidR="00912854" w:rsidRPr="00572531" w:rsidRDefault="00912854" w:rsidP="002F387F">
            <w:pPr>
              <w:spacing w:before="120" w:after="120" w:line="276" w:lineRule="auto"/>
              <w:ind w:right="15"/>
              <w:rPr>
                <w:rFonts w:cs="Arial"/>
                <w:lang w:val="fr-CM"/>
              </w:rPr>
            </w:pPr>
            <w:r w:rsidRPr="00A1263D">
              <w:t>GM1 ARO.GEN.200 (a) (2) Système de gestion</w:t>
            </w:r>
          </w:p>
        </w:tc>
        <w:tc>
          <w:tcPr>
            <w:tcW w:w="4962" w:type="dxa"/>
          </w:tcPr>
          <w:p w14:paraId="2B9AED32" w14:textId="6702D5E2" w:rsidR="00912854" w:rsidRPr="00590BB3" w:rsidRDefault="00912854" w:rsidP="002F387F">
            <w:pPr>
              <w:spacing w:before="120" w:after="120" w:line="276" w:lineRule="auto"/>
              <w:ind w:right="15"/>
              <w:rPr>
                <w:rFonts w:cs="Arial"/>
                <w:lang w:val="en-US"/>
              </w:rPr>
            </w:pPr>
            <w:r>
              <w:t>PERSONNEL SUFFISANT</w:t>
            </w:r>
          </w:p>
        </w:tc>
        <w:tc>
          <w:tcPr>
            <w:tcW w:w="1275" w:type="dxa"/>
          </w:tcPr>
          <w:p w14:paraId="718A66CF" w14:textId="42AE3A67" w:rsidR="00912854" w:rsidRPr="00116919" w:rsidRDefault="00912854" w:rsidP="002F387F">
            <w:pPr>
              <w:spacing w:before="120" w:after="120"/>
              <w:ind w:left="0" w:firstLine="0"/>
              <w:jc w:val="left"/>
            </w:pPr>
          </w:p>
        </w:tc>
      </w:tr>
      <w:tr w:rsidR="00912854" w:rsidRPr="00116919" w14:paraId="457C23CD" w14:textId="77777777" w:rsidTr="009A2CD8">
        <w:tc>
          <w:tcPr>
            <w:tcW w:w="3828" w:type="dxa"/>
          </w:tcPr>
          <w:p w14:paraId="704BC2AD" w14:textId="2A4AB3F6" w:rsidR="00912854" w:rsidRPr="00572531" w:rsidRDefault="00912854" w:rsidP="002F387F">
            <w:pPr>
              <w:spacing w:before="120" w:after="120" w:line="276" w:lineRule="auto"/>
              <w:ind w:right="15"/>
              <w:rPr>
                <w:rFonts w:cs="Arial"/>
                <w:lang w:val="fr-CM"/>
              </w:rPr>
            </w:pPr>
            <w:r w:rsidRPr="00A1263D">
              <w:lastRenderedPageBreak/>
              <w:t>GM2 ARO.GEN.200 (a) (2) Système de gestion</w:t>
            </w:r>
          </w:p>
        </w:tc>
        <w:tc>
          <w:tcPr>
            <w:tcW w:w="4962" w:type="dxa"/>
          </w:tcPr>
          <w:p w14:paraId="25785CC9" w14:textId="72D4248D" w:rsidR="00912854" w:rsidRPr="00590BB3" w:rsidRDefault="00912854" w:rsidP="002F387F">
            <w:pPr>
              <w:spacing w:before="120" w:after="120" w:line="276" w:lineRule="auto"/>
              <w:ind w:right="15"/>
              <w:rPr>
                <w:rFonts w:cs="Arial"/>
                <w:lang w:val="en-US"/>
              </w:rPr>
            </w:pPr>
            <w:r>
              <w:t>COMPÉTENCE DE L'INSPECTEUR</w:t>
            </w:r>
          </w:p>
        </w:tc>
        <w:tc>
          <w:tcPr>
            <w:tcW w:w="1275" w:type="dxa"/>
          </w:tcPr>
          <w:p w14:paraId="158C6144" w14:textId="310346E1" w:rsidR="00912854" w:rsidRPr="00116919" w:rsidRDefault="00912854" w:rsidP="002F387F">
            <w:pPr>
              <w:spacing w:before="120" w:after="120"/>
              <w:ind w:left="0" w:firstLine="0"/>
              <w:jc w:val="left"/>
            </w:pPr>
          </w:p>
        </w:tc>
      </w:tr>
      <w:tr w:rsidR="00912854" w:rsidRPr="00116919" w14:paraId="40C2592B" w14:textId="77777777" w:rsidTr="009A2CD8">
        <w:tc>
          <w:tcPr>
            <w:tcW w:w="3828" w:type="dxa"/>
          </w:tcPr>
          <w:p w14:paraId="46764EDB" w14:textId="0EE6B4D8" w:rsidR="00912854" w:rsidRPr="00572531" w:rsidRDefault="00912854" w:rsidP="002F387F">
            <w:pPr>
              <w:spacing w:before="120" w:after="120" w:line="276" w:lineRule="auto"/>
              <w:ind w:right="15"/>
              <w:rPr>
                <w:rFonts w:cs="Arial"/>
                <w:lang w:val="fr-CM"/>
              </w:rPr>
            </w:pPr>
            <w:r w:rsidRPr="00A1263D">
              <w:t>GM3 ARO.GEN.200 (a) (2) Système de gestion</w:t>
            </w:r>
          </w:p>
        </w:tc>
        <w:tc>
          <w:tcPr>
            <w:tcW w:w="4962" w:type="dxa"/>
          </w:tcPr>
          <w:p w14:paraId="43BC0A2A" w14:textId="4F8B332D" w:rsidR="00912854" w:rsidRPr="00572531" w:rsidRDefault="00912854" w:rsidP="002F387F">
            <w:pPr>
              <w:spacing w:before="120" w:after="120" w:line="276" w:lineRule="auto"/>
              <w:ind w:right="15"/>
              <w:rPr>
                <w:rFonts w:cs="Arial"/>
                <w:lang w:val="fr-CM"/>
              </w:rPr>
            </w:pPr>
            <w:r w:rsidRPr="00A1263D">
              <w:t xml:space="preserve">QUALIFICATION D'INSPECTEUR </w:t>
            </w:r>
            <w:r>
              <w:t>D'OPÉRATIONS DE VOL SPÉCIFIQUES</w:t>
            </w:r>
          </w:p>
        </w:tc>
        <w:tc>
          <w:tcPr>
            <w:tcW w:w="1275" w:type="dxa"/>
          </w:tcPr>
          <w:p w14:paraId="1FDEC899" w14:textId="65C2E7D3" w:rsidR="00912854" w:rsidRPr="00116919" w:rsidRDefault="00912854" w:rsidP="002F387F">
            <w:pPr>
              <w:spacing w:before="120" w:after="120"/>
              <w:ind w:left="0" w:firstLine="0"/>
              <w:jc w:val="left"/>
            </w:pPr>
          </w:p>
        </w:tc>
      </w:tr>
      <w:tr w:rsidR="00912854" w:rsidRPr="00116919" w14:paraId="4CCBDD47" w14:textId="77777777" w:rsidTr="009A2CD8">
        <w:tc>
          <w:tcPr>
            <w:tcW w:w="3828" w:type="dxa"/>
          </w:tcPr>
          <w:p w14:paraId="7AE39A50" w14:textId="43B47917" w:rsidR="00912854" w:rsidRPr="00572531" w:rsidRDefault="00912854" w:rsidP="002F387F">
            <w:pPr>
              <w:spacing w:before="120" w:after="120" w:line="276" w:lineRule="auto"/>
              <w:ind w:right="15"/>
              <w:rPr>
                <w:rFonts w:cs="Arial"/>
                <w:lang w:val="fr-CM"/>
              </w:rPr>
            </w:pPr>
            <w:r w:rsidRPr="000E4364">
              <w:t>GM4 ARO.GEN.200 (a) (2) Système de gestion</w:t>
            </w:r>
          </w:p>
        </w:tc>
        <w:tc>
          <w:tcPr>
            <w:tcW w:w="4962" w:type="dxa"/>
          </w:tcPr>
          <w:p w14:paraId="08A3EB26" w14:textId="2A372C3A" w:rsidR="00912854" w:rsidRPr="00572531" w:rsidRDefault="00912854" w:rsidP="002F387F">
            <w:pPr>
              <w:spacing w:before="120" w:after="120" w:line="276" w:lineRule="auto"/>
              <w:ind w:right="15"/>
              <w:rPr>
                <w:rFonts w:cs="Arial"/>
                <w:lang w:val="fr-CM"/>
              </w:rPr>
            </w:pPr>
            <w:r w:rsidRPr="000E4364">
              <w:t>PROGRAMMES DE FORMATION DES INSPECTEURS</w:t>
            </w:r>
          </w:p>
        </w:tc>
        <w:tc>
          <w:tcPr>
            <w:tcW w:w="1275" w:type="dxa"/>
          </w:tcPr>
          <w:p w14:paraId="1380BC7E" w14:textId="01446B70" w:rsidR="00912854" w:rsidRPr="00116919" w:rsidRDefault="00912854" w:rsidP="002F387F">
            <w:pPr>
              <w:spacing w:before="120" w:after="120"/>
              <w:ind w:left="0" w:firstLine="0"/>
              <w:jc w:val="left"/>
            </w:pPr>
          </w:p>
        </w:tc>
      </w:tr>
      <w:tr w:rsidR="00912854" w:rsidRPr="00116919" w14:paraId="431B5D64" w14:textId="77777777" w:rsidTr="009A2CD8">
        <w:tc>
          <w:tcPr>
            <w:tcW w:w="3828" w:type="dxa"/>
          </w:tcPr>
          <w:p w14:paraId="43F4CCC7" w14:textId="7D965127" w:rsidR="00912854" w:rsidRPr="00572531" w:rsidRDefault="00912854" w:rsidP="002F387F">
            <w:pPr>
              <w:spacing w:before="120" w:after="120" w:line="276" w:lineRule="auto"/>
              <w:ind w:right="15"/>
              <w:rPr>
                <w:rFonts w:cs="Arial"/>
                <w:lang w:val="fr-CM"/>
              </w:rPr>
            </w:pPr>
            <w:r w:rsidRPr="000E4364">
              <w:t>GM5 ARO.GEN.200 (a) (2) Système de gestion</w:t>
            </w:r>
          </w:p>
        </w:tc>
        <w:tc>
          <w:tcPr>
            <w:tcW w:w="4962" w:type="dxa"/>
          </w:tcPr>
          <w:p w14:paraId="2160BBEC" w14:textId="21A86F9C" w:rsidR="00912854" w:rsidRPr="00572531" w:rsidRDefault="00912854" w:rsidP="002F387F">
            <w:pPr>
              <w:spacing w:before="120" w:after="120" w:line="276" w:lineRule="auto"/>
              <w:ind w:right="15"/>
              <w:rPr>
                <w:rFonts w:cs="Arial"/>
                <w:lang w:val="fr-CM"/>
              </w:rPr>
            </w:pPr>
            <w:r w:rsidRPr="000E4364">
              <w:t>FORMATION DES INSPECTEURS EN GESTION DES RISQUES DE FATIGUE</w:t>
            </w:r>
          </w:p>
        </w:tc>
        <w:tc>
          <w:tcPr>
            <w:tcW w:w="1275" w:type="dxa"/>
          </w:tcPr>
          <w:p w14:paraId="1716071B" w14:textId="38DA5CBD" w:rsidR="00912854" w:rsidRPr="00116919" w:rsidRDefault="00912854" w:rsidP="002F387F">
            <w:pPr>
              <w:spacing w:before="120" w:after="120"/>
              <w:ind w:left="0" w:firstLine="0"/>
              <w:jc w:val="left"/>
            </w:pPr>
          </w:p>
        </w:tc>
      </w:tr>
      <w:tr w:rsidR="00912854" w:rsidRPr="00116919" w14:paraId="4455DA64" w14:textId="77777777" w:rsidTr="009A2CD8">
        <w:tc>
          <w:tcPr>
            <w:tcW w:w="3828" w:type="dxa"/>
          </w:tcPr>
          <w:p w14:paraId="0BDAA337" w14:textId="0AB4314B" w:rsidR="00912854" w:rsidRPr="00572531" w:rsidRDefault="00912854" w:rsidP="002F387F">
            <w:pPr>
              <w:spacing w:before="120" w:after="120" w:line="276" w:lineRule="auto"/>
              <w:ind w:right="15"/>
              <w:jc w:val="left"/>
              <w:rPr>
                <w:rFonts w:cs="Arial"/>
                <w:lang w:val="fr-CM"/>
              </w:rPr>
            </w:pPr>
            <w:r w:rsidRPr="000E4364">
              <w:t>GM7 ARO.GEN.200 (a) (2) Système de gestion</w:t>
            </w:r>
          </w:p>
        </w:tc>
        <w:tc>
          <w:tcPr>
            <w:tcW w:w="4962" w:type="dxa"/>
          </w:tcPr>
          <w:p w14:paraId="5DB43F4F" w14:textId="55CE7289" w:rsidR="00912854" w:rsidRPr="00572531" w:rsidRDefault="00912854" w:rsidP="002F387F">
            <w:pPr>
              <w:spacing w:before="120" w:after="120" w:line="276" w:lineRule="auto"/>
              <w:ind w:right="15"/>
              <w:jc w:val="left"/>
              <w:rPr>
                <w:rFonts w:cs="Arial"/>
                <w:lang w:val="fr-CM"/>
              </w:rPr>
            </w:pPr>
            <w:r w:rsidRPr="000E4364">
              <w:t>EXPÉRIENCE D'INSPECTEUR DANS LA GESTION OPÉRATIONNELLE DANS UNE OPÉRATION DE TRANSPORT AÉRIEN OU COMME INSTRUCTEUR OU EXAMINATEUR</w:t>
            </w:r>
          </w:p>
        </w:tc>
        <w:tc>
          <w:tcPr>
            <w:tcW w:w="1275" w:type="dxa"/>
          </w:tcPr>
          <w:p w14:paraId="66ED9ABB" w14:textId="2C248937" w:rsidR="00912854" w:rsidRPr="00116919" w:rsidRDefault="00912854" w:rsidP="002F387F">
            <w:pPr>
              <w:spacing w:before="120" w:after="120"/>
              <w:ind w:left="0" w:firstLine="0"/>
              <w:jc w:val="left"/>
            </w:pPr>
          </w:p>
        </w:tc>
      </w:tr>
      <w:tr w:rsidR="00912854" w:rsidRPr="00116919" w14:paraId="17CBFAC9" w14:textId="77777777" w:rsidTr="009A2CD8">
        <w:tc>
          <w:tcPr>
            <w:tcW w:w="3828" w:type="dxa"/>
          </w:tcPr>
          <w:p w14:paraId="2CA7FBBB" w14:textId="3DD3C1EB" w:rsidR="00912854" w:rsidRPr="00572531" w:rsidRDefault="00912854" w:rsidP="002F387F">
            <w:pPr>
              <w:spacing w:before="120" w:after="120" w:line="276" w:lineRule="auto"/>
              <w:ind w:right="15"/>
              <w:jc w:val="left"/>
              <w:rPr>
                <w:rFonts w:cs="Arial"/>
                <w:lang w:val="fr-CM"/>
              </w:rPr>
            </w:pPr>
            <w:r w:rsidRPr="000E4364">
              <w:t>AMC1 ARO.GEN.200 (d) Système de gestion</w:t>
            </w:r>
          </w:p>
        </w:tc>
        <w:tc>
          <w:tcPr>
            <w:tcW w:w="4962" w:type="dxa"/>
          </w:tcPr>
          <w:p w14:paraId="437100C3" w14:textId="6C0CDAD1" w:rsidR="00912854" w:rsidRPr="00572531" w:rsidRDefault="00912854" w:rsidP="002F387F">
            <w:pPr>
              <w:spacing w:before="120" w:after="120" w:line="276" w:lineRule="auto"/>
              <w:ind w:right="15"/>
              <w:rPr>
                <w:rFonts w:cs="Arial"/>
                <w:lang w:val="fr-CM"/>
              </w:rPr>
            </w:pPr>
            <w:r w:rsidRPr="000E4364">
              <w:t>PROCÉDURES À LA DISPOSITION DE L'AGENCE</w:t>
            </w:r>
          </w:p>
        </w:tc>
        <w:tc>
          <w:tcPr>
            <w:tcW w:w="1275" w:type="dxa"/>
          </w:tcPr>
          <w:p w14:paraId="61370BC9" w14:textId="10B0DE06" w:rsidR="00912854" w:rsidRPr="00116919" w:rsidRDefault="00912854" w:rsidP="002F387F">
            <w:pPr>
              <w:spacing w:before="120" w:after="120"/>
              <w:ind w:left="0" w:firstLine="0"/>
              <w:jc w:val="left"/>
            </w:pPr>
          </w:p>
        </w:tc>
      </w:tr>
      <w:tr w:rsidR="00912854" w:rsidRPr="00116919" w14:paraId="2A93FCB3" w14:textId="77777777" w:rsidTr="009A2CD8">
        <w:tc>
          <w:tcPr>
            <w:tcW w:w="3828" w:type="dxa"/>
          </w:tcPr>
          <w:p w14:paraId="07609F8E" w14:textId="7FC32CA2" w:rsidR="00912854" w:rsidRPr="00572531" w:rsidRDefault="00912854" w:rsidP="002F387F">
            <w:pPr>
              <w:spacing w:before="120" w:after="120" w:line="276" w:lineRule="auto"/>
              <w:ind w:right="15"/>
              <w:jc w:val="left"/>
              <w:rPr>
                <w:rFonts w:cs="Arial"/>
                <w:lang w:val="fr-CM"/>
              </w:rPr>
            </w:pPr>
            <w:r w:rsidRPr="000E4364">
              <w:t>AMC1 ARO.GEN.220 (a) Tenue de registres</w:t>
            </w:r>
          </w:p>
        </w:tc>
        <w:tc>
          <w:tcPr>
            <w:tcW w:w="4962" w:type="dxa"/>
          </w:tcPr>
          <w:p w14:paraId="20D5B659" w14:textId="44337717" w:rsidR="00912854" w:rsidRPr="00590BB3" w:rsidRDefault="00912854" w:rsidP="002F387F">
            <w:pPr>
              <w:spacing w:before="120" w:after="120" w:line="276" w:lineRule="auto"/>
              <w:ind w:right="15"/>
              <w:rPr>
                <w:rFonts w:cs="Arial"/>
                <w:lang w:val="en-US"/>
              </w:rPr>
            </w:pPr>
            <w:r w:rsidRPr="000E4364">
              <w:t>GÉNÉRALITE</w:t>
            </w:r>
          </w:p>
        </w:tc>
        <w:tc>
          <w:tcPr>
            <w:tcW w:w="1275" w:type="dxa"/>
          </w:tcPr>
          <w:p w14:paraId="41C12ACE" w14:textId="6C4233E4" w:rsidR="00912854" w:rsidRPr="00116919" w:rsidRDefault="00912854" w:rsidP="002F387F">
            <w:pPr>
              <w:spacing w:before="120" w:after="120"/>
              <w:ind w:left="0" w:firstLine="0"/>
              <w:jc w:val="left"/>
            </w:pPr>
          </w:p>
        </w:tc>
      </w:tr>
      <w:tr w:rsidR="00912854" w:rsidRPr="00116919" w14:paraId="041647E7" w14:textId="77777777" w:rsidTr="009A2CD8">
        <w:tc>
          <w:tcPr>
            <w:tcW w:w="3828" w:type="dxa"/>
          </w:tcPr>
          <w:p w14:paraId="0A522D08" w14:textId="7D944200" w:rsidR="00912854" w:rsidRPr="00590BB3" w:rsidRDefault="00912854" w:rsidP="002F387F">
            <w:pPr>
              <w:spacing w:before="120" w:after="120" w:line="276" w:lineRule="auto"/>
              <w:ind w:right="15"/>
              <w:rPr>
                <w:rFonts w:cs="Arial"/>
              </w:rPr>
            </w:pPr>
            <w:r w:rsidRPr="000E4364">
              <w:t>AMC1 ARO.GEN.220 (a) (1); (2); (3) Tenue de registres</w:t>
            </w:r>
          </w:p>
        </w:tc>
        <w:tc>
          <w:tcPr>
            <w:tcW w:w="4962" w:type="dxa"/>
          </w:tcPr>
          <w:p w14:paraId="0D9642C2" w14:textId="056C8E3E" w:rsidR="00912854" w:rsidRPr="00590BB3" w:rsidRDefault="00912854" w:rsidP="002F387F">
            <w:pPr>
              <w:spacing w:before="120" w:after="120" w:line="276" w:lineRule="auto"/>
              <w:ind w:right="15"/>
              <w:rPr>
                <w:rFonts w:cs="Arial"/>
              </w:rPr>
            </w:pPr>
            <w:r w:rsidRPr="000E4364">
              <w:t>SYSTÈME DE GESTION D'AUTORITÉS COMPÉTENTES</w:t>
            </w:r>
          </w:p>
        </w:tc>
        <w:tc>
          <w:tcPr>
            <w:tcW w:w="1275" w:type="dxa"/>
          </w:tcPr>
          <w:p w14:paraId="588BBE74" w14:textId="42CD9602" w:rsidR="00912854" w:rsidRPr="00116919" w:rsidRDefault="00912854" w:rsidP="002F387F">
            <w:pPr>
              <w:spacing w:before="120" w:after="120"/>
              <w:ind w:left="0" w:firstLine="0"/>
              <w:jc w:val="left"/>
            </w:pPr>
          </w:p>
        </w:tc>
      </w:tr>
      <w:tr w:rsidR="00912854" w:rsidRPr="00116919" w14:paraId="556A8DB1" w14:textId="77777777" w:rsidTr="009A2CD8">
        <w:tc>
          <w:tcPr>
            <w:tcW w:w="3828" w:type="dxa"/>
          </w:tcPr>
          <w:p w14:paraId="1AE0A20F" w14:textId="73CA9C22" w:rsidR="00912854" w:rsidRPr="000E4364" w:rsidRDefault="00912854" w:rsidP="002F387F">
            <w:pPr>
              <w:spacing w:before="120" w:after="120" w:line="276" w:lineRule="auto"/>
              <w:ind w:right="15"/>
            </w:pPr>
            <w:r w:rsidRPr="000E4364">
              <w:t>AMC1 ARO.GEN.220 (a) (4); (4a) Tenue de registres</w:t>
            </w:r>
          </w:p>
        </w:tc>
        <w:tc>
          <w:tcPr>
            <w:tcW w:w="4962" w:type="dxa"/>
          </w:tcPr>
          <w:p w14:paraId="36B5CFD9" w14:textId="30998EAE" w:rsidR="00912854" w:rsidRPr="00590BB3" w:rsidRDefault="00912854" w:rsidP="002F387F">
            <w:pPr>
              <w:spacing w:before="120" w:after="120" w:line="276" w:lineRule="auto"/>
              <w:ind w:right="15"/>
              <w:rPr>
                <w:rFonts w:cs="Arial"/>
              </w:rPr>
            </w:pPr>
            <w:r w:rsidRPr="000E4364">
              <w:t>ORGANISATIONS</w:t>
            </w:r>
          </w:p>
        </w:tc>
        <w:tc>
          <w:tcPr>
            <w:tcW w:w="1275" w:type="dxa"/>
          </w:tcPr>
          <w:p w14:paraId="77F38CB9" w14:textId="64009F05" w:rsidR="00912854" w:rsidRPr="00116919" w:rsidRDefault="00912854" w:rsidP="002F387F">
            <w:pPr>
              <w:spacing w:before="120" w:after="120"/>
              <w:ind w:left="0" w:firstLine="0"/>
              <w:jc w:val="left"/>
            </w:pPr>
          </w:p>
        </w:tc>
      </w:tr>
      <w:tr w:rsidR="00912854" w:rsidRPr="00116919" w14:paraId="0010641A" w14:textId="77777777" w:rsidTr="009A2CD8">
        <w:tc>
          <w:tcPr>
            <w:tcW w:w="3828" w:type="dxa"/>
          </w:tcPr>
          <w:p w14:paraId="28874BA2" w14:textId="0FDCDC4A" w:rsidR="00912854" w:rsidRPr="000E4364" w:rsidRDefault="00912854" w:rsidP="002F387F">
            <w:pPr>
              <w:spacing w:before="120" w:after="120" w:line="276" w:lineRule="auto"/>
              <w:ind w:right="15"/>
            </w:pPr>
            <w:r w:rsidRPr="000E4364">
              <w:t>GM1 ARO.GEN.220 (a) (4) Tenue de registres</w:t>
            </w:r>
          </w:p>
        </w:tc>
        <w:tc>
          <w:tcPr>
            <w:tcW w:w="4962" w:type="dxa"/>
          </w:tcPr>
          <w:p w14:paraId="696D3FFE" w14:textId="0E037EDB" w:rsidR="00912854" w:rsidRPr="00590BB3" w:rsidRDefault="00912854" w:rsidP="002F387F">
            <w:pPr>
              <w:spacing w:before="120" w:after="120" w:line="276" w:lineRule="auto"/>
              <w:ind w:right="15"/>
              <w:rPr>
                <w:rFonts w:cs="Arial"/>
              </w:rPr>
            </w:pPr>
            <w:r w:rsidRPr="000E4364">
              <w:t>ORGANISATIONS - DOCUMENTATION</w:t>
            </w:r>
          </w:p>
        </w:tc>
        <w:tc>
          <w:tcPr>
            <w:tcW w:w="1275" w:type="dxa"/>
          </w:tcPr>
          <w:p w14:paraId="1F3CF1AE" w14:textId="06E169EC" w:rsidR="00912854" w:rsidRPr="00116919" w:rsidRDefault="00912854" w:rsidP="002F387F">
            <w:pPr>
              <w:spacing w:before="120" w:after="120"/>
              <w:ind w:left="0" w:firstLine="0"/>
              <w:jc w:val="left"/>
            </w:pPr>
          </w:p>
        </w:tc>
      </w:tr>
      <w:tr w:rsidR="00912854" w:rsidRPr="00116919" w14:paraId="07BC4791" w14:textId="77777777" w:rsidTr="009A2CD8">
        <w:tc>
          <w:tcPr>
            <w:tcW w:w="3828" w:type="dxa"/>
          </w:tcPr>
          <w:p w14:paraId="6CAA160E" w14:textId="5D12430A" w:rsidR="00912854" w:rsidRPr="000E4364" w:rsidRDefault="00912854" w:rsidP="002F387F">
            <w:pPr>
              <w:spacing w:before="120" w:after="120" w:line="276" w:lineRule="auto"/>
              <w:ind w:right="15"/>
            </w:pPr>
            <w:r w:rsidRPr="000E4364">
              <w:t>GM1 ARO.GEN.220 (a) (4a) Tenue de registres</w:t>
            </w:r>
          </w:p>
        </w:tc>
        <w:tc>
          <w:tcPr>
            <w:tcW w:w="4962" w:type="dxa"/>
          </w:tcPr>
          <w:p w14:paraId="541D14BD" w14:textId="372662A3" w:rsidR="00912854" w:rsidRPr="00590BB3" w:rsidRDefault="00912854" w:rsidP="002F387F">
            <w:pPr>
              <w:spacing w:before="120" w:after="120" w:line="276" w:lineRule="auto"/>
              <w:ind w:right="15"/>
              <w:rPr>
                <w:rFonts w:cs="Arial"/>
              </w:rPr>
            </w:pPr>
            <w:r w:rsidRPr="000E4364">
              <w:t>TITULAIRES DE L'AUTORISATION - DOCUMENTATION</w:t>
            </w:r>
          </w:p>
        </w:tc>
        <w:tc>
          <w:tcPr>
            <w:tcW w:w="1275" w:type="dxa"/>
          </w:tcPr>
          <w:p w14:paraId="7AB18806" w14:textId="10A933D1" w:rsidR="00912854" w:rsidRPr="00116919" w:rsidRDefault="00912854" w:rsidP="002F387F">
            <w:pPr>
              <w:spacing w:before="120" w:after="120"/>
              <w:ind w:left="0" w:firstLine="0"/>
              <w:jc w:val="left"/>
            </w:pPr>
          </w:p>
        </w:tc>
      </w:tr>
      <w:tr w:rsidR="00912854" w:rsidRPr="00116919" w14:paraId="22A71088" w14:textId="77777777" w:rsidTr="009A2CD8">
        <w:tc>
          <w:tcPr>
            <w:tcW w:w="3828" w:type="dxa"/>
          </w:tcPr>
          <w:p w14:paraId="7E31FB22" w14:textId="77777777" w:rsidR="00912854" w:rsidRPr="000E4364" w:rsidRDefault="00912854" w:rsidP="002F387F">
            <w:pPr>
              <w:spacing w:before="120" w:after="120"/>
              <w:ind w:left="0" w:firstLine="0"/>
              <w:jc w:val="left"/>
            </w:pPr>
            <w:r w:rsidRPr="000E4364">
              <w:t>AMC1 ARO.GEN.220 (a) (7) Tenue de registres</w:t>
            </w:r>
          </w:p>
          <w:p w14:paraId="3C82B53F" w14:textId="77777777" w:rsidR="00912854" w:rsidRPr="000E4364" w:rsidRDefault="00912854" w:rsidP="002F387F">
            <w:pPr>
              <w:spacing w:before="120" w:after="120" w:line="276" w:lineRule="auto"/>
              <w:ind w:right="15"/>
            </w:pPr>
          </w:p>
        </w:tc>
        <w:tc>
          <w:tcPr>
            <w:tcW w:w="4962" w:type="dxa"/>
          </w:tcPr>
          <w:p w14:paraId="7D7001C2" w14:textId="56A2E134" w:rsidR="00912854" w:rsidRPr="00590BB3" w:rsidRDefault="00912854" w:rsidP="002F387F">
            <w:pPr>
              <w:spacing w:before="120" w:after="120" w:line="276" w:lineRule="auto"/>
              <w:ind w:right="15"/>
              <w:rPr>
                <w:rFonts w:cs="Arial"/>
              </w:rPr>
            </w:pPr>
            <w:r w:rsidRPr="000E4364">
              <w:t>ACTIVITÉS RÉALISÉES SUR LE TERRITOIRE D'UN ÉTAT MEMBRE PAR DES PERSONNES OU DES ORGANISATIONS ÉTABLIES OU RÉSIDANT DANS UN AUTRE ÉTAT MEMBRE</w:t>
            </w:r>
          </w:p>
        </w:tc>
        <w:tc>
          <w:tcPr>
            <w:tcW w:w="1275" w:type="dxa"/>
          </w:tcPr>
          <w:p w14:paraId="4D006171" w14:textId="46358B6D" w:rsidR="00912854" w:rsidRPr="00116919" w:rsidRDefault="00912854" w:rsidP="002F387F">
            <w:pPr>
              <w:spacing w:before="120" w:after="120"/>
              <w:ind w:left="0" w:firstLine="0"/>
              <w:jc w:val="left"/>
            </w:pPr>
          </w:p>
        </w:tc>
      </w:tr>
      <w:tr w:rsidR="00912854" w:rsidRPr="00116919" w14:paraId="1A3F9304" w14:textId="77777777" w:rsidTr="009A2CD8">
        <w:tc>
          <w:tcPr>
            <w:tcW w:w="3828" w:type="dxa"/>
          </w:tcPr>
          <w:p w14:paraId="16475FB1" w14:textId="13F7C0AB" w:rsidR="00912854" w:rsidRPr="000E4364" w:rsidRDefault="00912854" w:rsidP="002F387F">
            <w:pPr>
              <w:spacing w:before="120" w:after="120"/>
              <w:ind w:left="0" w:firstLine="0"/>
              <w:jc w:val="left"/>
            </w:pPr>
            <w:r w:rsidRPr="000E4364">
              <w:t>GM1 ARO.GEN.220 Tenue de registres</w:t>
            </w:r>
          </w:p>
        </w:tc>
        <w:tc>
          <w:tcPr>
            <w:tcW w:w="4962" w:type="dxa"/>
          </w:tcPr>
          <w:p w14:paraId="4B2EC1A6" w14:textId="41A66780" w:rsidR="00912854" w:rsidRPr="00590BB3" w:rsidRDefault="00912854" w:rsidP="002F387F">
            <w:pPr>
              <w:spacing w:before="120" w:after="120" w:line="276" w:lineRule="auto"/>
              <w:ind w:right="15"/>
              <w:rPr>
                <w:rFonts w:cs="Arial"/>
              </w:rPr>
            </w:pPr>
            <w:r w:rsidRPr="000E4364">
              <w:t>GÉNÉRALITE</w:t>
            </w:r>
          </w:p>
        </w:tc>
        <w:tc>
          <w:tcPr>
            <w:tcW w:w="1275" w:type="dxa"/>
          </w:tcPr>
          <w:p w14:paraId="5BC7C78F" w14:textId="0F32BEC6" w:rsidR="00912854" w:rsidRPr="00116919" w:rsidRDefault="00912854" w:rsidP="002F387F">
            <w:pPr>
              <w:spacing w:before="120" w:after="120"/>
              <w:ind w:left="0" w:firstLine="0"/>
              <w:jc w:val="left"/>
            </w:pPr>
          </w:p>
        </w:tc>
      </w:tr>
      <w:tr w:rsidR="00912854" w:rsidRPr="00116919" w14:paraId="19A2334B" w14:textId="77777777" w:rsidTr="009A2CD8">
        <w:tc>
          <w:tcPr>
            <w:tcW w:w="3828" w:type="dxa"/>
          </w:tcPr>
          <w:p w14:paraId="4281FABC" w14:textId="6725143C" w:rsidR="00912854" w:rsidRPr="000E4364" w:rsidRDefault="00912854" w:rsidP="002F387F">
            <w:pPr>
              <w:spacing w:before="120" w:after="120"/>
              <w:ind w:left="0" w:firstLine="0"/>
              <w:jc w:val="left"/>
            </w:pPr>
            <w:r w:rsidRPr="000E4364">
              <w:t>SECTION III</w:t>
            </w:r>
          </w:p>
        </w:tc>
        <w:tc>
          <w:tcPr>
            <w:tcW w:w="4962" w:type="dxa"/>
          </w:tcPr>
          <w:p w14:paraId="0F7CD571" w14:textId="27DD6AA6" w:rsidR="00912854" w:rsidRPr="00590BB3" w:rsidRDefault="00912854" w:rsidP="002F387F">
            <w:pPr>
              <w:spacing w:before="120" w:after="120" w:line="276" w:lineRule="auto"/>
              <w:ind w:right="15"/>
              <w:rPr>
                <w:rFonts w:cs="Arial"/>
              </w:rPr>
            </w:pPr>
            <w:r w:rsidRPr="000E4364">
              <w:t>Surveillance, certification et application</w:t>
            </w:r>
          </w:p>
        </w:tc>
        <w:tc>
          <w:tcPr>
            <w:tcW w:w="1275" w:type="dxa"/>
          </w:tcPr>
          <w:p w14:paraId="43150D0B" w14:textId="28CD742B" w:rsidR="00912854" w:rsidRPr="00116919" w:rsidRDefault="00912854" w:rsidP="002F387F">
            <w:pPr>
              <w:spacing w:before="120" w:after="120"/>
              <w:ind w:left="0" w:firstLine="0"/>
              <w:jc w:val="left"/>
            </w:pPr>
          </w:p>
        </w:tc>
      </w:tr>
      <w:tr w:rsidR="00912854" w:rsidRPr="00116919" w14:paraId="4F2A7A57" w14:textId="77777777" w:rsidTr="009A2CD8">
        <w:tc>
          <w:tcPr>
            <w:tcW w:w="3828" w:type="dxa"/>
          </w:tcPr>
          <w:p w14:paraId="3275ADE2" w14:textId="2BA434B2" w:rsidR="00912854" w:rsidRPr="000E4364" w:rsidRDefault="00912854" w:rsidP="002F387F">
            <w:pPr>
              <w:spacing w:before="120" w:after="120"/>
              <w:ind w:left="0" w:firstLine="0"/>
              <w:jc w:val="left"/>
            </w:pPr>
            <w:r w:rsidRPr="000E4364">
              <w:lastRenderedPageBreak/>
              <w:t>AMC1 ARO.GEN.300 (a) ; (b) ; (c) Surveillance</w:t>
            </w:r>
          </w:p>
        </w:tc>
        <w:tc>
          <w:tcPr>
            <w:tcW w:w="4962" w:type="dxa"/>
          </w:tcPr>
          <w:p w14:paraId="679C83C0" w14:textId="74513147" w:rsidR="00912854" w:rsidRPr="00590BB3" w:rsidRDefault="00912854" w:rsidP="002F387F">
            <w:pPr>
              <w:spacing w:before="120" w:after="120" w:line="276" w:lineRule="auto"/>
              <w:ind w:right="15"/>
              <w:rPr>
                <w:rFonts w:cs="Arial"/>
              </w:rPr>
            </w:pPr>
            <w:r w:rsidRPr="000E4364">
              <w:t>GÉNÉRAL</w:t>
            </w:r>
            <w:r>
              <w:t>ITE</w:t>
            </w:r>
          </w:p>
        </w:tc>
        <w:tc>
          <w:tcPr>
            <w:tcW w:w="1275" w:type="dxa"/>
          </w:tcPr>
          <w:p w14:paraId="7A7755FB" w14:textId="6CEE5EF9" w:rsidR="00912854" w:rsidRPr="00116919" w:rsidRDefault="00912854" w:rsidP="002F387F">
            <w:pPr>
              <w:spacing w:before="120" w:after="120"/>
              <w:ind w:left="0" w:firstLine="0"/>
              <w:jc w:val="left"/>
            </w:pPr>
          </w:p>
        </w:tc>
      </w:tr>
      <w:tr w:rsidR="00912854" w:rsidRPr="00116919" w14:paraId="2749FC87" w14:textId="77777777" w:rsidTr="009A2CD8">
        <w:tc>
          <w:tcPr>
            <w:tcW w:w="3828" w:type="dxa"/>
          </w:tcPr>
          <w:p w14:paraId="27DC6514" w14:textId="5C699724" w:rsidR="00912854" w:rsidRPr="000E4364" w:rsidRDefault="00912854" w:rsidP="002F387F">
            <w:pPr>
              <w:spacing w:before="120" w:after="120"/>
              <w:ind w:left="0" w:firstLine="0"/>
              <w:jc w:val="left"/>
            </w:pPr>
            <w:r w:rsidRPr="000E4364">
              <w:t>AMC2 ARO.GEN.300 (a); (b); (c) Surveillance</w:t>
            </w:r>
          </w:p>
        </w:tc>
        <w:tc>
          <w:tcPr>
            <w:tcW w:w="4962" w:type="dxa"/>
          </w:tcPr>
          <w:p w14:paraId="4D1E8A7B" w14:textId="69DC5BDD" w:rsidR="00912854" w:rsidRPr="00590BB3" w:rsidRDefault="00912854" w:rsidP="002F387F">
            <w:pPr>
              <w:spacing w:before="120" w:after="120" w:line="276" w:lineRule="auto"/>
              <w:ind w:right="15"/>
              <w:rPr>
                <w:rFonts w:cs="Arial"/>
              </w:rPr>
            </w:pPr>
            <w:r w:rsidRPr="000E4364">
              <w:t>ÉVALUATION DE L'ÉVALUATION DES RISQUES DE SÉCURITÉ OPÉRATIONNELLE</w:t>
            </w:r>
          </w:p>
        </w:tc>
        <w:tc>
          <w:tcPr>
            <w:tcW w:w="1275" w:type="dxa"/>
          </w:tcPr>
          <w:p w14:paraId="27B35ED6" w14:textId="0FBE6FFE" w:rsidR="00912854" w:rsidRPr="00116919" w:rsidRDefault="00912854" w:rsidP="002F387F">
            <w:pPr>
              <w:spacing w:before="120" w:after="120"/>
              <w:ind w:left="0" w:firstLine="0"/>
              <w:jc w:val="left"/>
            </w:pPr>
          </w:p>
        </w:tc>
      </w:tr>
      <w:tr w:rsidR="00912854" w:rsidRPr="00116919" w14:paraId="0C4A4E05" w14:textId="77777777" w:rsidTr="009A2CD8">
        <w:tc>
          <w:tcPr>
            <w:tcW w:w="3828" w:type="dxa"/>
          </w:tcPr>
          <w:p w14:paraId="71DE373C" w14:textId="199FD0B6" w:rsidR="00912854" w:rsidRPr="000E4364" w:rsidRDefault="00912854" w:rsidP="002F387F">
            <w:pPr>
              <w:spacing w:before="120" w:after="120"/>
              <w:ind w:left="0" w:firstLine="0"/>
              <w:jc w:val="left"/>
            </w:pPr>
            <w:r w:rsidRPr="000E4364">
              <w:t>GM1 ARO.GEN.300 (a); (b); (c) Surveillance</w:t>
            </w:r>
          </w:p>
        </w:tc>
        <w:tc>
          <w:tcPr>
            <w:tcW w:w="4962" w:type="dxa"/>
          </w:tcPr>
          <w:p w14:paraId="74F9E464" w14:textId="45BD1CDA" w:rsidR="00912854" w:rsidRPr="00590BB3" w:rsidRDefault="00912854" w:rsidP="002F387F">
            <w:pPr>
              <w:spacing w:before="120" w:after="120" w:line="276" w:lineRule="auto"/>
              <w:ind w:right="15"/>
              <w:rPr>
                <w:rFonts w:cs="Arial"/>
              </w:rPr>
            </w:pPr>
            <w:r w:rsidRPr="000E4364">
              <w:t>GÉNÉRALITE</w:t>
            </w:r>
          </w:p>
        </w:tc>
        <w:tc>
          <w:tcPr>
            <w:tcW w:w="1275" w:type="dxa"/>
          </w:tcPr>
          <w:p w14:paraId="31BBCA3D" w14:textId="17DB2EBB" w:rsidR="00912854" w:rsidRPr="00116919" w:rsidRDefault="00912854" w:rsidP="002F387F">
            <w:pPr>
              <w:spacing w:before="120" w:after="120"/>
              <w:ind w:left="0" w:firstLine="0"/>
              <w:jc w:val="left"/>
            </w:pPr>
          </w:p>
        </w:tc>
      </w:tr>
      <w:tr w:rsidR="00912854" w:rsidRPr="00116919" w14:paraId="72B9B4F1" w14:textId="77777777" w:rsidTr="009A2CD8">
        <w:tc>
          <w:tcPr>
            <w:tcW w:w="3828" w:type="dxa"/>
          </w:tcPr>
          <w:p w14:paraId="3CD81B76" w14:textId="595F82A7" w:rsidR="00912854" w:rsidRPr="000E4364" w:rsidRDefault="00912854" w:rsidP="002F387F">
            <w:pPr>
              <w:spacing w:before="120" w:after="120"/>
              <w:ind w:left="0" w:firstLine="0"/>
              <w:jc w:val="left"/>
            </w:pPr>
            <w:r w:rsidRPr="000E4364">
              <w:t>GM2 ARO.GEN.300 (a); (b); (c) Surveillance</w:t>
            </w:r>
          </w:p>
        </w:tc>
        <w:tc>
          <w:tcPr>
            <w:tcW w:w="4962" w:type="dxa"/>
          </w:tcPr>
          <w:p w14:paraId="49A2432D" w14:textId="0308C2CC" w:rsidR="00912854" w:rsidRPr="00590BB3" w:rsidRDefault="00912854" w:rsidP="002F387F">
            <w:pPr>
              <w:spacing w:before="120" w:after="120" w:line="276" w:lineRule="auto"/>
              <w:ind w:right="15"/>
              <w:rPr>
                <w:rFonts w:cs="Arial"/>
              </w:rPr>
            </w:pPr>
            <w:r w:rsidRPr="000E4364">
              <w:t>ÉVALUATION DES RISQUES DE SÉCURITÉ DES CENDRES VOLCANIQUES - ORIENTATIONS SUPPLÉMENTAIRES</w:t>
            </w:r>
          </w:p>
        </w:tc>
        <w:tc>
          <w:tcPr>
            <w:tcW w:w="1275" w:type="dxa"/>
          </w:tcPr>
          <w:p w14:paraId="70F7EFDC" w14:textId="4E9C6C09" w:rsidR="00912854" w:rsidRPr="00116919" w:rsidRDefault="00912854" w:rsidP="002F387F">
            <w:pPr>
              <w:spacing w:before="120" w:after="120"/>
              <w:ind w:left="0" w:firstLine="0"/>
              <w:jc w:val="left"/>
            </w:pPr>
          </w:p>
        </w:tc>
      </w:tr>
      <w:tr w:rsidR="00912854" w:rsidRPr="00116919" w14:paraId="71213C78" w14:textId="77777777" w:rsidTr="009A2CD8">
        <w:tc>
          <w:tcPr>
            <w:tcW w:w="3828" w:type="dxa"/>
          </w:tcPr>
          <w:p w14:paraId="07F84CE6" w14:textId="2319A94D" w:rsidR="00912854" w:rsidRPr="000E4364" w:rsidRDefault="00912854" w:rsidP="002F387F">
            <w:pPr>
              <w:spacing w:before="120" w:after="120"/>
              <w:ind w:left="0" w:firstLine="0"/>
              <w:jc w:val="left"/>
            </w:pPr>
            <w:r w:rsidRPr="000E4364">
              <w:t>GM3 ARO.GEN.300 (a); (b); (c) Surveillance</w:t>
            </w:r>
          </w:p>
        </w:tc>
        <w:tc>
          <w:tcPr>
            <w:tcW w:w="4962" w:type="dxa"/>
          </w:tcPr>
          <w:p w14:paraId="5BAACAED" w14:textId="0225B94C" w:rsidR="00912854" w:rsidRPr="00590BB3" w:rsidRDefault="00912854" w:rsidP="002F387F">
            <w:pPr>
              <w:spacing w:before="120" w:after="120" w:line="276" w:lineRule="auto"/>
              <w:ind w:right="15"/>
              <w:rPr>
                <w:rFonts w:cs="Arial"/>
              </w:rPr>
            </w:pPr>
            <w:r w:rsidRPr="000E4364">
              <w:t>LISTE DE CONTRÔLE POUR LA SUPERVISION DE LA FORMATION CRM</w:t>
            </w:r>
          </w:p>
        </w:tc>
        <w:tc>
          <w:tcPr>
            <w:tcW w:w="1275" w:type="dxa"/>
          </w:tcPr>
          <w:p w14:paraId="4237C8DA" w14:textId="61E986A2" w:rsidR="00912854" w:rsidRPr="00116919" w:rsidRDefault="00912854" w:rsidP="002F387F">
            <w:pPr>
              <w:spacing w:before="120" w:after="120"/>
              <w:ind w:left="0" w:firstLine="0"/>
              <w:jc w:val="left"/>
            </w:pPr>
          </w:p>
        </w:tc>
      </w:tr>
      <w:tr w:rsidR="00912854" w:rsidRPr="00116919" w14:paraId="6BC9996F" w14:textId="77777777" w:rsidTr="009A2CD8">
        <w:tc>
          <w:tcPr>
            <w:tcW w:w="3828" w:type="dxa"/>
          </w:tcPr>
          <w:p w14:paraId="1D8D1911" w14:textId="30103402" w:rsidR="00912854" w:rsidRPr="000E4364" w:rsidRDefault="00912854" w:rsidP="002F387F">
            <w:pPr>
              <w:spacing w:before="120" w:after="120"/>
              <w:ind w:left="0" w:firstLine="0"/>
              <w:jc w:val="left"/>
            </w:pPr>
            <w:r w:rsidRPr="000E4364">
              <w:t>GM4 ARO.GEN.300 (a); (b); (c) Surveillance</w:t>
            </w:r>
          </w:p>
        </w:tc>
        <w:tc>
          <w:tcPr>
            <w:tcW w:w="4962" w:type="dxa"/>
          </w:tcPr>
          <w:p w14:paraId="49075DF1" w14:textId="7C423A07" w:rsidR="00912854" w:rsidRPr="00590BB3" w:rsidRDefault="00912854" w:rsidP="002F387F">
            <w:pPr>
              <w:spacing w:before="120" w:after="120" w:line="276" w:lineRule="auto"/>
              <w:ind w:right="15"/>
              <w:rPr>
                <w:rFonts w:cs="Arial"/>
              </w:rPr>
            </w:pPr>
            <w:r w:rsidRPr="000E4364">
              <w:t>SUPERVISION D'UN COURS DE CONVERSION D'OPÉRATEUR (OCC) POUR LES DÉTENTEURS DE PERMIS DE PILOTE MULTI-ÉQUIPAGE</w:t>
            </w:r>
          </w:p>
        </w:tc>
        <w:tc>
          <w:tcPr>
            <w:tcW w:w="1275" w:type="dxa"/>
          </w:tcPr>
          <w:p w14:paraId="3AABCC4E" w14:textId="56DEEE3C" w:rsidR="00912854" w:rsidRPr="00116919" w:rsidRDefault="00912854" w:rsidP="002F387F">
            <w:pPr>
              <w:spacing w:before="120" w:after="120"/>
              <w:ind w:left="0" w:firstLine="0"/>
              <w:jc w:val="left"/>
            </w:pPr>
          </w:p>
        </w:tc>
      </w:tr>
      <w:tr w:rsidR="00912854" w:rsidRPr="00116919" w14:paraId="50D5279D" w14:textId="77777777" w:rsidTr="009A2CD8">
        <w:tc>
          <w:tcPr>
            <w:tcW w:w="3828" w:type="dxa"/>
          </w:tcPr>
          <w:p w14:paraId="08C72A51" w14:textId="1C5D8E0D" w:rsidR="00912854" w:rsidRPr="000E4364" w:rsidRDefault="00912854" w:rsidP="002F387F">
            <w:pPr>
              <w:spacing w:before="120" w:after="120"/>
              <w:ind w:left="0" w:firstLine="0"/>
              <w:jc w:val="left"/>
            </w:pPr>
            <w:r w:rsidRPr="000E4364">
              <w:t>AMC1 ARO.GEN.300 (a) (2) Surveillance</w:t>
            </w:r>
          </w:p>
        </w:tc>
        <w:tc>
          <w:tcPr>
            <w:tcW w:w="4962" w:type="dxa"/>
          </w:tcPr>
          <w:p w14:paraId="5BAF0C50" w14:textId="13B90FD5" w:rsidR="00912854" w:rsidRPr="00590BB3" w:rsidRDefault="00912854" w:rsidP="002F387F">
            <w:pPr>
              <w:spacing w:before="120" w:after="120" w:line="276" w:lineRule="auto"/>
              <w:ind w:right="15"/>
              <w:rPr>
                <w:rFonts w:cs="Arial"/>
              </w:rPr>
            </w:pPr>
            <w:r w:rsidRPr="000E4364">
              <w:t xml:space="preserve">APPROBATIONS OPÉRATIONNELLES ÉMISES PAR UN ÉTAT D'ENREGISTREMENT NON CEMAC </w:t>
            </w:r>
          </w:p>
        </w:tc>
        <w:tc>
          <w:tcPr>
            <w:tcW w:w="1275" w:type="dxa"/>
          </w:tcPr>
          <w:p w14:paraId="65783D51" w14:textId="41665787" w:rsidR="00912854" w:rsidRPr="00116919" w:rsidRDefault="00912854" w:rsidP="002F387F">
            <w:pPr>
              <w:spacing w:before="120" w:after="120"/>
              <w:ind w:left="0" w:firstLine="0"/>
              <w:jc w:val="left"/>
            </w:pPr>
          </w:p>
        </w:tc>
      </w:tr>
      <w:tr w:rsidR="00912854" w:rsidRPr="00116919" w14:paraId="5C8D5DB3" w14:textId="77777777" w:rsidTr="009A2CD8">
        <w:tc>
          <w:tcPr>
            <w:tcW w:w="3828" w:type="dxa"/>
          </w:tcPr>
          <w:p w14:paraId="18330647" w14:textId="3650842E" w:rsidR="00912854" w:rsidRPr="000E4364" w:rsidRDefault="00912854" w:rsidP="002F387F">
            <w:pPr>
              <w:spacing w:before="120" w:after="120"/>
              <w:ind w:left="0" w:firstLine="0"/>
              <w:jc w:val="left"/>
            </w:pPr>
            <w:r w:rsidRPr="000E4364">
              <w:t>GM1 ARO.GEN.300 (d) Surveillance</w:t>
            </w:r>
          </w:p>
        </w:tc>
        <w:tc>
          <w:tcPr>
            <w:tcW w:w="4962" w:type="dxa"/>
          </w:tcPr>
          <w:p w14:paraId="788487AA" w14:textId="2CC164CE" w:rsidR="00912854" w:rsidRPr="0015582D" w:rsidRDefault="00912854" w:rsidP="002F387F">
            <w:pPr>
              <w:spacing w:before="120" w:after="120"/>
              <w:ind w:left="0" w:firstLine="0"/>
              <w:jc w:val="left"/>
            </w:pPr>
            <w:r w:rsidRPr="000E4364">
              <w:t>ACTIVITÉS SUR LE TERRITOIRE DE L'ÉTAT MEMBRE</w:t>
            </w:r>
          </w:p>
        </w:tc>
        <w:tc>
          <w:tcPr>
            <w:tcW w:w="1275" w:type="dxa"/>
          </w:tcPr>
          <w:p w14:paraId="0F55759A" w14:textId="0E38A6D2" w:rsidR="00912854" w:rsidRPr="00116919" w:rsidRDefault="00912854" w:rsidP="002F387F">
            <w:pPr>
              <w:spacing w:before="120" w:after="120"/>
              <w:ind w:left="0" w:firstLine="0"/>
              <w:jc w:val="left"/>
            </w:pPr>
          </w:p>
        </w:tc>
      </w:tr>
      <w:tr w:rsidR="00912854" w:rsidRPr="00116919" w14:paraId="23E7AF22" w14:textId="77777777" w:rsidTr="009A2CD8">
        <w:tc>
          <w:tcPr>
            <w:tcW w:w="3828" w:type="dxa"/>
          </w:tcPr>
          <w:p w14:paraId="44318A7E" w14:textId="0A367FCD" w:rsidR="00912854" w:rsidRPr="000E4364" w:rsidRDefault="00912854" w:rsidP="002F387F">
            <w:pPr>
              <w:spacing w:before="120" w:after="120"/>
              <w:ind w:left="0" w:firstLine="0"/>
              <w:jc w:val="left"/>
            </w:pPr>
            <w:r w:rsidRPr="00371C7B">
              <w:t>AMC1 ARO.GEN.305 (b); (d); (d1) Programme de surveillance</w:t>
            </w:r>
          </w:p>
        </w:tc>
        <w:tc>
          <w:tcPr>
            <w:tcW w:w="4962" w:type="dxa"/>
          </w:tcPr>
          <w:p w14:paraId="3B9AE688" w14:textId="69C632BE" w:rsidR="00912854" w:rsidRPr="00590BB3" w:rsidRDefault="00912854" w:rsidP="002F387F">
            <w:pPr>
              <w:spacing w:before="120" w:after="120" w:line="276" w:lineRule="auto"/>
              <w:ind w:right="15"/>
              <w:rPr>
                <w:rFonts w:cs="Arial"/>
              </w:rPr>
            </w:pPr>
            <w:r w:rsidRPr="00371C7B">
              <w:t>NATURE SPÉCIFIQUE ET COMPLEXITÉ DE L'ORGANISATION, RÉS</w:t>
            </w:r>
            <w:r>
              <w:t>ULTATS DE LA SUPERVISION PASSÉE</w:t>
            </w:r>
          </w:p>
        </w:tc>
        <w:tc>
          <w:tcPr>
            <w:tcW w:w="1275" w:type="dxa"/>
          </w:tcPr>
          <w:p w14:paraId="408AB251" w14:textId="2E64726C" w:rsidR="00912854" w:rsidRPr="00116919" w:rsidRDefault="00912854" w:rsidP="002F387F">
            <w:pPr>
              <w:spacing w:before="120" w:after="120"/>
              <w:ind w:left="0" w:firstLine="0"/>
              <w:jc w:val="left"/>
            </w:pPr>
          </w:p>
        </w:tc>
      </w:tr>
      <w:tr w:rsidR="00912854" w:rsidRPr="00116919" w14:paraId="589A9709" w14:textId="77777777" w:rsidTr="009A2CD8">
        <w:tc>
          <w:tcPr>
            <w:tcW w:w="3828" w:type="dxa"/>
          </w:tcPr>
          <w:p w14:paraId="5FD13022" w14:textId="3DA11EAB" w:rsidR="00912854" w:rsidRPr="00371C7B" w:rsidRDefault="00912854" w:rsidP="002F387F">
            <w:pPr>
              <w:spacing w:before="120" w:after="120"/>
              <w:ind w:left="0" w:firstLine="0"/>
              <w:jc w:val="left"/>
            </w:pPr>
            <w:r w:rsidRPr="00371C7B">
              <w:t>AMC2 ARO.GEN.305 (b) Programme de surveillance</w:t>
            </w:r>
          </w:p>
        </w:tc>
        <w:tc>
          <w:tcPr>
            <w:tcW w:w="4962" w:type="dxa"/>
          </w:tcPr>
          <w:p w14:paraId="77306E1A" w14:textId="73958FE4" w:rsidR="00912854" w:rsidRPr="00590BB3" w:rsidRDefault="00912854" w:rsidP="002F387F">
            <w:pPr>
              <w:spacing w:before="120" w:after="120" w:line="276" w:lineRule="auto"/>
              <w:ind w:right="15"/>
              <w:rPr>
                <w:rFonts w:cs="Arial"/>
              </w:rPr>
            </w:pPr>
            <w:r w:rsidRPr="00371C7B">
              <w:t>PROCÉD</w:t>
            </w:r>
            <w:r>
              <w:t>URES DE CONTRÔLE DES OPÉRATIONS</w:t>
            </w:r>
          </w:p>
        </w:tc>
        <w:tc>
          <w:tcPr>
            <w:tcW w:w="1275" w:type="dxa"/>
          </w:tcPr>
          <w:p w14:paraId="17FCCEEA" w14:textId="5E86728C" w:rsidR="00912854" w:rsidRPr="00116919" w:rsidRDefault="00912854" w:rsidP="002F387F">
            <w:pPr>
              <w:spacing w:before="120" w:after="120"/>
              <w:ind w:left="0" w:firstLine="0"/>
              <w:jc w:val="left"/>
            </w:pPr>
          </w:p>
        </w:tc>
      </w:tr>
      <w:tr w:rsidR="00912854" w:rsidRPr="00116919" w14:paraId="720941B5" w14:textId="77777777" w:rsidTr="009A2CD8">
        <w:tc>
          <w:tcPr>
            <w:tcW w:w="3828" w:type="dxa"/>
          </w:tcPr>
          <w:p w14:paraId="67D8041A" w14:textId="682AA56D" w:rsidR="00912854" w:rsidRPr="00371C7B" w:rsidRDefault="00912854" w:rsidP="002F387F">
            <w:pPr>
              <w:spacing w:before="120" w:after="120"/>
              <w:ind w:left="0" w:firstLine="0"/>
              <w:jc w:val="left"/>
            </w:pPr>
            <w:r w:rsidRPr="00371C7B">
              <w:t>GM1 ARO.GEN.305 (b) Programme de surveillance</w:t>
            </w:r>
          </w:p>
        </w:tc>
        <w:tc>
          <w:tcPr>
            <w:tcW w:w="4962" w:type="dxa"/>
          </w:tcPr>
          <w:p w14:paraId="6522573F" w14:textId="4BBE1B1C" w:rsidR="00912854" w:rsidRPr="00590BB3" w:rsidRDefault="00912854" w:rsidP="002F387F">
            <w:pPr>
              <w:spacing w:before="120" w:after="120" w:line="276" w:lineRule="auto"/>
              <w:ind w:right="15"/>
              <w:rPr>
                <w:rFonts w:cs="Arial"/>
              </w:rPr>
            </w:pPr>
            <w:r>
              <w:t>DIRECTION FINANCIÈRE</w:t>
            </w:r>
          </w:p>
        </w:tc>
        <w:tc>
          <w:tcPr>
            <w:tcW w:w="1275" w:type="dxa"/>
          </w:tcPr>
          <w:p w14:paraId="717A0B1D" w14:textId="66E5527A" w:rsidR="00912854" w:rsidRPr="00116919" w:rsidRDefault="00912854" w:rsidP="002F387F">
            <w:pPr>
              <w:spacing w:before="120" w:after="120"/>
              <w:ind w:left="0" w:firstLine="0"/>
              <w:jc w:val="left"/>
            </w:pPr>
          </w:p>
        </w:tc>
      </w:tr>
      <w:tr w:rsidR="00912854" w:rsidRPr="00116919" w14:paraId="0CC757AC" w14:textId="77777777" w:rsidTr="009A2CD8">
        <w:tc>
          <w:tcPr>
            <w:tcW w:w="3828" w:type="dxa"/>
          </w:tcPr>
          <w:p w14:paraId="4572F001" w14:textId="567B28F7" w:rsidR="00912854" w:rsidRPr="00371C7B" w:rsidRDefault="00912854" w:rsidP="002F387F">
            <w:pPr>
              <w:spacing w:before="120" w:after="120"/>
              <w:ind w:left="0" w:firstLine="0"/>
              <w:jc w:val="left"/>
            </w:pPr>
            <w:r w:rsidRPr="00371C7B">
              <w:t>AMC1 ARO.GEN.305 (b) (1) Programme de surveillance</w:t>
            </w:r>
          </w:p>
        </w:tc>
        <w:tc>
          <w:tcPr>
            <w:tcW w:w="4962" w:type="dxa"/>
          </w:tcPr>
          <w:p w14:paraId="656E2EDA" w14:textId="6D83E76B" w:rsidR="00912854" w:rsidRPr="00590BB3" w:rsidRDefault="00912854" w:rsidP="002F387F">
            <w:pPr>
              <w:spacing w:before="120" w:after="120" w:line="276" w:lineRule="auto"/>
              <w:ind w:right="15"/>
              <w:rPr>
                <w:rFonts w:cs="Arial"/>
              </w:rPr>
            </w:pPr>
            <w:r>
              <w:t>AUDIT</w:t>
            </w:r>
          </w:p>
        </w:tc>
        <w:tc>
          <w:tcPr>
            <w:tcW w:w="1275" w:type="dxa"/>
          </w:tcPr>
          <w:p w14:paraId="4F084EE4" w14:textId="5E47218D" w:rsidR="00912854" w:rsidRPr="00116919" w:rsidRDefault="00912854" w:rsidP="002F387F">
            <w:pPr>
              <w:spacing w:before="120" w:after="120"/>
              <w:ind w:left="0" w:firstLine="0"/>
              <w:jc w:val="left"/>
            </w:pPr>
          </w:p>
        </w:tc>
      </w:tr>
      <w:tr w:rsidR="00912854" w:rsidRPr="00116919" w14:paraId="7466FDD5" w14:textId="77777777" w:rsidTr="009A2CD8">
        <w:tc>
          <w:tcPr>
            <w:tcW w:w="3828" w:type="dxa"/>
          </w:tcPr>
          <w:p w14:paraId="53C0050E" w14:textId="2E24CF90" w:rsidR="00912854" w:rsidRPr="00371C7B" w:rsidRDefault="00912854" w:rsidP="002F387F">
            <w:pPr>
              <w:spacing w:before="120" w:after="120"/>
              <w:ind w:left="0" w:firstLine="0"/>
              <w:jc w:val="left"/>
            </w:pPr>
            <w:r w:rsidRPr="00371C7B">
              <w:t>AMC2 ARO.GEN.305 (b) (1) Programme de surveillance</w:t>
            </w:r>
          </w:p>
        </w:tc>
        <w:tc>
          <w:tcPr>
            <w:tcW w:w="4962" w:type="dxa"/>
          </w:tcPr>
          <w:p w14:paraId="088ECCEC" w14:textId="7851D9D8" w:rsidR="00912854" w:rsidRPr="00590BB3" w:rsidRDefault="00912854" w:rsidP="002F387F">
            <w:pPr>
              <w:spacing w:before="120" w:after="120" w:line="276" w:lineRule="auto"/>
              <w:ind w:right="15"/>
              <w:rPr>
                <w:rFonts w:cs="Arial"/>
              </w:rPr>
            </w:pPr>
            <w:r>
              <w:t>INSPECTIONS DE RAMPE</w:t>
            </w:r>
          </w:p>
        </w:tc>
        <w:tc>
          <w:tcPr>
            <w:tcW w:w="1275" w:type="dxa"/>
          </w:tcPr>
          <w:p w14:paraId="69581D40" w14:textId="69DF02A0" w:rsidR="00912854" w:rsidRPr="00116919" w:rsidRDefault="00912854" w:rsidP="002F387F">
            <w:pPr>
              <w:spacing w:before="120" w:after="120"/>
              <w:ind w:left="0" w:firstLine="0"/>
              <w:jc w:val="left"/>
            </w:pPr>
          </w:p>
        </w:tc>
      </w:tr>
      <w:tr w:rsidR="00912854" w:rsidRPr="00116919" w14:paraId="02F556C9" w14:textId="77777777" w:rsidTr="009A2CD8">
        <w:tc>
          <w:tcPr>
            <w:tcW w:w="3828" w:type="dxa"/>
          </w:tcPr>
          <w:p w14:paraId="36F5719F" w14:textId="190F152E" w:rsidR="00912854" w:rsidRPr="000A095A" w:rsidRDefault="00912854" w:rsidP="002F387F">
            <w:pPr>
              <w:spacing w:before="120" w:after="120"/>
              <w:ind w:left="0" w:firstLine="0"/>
              <w:jc w:val="left"/>
              <w:rPr>
                <w:lang w:val="en-US"/>
              </w:rPr>
            </w:pPr>
            <w:r w:rsidRPr="000A095A">
              <w:rPr>
                <w:lang w:val="en-US"/>
              </w:rPr>
              <w:t>AMC1 ARO.GEN.305 (b); (c); (d)</w:t>
            </w:r>
          </w:p>
        </w:tc>
        <w:tc>
          <w:tcPr>
            <w:tcW w:w="4962" w:type="dxa"/>
          </w:tcPr>
          <w:p w14:paraId="0114AC38" w14:textId="771F3BE9" w:rsidR="00912854" w:rsidRPr="00590BB3" w:rsidRDefault="00912854" w:rsidP="002F387F">
            <w:pPr>
              <w:spacing w:before="120" w:after="120" w:line="276" w:lineRule="auto"/>
              <w:ind w:right="15"/>
              <w:rPr>
                <w:rFonts w:cs="Arial"/>
              </w:rPr>
            </w:pPr>
            <w:r>
              <w:t>NORMES DE L'INDUSTRIE</w:t>
            </w:r>
          </w:p>
        </w:tc>
        <w:tc>
          <w:tcPr>
            <w:tcW w:w="1275" w:type="dxa"/>
          </w:tcPr>
          <w:p w14:paraId="111F9073" w14:textId="2B749D40" w:rsidR="00912854" w:rsidRPr="00116919" w:rsidRDefault="00912854" w:rsidP="002F387F">
            <w:pPr>
              <w:spacing w:before="120" w:after="120"/>
              <w:ind w:left="0" w:firstLine="0"/>
              <w:jc w:val="left"/>
            </w:pPr>
          </w:p>
        </w:tc>
      </w:tr>
      <w:tr w:rsidR="00912854" w:rsidRPr="00116919" w14:paraId="14AAEFDA" w14:textId="77777777" w:rsidTr="009A2CD8">
        <w:tc>
          <w:tcPr>
            <w:tcW w:w="3828" w:type="dxa"/>
          </w:tcPr>
          <w:p w14:paraId="395DC02F" w14:textId="7CC03A6F" w:rsidR="00912854" w:rsidRPr="00371C7B" w:rsidRDefault="00912854" w:rsidP="002F387F">
            <w:pPr>
              <w:spacing w:before="120" w:after="120"/>
              <w:ind w:left="0" w:firstLine="0"/>
              <w:jc w:val="left"/>
            </w:pPr>
            <w:r w:rsidRPr="00371C7B">
              <w:t>AMC1 ARO.GEN.305 (c)</w:t>
            </w:r>
          </w:p>
        </w:tc>
        <w:tc>
          <w:tcPr>
            <w:tcW w:w="4962" w:type="dxa"/>
          </w:tcPr>
          <w:p w14:paraId="5CA2A151" w14:textId="044A5102" w:rsidR="00912854" w:rsidRPr="00590BB3" w:rsidRDefault="00912854" w:rsidP="002F387F">
            <w:pPr>
              <w:spacing w:before="120" w:after="120" w:line="276" w:lineRule="auto"/>
              <w:ind w:right="15"/>
              <w:rPr>
                <w:rFonts w:cs="Arial"/>
              </w:rPr>
            </w:pPr>
            <w:r w:rsidRPr="00371C7B">
              <w:t xml:space="preserve">CYCLE DE </w:t>
            </w:r>
            <w:r>
              <w:t>PLANIFICATION DE LA SUPERVISION</w:t>
            </w:r>
          </w:p>
        </w:tc>
        <w:tc>
          <w:tcPr>
            <w:tcW w:w="1275" w:type="dxa"/>
          </w:tcPr>
          <w:p w14:paraId="66137CE3" w14:textId="33C17405" w:rsidR="00912854" w:rsidRPr="00116919" w:rsidRDefault="00912854" w:rsidP="002F387F">
            <w:pPr>
              <w:spacing w:before="120" w:after="120"/>
              <w:ind w:left="0" w:firstLine="0"/>
              <w:jc w:val="left"/>
            </w:pPr>
          </w:p>
        </w:tc>
      </w:tr>
      <w:tr w:rsidR="00912854" w:rsidRPr="00116919" w14:paraId="55CF10D5" w14:textId="77777777" w:rsidTr="009A2CD8">
        <w:tc>
          <w:tcPr>
            <w:tcW w:w="3828" w:type="dxa"/>
          </w:tcPr>
          <w:p w14:paraId="6E84C820" w14:textId="03C59C57" w:rsidR="00912854" w:rsidRPr="00371C7B" w:rsidRDefault="00912854" w:rsidP="002F387F">
            <w:pPr>
              <w:spacing w:before="120" w:after="120"/>
              <w:ind w:left="0" w:firstLine="0"/>
              <w:jc w:val="left"/>
            </w:pPr>
            <w:r w:rsidRPr="00BF43F4">
              <w:lastRenderedPageBreak/>
              <w:t>AMC2 ARO.GEN.305 c) Programme de surveillance</w:t>
            </w:r>
          </w:p>
        </w:tc>
        <w:tc>
          <w:tcPr>
            <w:tcW w:w="4962" w:type="dxa"/>
          </w:tcPr>
          <w:p w14:paraId="76FE6F54" w14:textId="32127AD7" w:rsidR="00912854" w:rsidRPr="00590BB3" w:rsidRDefault="00912854" w:rsidP="002F387F">
            <w:pPr>
              <w:spacing w:before="120" w:after="120" w:line="276" w:lineRule="auto"/>
              <w:ind w:right="15"/>
              <w:rPr>
                <w:rFonts w:cs="Arial"/>
              </w:rPr>
            </w:pPr>
            <w:r w:rsidRPr="00BF43F4">
              <w:t xml:space="preserve">CYCLE DE </w:t>
            </w:r>
            <w:r>
              <w:t>PLANIFICATION DE LA SUPERVISION</w:t>
            </w:r>
          </w:p>
        </w:tc>
        <w:tc>
          <w:tcPr>
            <w:tcW w:w="1275" w:type="dxa"/>
          </w:tcPr>
          <w:p w14:paraId="1A01E586" w14:textId="1F8CC081" w:rsidR="00912854" w:rsidRPr="00116919" w:rsidRDefault="00912854" w:rsidP="002F387F">
            <w:pPr>
              <w:spacing w:before="120" w:after="120"/>
              <w:ind w:left="0" w:firstLine="0"/>
              <w:jc w:val="left"/>
            </w:pPr>
          </w:p>
        </w:tc>
      </w:tr>
      <w:tr w:rsidR="00912854" w:rsidRPr="00116919" w14:paraId="1102DEB3" w14:textId="77777777" w:rsidTr="009A2CD8">
        <w:tc>
          <w:tcPr>
            <w:tcW w:w="3828" w:type="dxa"/>
          </w:tcPr>
          <w:p w14:paraId="2C5C9579" w14:textId="36262370" w:rsidR="00912854" w:rsidRPr="00BF43F4" w:rsidRDefault="00912854" w:rsidP="002F387F">
            <w:pPr>
              <w:spacing w:before="120" w:after="120"/>
              <w:ind w:left="0" w:firstLine="0"/>
              <w:jc w:val="left"/>
            </w:pPr>
            <w:r w:rsidRPr="00BF43F4">
              <w:t>AMC1 ARO.GEN.305 (d)</w:t>
            </w:r>
          </w:p>
        </w:tc>
        <w:tc>
          <w:tcPr>
            <w:tcW w:w="4962" w:type="dxa"/>
          </w:tcPr>
          <w:p w14:paraId="76DF0DF5" w14:textId="09FF5E07" w:rsidR="00912854" w:rsidRPr="00590BB3" w:rsidRDefault="00912854" w:rsidP="002F387F">
            <w:pPr>
              <w:spacing w:before="120" w:after="120" w:line="276" w:lineRule="auto"/>
              <w:ind w:right="15"/>
              <w:rPr>
                <w:rFonts w:cs="Arial"/>
              </w:rPr>
            </w:pPr>
            <w:r w:rsidRPr="00BF43F4">
              <w:t>ORGANISA</w:t>
            </w:r>
            <w:r>
              <w:t>TIONS DÉCLARÉES DE SURVEILLANCE</w:t>
            </w:r>
          </w:p>
        </w:tc>
        <w:tc>
          <w:tcPr>
            <w:tcW w:w="1275" w:type="dxa"/>
          </w:tcPr>
          <w:p w14:paraId="66276963" w14:textId="75C1E2C9" w:rsidR="00912854" w:rsidRPr="00116919" w:rsidRDefault="00912854" w:rsidP="002F387F">
            <w:pPr>
              <w:spacing w:before="120" w:after="120"/>
              <w:ind w:left="0" w:firstLine="0"/>
              <w:jc w:val="left"/>
            </w:pPr>
          </w:p>
        </w:tc>
      </w:tr>
      <w:tr w:rsidR="00912854" w:rsidRPr="00116919" w14:paraId="01E7C72B" w14:textId="77777777" w:rsidTr="009A2CD8">
        <w:tc>
          <w:tcPr>
            <w:tcW w:w="3828" w:type="dxa"/>
          </w:tcPr>
          <w:p w14:paraId="7800BF5D" w14:textId="33D065E8" w:rsidR="00912854" w:rsidRPr="00BF43F4" w:rsidRDefault="00912854" w:rsidP="002F387F">
            <w:pPr>
              <w:spacing w:before="120" w:after="120"/>
              <w:ind w:left="0" w:firstLine="0"/>
              <w:jc w:val="left"/>
            </w:pPr>
            <w:r w:rsidRPr="00BF43F4">
              <w:t>AMC1 ARO.GEN.305 (d1) Programme de surveillance</w:t>
            </w:r>
          </w:p>
        </w:tc>
        <w:tc>
          <w:tcPr>
            <w:tcW w:w="4962" w:type="dxa"/>
          </w:tcPr>
          <w:p w14:paraId="4FBA44C0" w14:textId="24C6F6CE" w:rsidR="00912854" w:rsidRPr="00590BB3" w:rsidRDefault="00912854" w:rsidP="002F387F">
            <w:pPr>
              <w:spacing w:before="120" w:after="120" w:line="276" w:lineRule="auto"/>
              <w:ind w:right="15"/>
              <w:rPr>
                <w:rFonts w:cs="Arial"/>
              </w:rPr>
            </w:pPr>
            <w:r w:rsidRPr="00BF43F4">
              <w:t>CONTRÔLE D</w:t>
            </w:r>
            <w:r>
              <w:t>ES TITULAIRES DE L'AUTORISATION</w:t>
            </w:r>
          </w:p>
        </w:tc>
        <w:tc>
          <w:tcPr>
            <w:tcW w:w="1275" w:type="dxa"/>
          </w:tcPr>
          <w:p w14:paraId="37EC5E3B" w14:textId="2A2635A0" w:rsidR="00912854" w:rsidRPr="00116919" w:rsidRDefault="00912854" w:rsidP="002F387F">
            <w:pPr>
              <w:spacing w:before="120" w:after="120"/>
              <w:ind w:left="0" w:firstLine="0"/>
              <w:jc w:val="left"/>
            </w:pPr>
          </w:p>
        </w:tc>
      </w:tr>
      <w:tr w:rsidR="00912854" w:rsidRPr="00116919" w14:paraId="6FC18535" w14:textId="77777777" w:rsidTr="009A2CD8">
        <w:tc>
          <w:tcPr>
            <w:tcW w:w="3828" w:type="dxa"/>
          </w:tcPr>
          <w:p w14:paraId="6B38746E" w14:textId="6E204214" w:rsidR="00912854" w:rsidRPr="00BF43F4" w:rsidRDefault="00912854" w:rsidP="002F387F">
            <w:pPr>
              <w:spacing w:before="120" w:after="120"/>
              <w:ind w:left="0" w:firstLine="0"/>
              <w:jc w:val="left"/>
            </w:pPr>
            <w:r w:rsidRPr="00BF43F4">
              <w:t>GM1 ARO.GEN.305 (d1)</w:t>
            </w:r>
          </w:p>
        </w:tc>
        <w:tc>
          <w:tcPr>
            <w:tcW w:w="4962" w:type="dxa"/>
          </w:tcPr>
          <w:p w14:paraId="6FD79AFE" w14:textId="7FF70284" w:rsidR="00912854" w:rsidRPr="00590BB3" w:rsidRDefault="00912854" w:rsidP="002F387F">
            <w:pPr>
              <w:spacing w:before="120" w:after="120" w:line="276" w:lineRule="auto"/>
              <w:ind w:right="15"/>
              <w:rPr>
                <w:rFonts w:cs="Arial"/>
              </w:rPr>
            </w:pPr>
            <w:r w:rsidRPr="00BF43F4">
              <w:t>CONTRÔLE D</w:t>
            </w:r>
            <w:r>
              <w:t>ES TITULAIRES DE L'AUTORISATION</w:t>
            </w:r>
          </w:p>
        </w:tc>
        <w:tc>
          <w:tcPr>
            <w:tcW w:w="1275" w:type="dxa"/>
          </w:tcPr>
          <w:p w14:paraId="3D61E601" w14:textId="16E417AA" w:rsidR="00912854" w:rsidRPr="00116919" w:rsidRDefault="00912854" w:rsidP="002F387F">
            <w:pPr>
              <w:spacing w:before="120" w:after="120"/>
              <w:ind w:left="0" w:firstLine="0"/>
              <w:jc w:val="left"/>
            </w:pPr>
          </w:p>
        </w:tc>
      </w:tr>
      <w:tr w:rsidR="00912854" w:rsidRPr="00116919" w14:paraId="15D91E9B" w14:textId="77777777" w:rsidTr="009A2CD8">
        <w:tc>
          <w:tcPr>
            <w:tcW w:w="3828" w:type="dxa"/>
          </w:tcPr>
          <w:p w14:paraId="584278AB" w14:textId="4577E505" w:rsidR="00912854" w:rsidRPr="00BF43F4" w:rsidRDefault="00912854" w:rsidP="002F387F">
            <w:pPr>
              <w:spacing w:before="120" w:after="120"/>
              <w:ind w:left="0" w:firstLine="0"/>
              <w:jc w:val="left"/>
            </w:pPr>
            <w:r w:rsidRPr="00BF43F4">
              <w:t>AMC1 ARO.GEN.305 e) Programme de surveillance</w:t>
            </w:r>
          </w:p>
        </w:tc>
        <w:tc>
          <w:tcPr>
            <w:tcW w:w="4962" w:type="dxa"/>
          </w:tcPr>
          <w:p w14:paraId="091C17BC" w14:textId="42287F4F" w:rsidR="00912854" w:rsidRPr="00590BB3" w:rsidRDefault="00912854" w:rsidP="002F387F">
            <w:pPr>
              <w:spacing w:before="120" w:after="120" w:line="276" w:lineRule="auto"/>
              <w:ind w:right="15"/>
              <w:rPr>
                <w:rFonts w:cs="Arial"/>
              </w:rPr>
            </w:pPr>
            <w:r w:rsidRPr="00BF43F4">
              <w:t>PERSONNES DÉTENUES D'UNE LICENCE, D'UN CERTIFICAT, D'UN</w:t>
            </w:r>
            <w:r>
              <w:t>E NOTATION OU D'UNE ATTESTATION</w:t>
            </w:r>
          </w:p>
        </w:tc>
        <w:tc>
          <w:tcPr>
            <w:tcW w:w="1275" w:type="dxa"/>
          </w:tcPr>
          <w:p w14:paraId="15C73215" w14:textId="476C94BF" w:rsidR="00912854" w:rsidRPr="00116919" w:rsidRDefault="00912854" w:rsidP="002F387F">
            <w:pPr>
              <w:spacing w:before="120" w:after="120"/>
              <w:ind w:left="0" w:firstLine="0"/>
              <w:jc w:val="left"/>
            </w:pPr>
          </w:p>
        </w:tc>
      </w:tr>
      <w:tr w:rsidR="00912854" w:rsidRPr="00116919" w14:paraId="0CB4F036" w14:textId="77777777" w:rsidTr="009A2CD8">
        <w:tc>
          <w:tcPr>
            <w:tcW w:w="3828" w:type="dxa"/>
          </w:tcPr>
          <w:p w14:paraId="377F93AA" w14:textId="14700357" w:rsidR="00912854" w:rsidRPr="00BF43F4" w:rsidRDefault="00912854" w:rsidP="002F387F">
            <w:pPr>
              <w:spacing w:before="120" w:after="120"/>
              <w:ind w:left="0" w:firstLine="0"/>
              <w:jc w:val="left"/>
            </w:pPr>
            <w:r w:rsidRPr="000725F5">
              <w:t>AMC1 ARO.GEN.310 (a) Procédure de certification initiale - organisations</w:t>
            </w:r>
          </w:p>
        </w:tc>
        <w:tc>
          <w:tcPr>
            <w:tcW w:w="4962" w:type="dxa"/>
          </w:tcPr>
          <w:p w14:paraId="3450BE92" w14:textId="26A8CF32" w:rsidR="00912854" w:rsidRPr="00590BB3" w:rsidRDefault="00912854" w:rsidP="002F387F">
            <w:pPr>
              <w:spacing w:before="120" w:after="120" w:line="276" w:lineRule="auto"/>
              <w:ind w:right="15"/>
              <w:rPr>
                <w:rFonts w:cs="Arial"/>
              </w:rPr>
            </w:pPr>
            <w:r>
              <w:t>VÉRIFICATION DE LA CONFORMITÉ</w:t>
            </w:r>
          </w:p>
        </w:tc>
        <w:tc>
          <w:tcPr>
            <w:tcW w:w="1275" w:type="dxa"/>
          </w:tcPr>
          <w:p w14:paraId="18ABAA67" w14:textId="2B9341DF" w:rsidR="00912854" w:rsidRPr="00116919" w:rsidRDefault="00912854" w:rsidP="002F387F">
            <w:pPr>
              <w:spacing w:before="120" w:after="120"/>
              <w:ind w:left="0" w:firstLine="0"/>
              <w:jc w:val="left"/>
            </w:pPr>
          </w:p>
        </w:tc>
      </w:tr>
      <w:tr w:rsidR="00912854" w:rsidRPr="00116919" w14:paraId="3A587BEB" w14:textId="77777777" w:rsidTr="009A2CD8">
        <w:tc>
          <w:tcPr>
            <w:tcW w:w="3828" w:type="dxa"/>
          </w:tcPr>
          <w:p w14:paraId="65E37FE1" w14:textId="6F96AC47" w:rsidR="00912854" w:rsidRPr="000725F5" w:rsidRDefault="00912854" w:rsidP="002F387F">
            <w:pPr>
              <w:spacing w:before="120" w:after="120"/>
              <w:ind w:left="0" w:firstLine="0"/>
              <w:jc w:val="left"/>
            </w:pPr>
            <w:r w:rsidRPr="000725F5">
              <w:t>AMC1 ARO.GEN.330 Modifications - organisations</w:t>
            </w:r>
          </w:p>
        </w:tc>
        <w:tc>
          <w:tcPr>
            <w:tcW w:w="4962" w:type="dxa"/>
          </w:tcPr>
          <w:p w14:paraId="63ADC9EE" w14:textId="35216E4E" w:rsidR="00912854" w:rsidRPr="00590BB3" w:rsidRDefault="00912854" w:rsidP="002F387F">
            <w:pPr>
              <w:spacing w:before="120" w:after="120" w:line="276" w:lineRule="auto"/>
              <w:ind w:right="15"/>
              <w:rPr>
                <w:rFonts w:cs="Arial"/>
              </w:rPr>
            </w:pPr>
            <w:r>
              <w:t>TITULAIRES AOC</w:t>
            </w:r>
          </w:p>
        </w:tc>
        <w:tc>
          <w:tcPr>
            <w:tcW w:w="1275" w:type="dxa"/>
          </w:tcPr>
          <w:p w14:paraId="1D289E95" w14:textId="4B52E3B9" w:rsidR="00912854" w:rsidRPr="00116919" w:rsidRDefault="00912854" w:rsidP="002F387F">
            <w:pPr>
              <w:spacing w:before="120" w:after="120"/>
              <w:ind w:left="0" w:firstLine="0"/>
              <w:jc w:val="left"/>
            </w:pPr>
          </w:p>
        </w:tc>
      </w:tr>
      <w:tr w:rsidR="00912854" w:rsidRPr="00116919" w14:paraId="3DD91C8A" w14:textId="77777777" w:rsidTr="009A2CD8">
        <w:tc>
          <w:tcPr>
            <w:tcW w:w="3828" w:type="dxa"/>
          </w:tcPr>
          <w:p w14:paraId="305D43A3" w14:textId="4D28B672" w:rsidR="00912854" w:rsidRPr="000725F5" w:rsidRDefault="00912854" w:rsidP="002F387F">
            <w:pPr>
              <w:spacing w:before="120" w:after="120"/>
              <w:ind w:left="0" w:firstLine="0"/>
              <w:jc w:val="left"/>
            </w:pPr>
            <w:r w:rsidRPr="000725F5">
              <w:t>GM1 ARO.GEN.330 Modifications - organisations</w:t>
            </w:r>
          </w:p>
        </w:tc>
        <w:tc>
          <w:tcPr>
            <w:tcW w:w="4962" w:type="dxa"/>
          </w:tcPr>
          <w:p w14:paraId="04F8822F" w14:textId="5E918891" w:rsidR="00912854" w:rsidRPr="00590BB3" w:rsidRDefault="00912854" w:rsidP="002F387F">
            <w:pPr>
              <w:spacing w:before="120" w:after="120" w:line="276" w:lineRule="auto"/>
              <w:ind w:right="15"/>
              <w:rPr>
                <w:rFonts w:cs="Arial"/>
              </w:rPr>
            </w:pPr>
            <w:r w:rsidRPr="000725F5">
              <w:t>CHAN</w:t>
            </w:r>
            <w:r>
              <w:t>GEMENT DE NOM DE L'ORGANISATION</w:t>
            </w:r>
          </w:p>
        </w:tc>
        <w:tc>
          <w:tcPr>
            <w:tcW w:w="1275" w:type="dxa"/>
          </w:tcPr>
          <w:p w14:paraId="4CA700DE" w14:textId="45F716A2" w:rsidR="00912854" w:rsidRPr="00116919" w:rsidRDefault="00912854" w:rsidP="002F387F">
            <w:pPr>
              <w:spacing w:before="120" w:after="120"/>
              <w:ind w:left="0" w:firstLine="0"/>
              <w:jc w:val="left"/>
            </w:pPr>
          </w:p>
        </w:tc>
      </w:tr>
      <w:tr w:rsidR="00912854" w:rsidRPr="00116919" w14:paraId="4856124B" w14:textId="77777777" w:rsidTr="009A2CD8">
        <w:tc>
          <w:tcPr>
            <w:tcW w:w="3828" w:type="dxa"/>
          </w:tcPr>
          <w:p w14:paraId="2D542F29" w14:textId="2908AB5A" w:rsidR="00912854" w:rsidRPr="00912854" w:rsidRDefault="00912854" w:rsidP="002F387F">
            <w:pPr>
              <w:spacing w:before="120" w:after="120"/>
              <w:ind w:left="0" w:firstLine="0"/>
              <w:jc w:val="left"/>
            </w:pPr>
            <w:r w:rsidRPr="00912854">
              <w:t>AMC1 ARO.GEN.345 Déclaration - organisations</w:t>
            </w:r>
          </w:p>
        </w:tc>
        <w:tc>
          <w:tcPr>
            <w:tcW w:w="4962" w:type="dxa"/>
          </w:tcPr>
          <w:p w14:paraId="11A20E71" w14:textId="1031018A" w:rsidR="00912854" w:rsidRPr="00912854" w:rsidRDefault="00912854" w:rsidP="002F387F">
            <w:pPr>
              <w:spacing w:before="120" w:after="120"/>
              <w:ind w:left="0" w:firstLine="0"/>
              <w:jc w:val="left"/>
            </w:pPr>
            <w:r w:rsidRPr="00912854">
              <w:t>ACCUSÉ DE RÉCEPTION</w:t>
            </w:r>
          </w:p>
        </w:tc>
        <w:tc>
          <w:tcPr>
            <w:tcW w:w="1275" w:type="dxa"/>
          </w:tcPr>
          <w:p w14:paraId="1110B0AA" w14:textId="332C2A4E" w:rsidR="00912854" w:rsidRPr="00116919" w:rsidRDefault="00912854" w:rsidP="002F387F">
            <w:pPr>
              <w:spacing w:before="120" w:after="120"/>
              <w:ind w:left="0" w:firstLine="0"/>
              <w:jc w:val="left"/>
            </w:pPr>
          </w:p>
        </w:tc>
      </w:tr>
      <w:tr w:rsidR="00912854" w:rsidRPr="00116919" w14:paraId="1DBEB8AE" w14:textId="77777777" w:rsidTr="009A2CD8">
        <w:tc>
          <w:tcPr>
            <w:tcW w:w="3828" w:type="dxa"/>
          </w:tcPr>
          <w:p w14:paraId="6302ED36" w14:textId="38BFB491" w:rsidR="00912854" w:rsidRPr="00912854" w:rsidRDefault="00912854" w:rsidP="002F387F">
            <w:pPr>
              <w:spacing w:before="120" w:after="120"/>
              <w:ind w:left="0" w:firstLine="0"/>
              <w:jc w:val="left"/>
            </w:pPr>
            <w:r w:rsidRPr="00912854">
              <w:t>GM1 ARO.GEN.345 Déclaration - organisations</w:t>
            </w:r>
          </w:p>
        </w:tc>
        <w:tc>
          <w:tcPr>
            <w:tcW w:w="4962" w:type="dxa"/>
          </w:tcPr>
          <w:p w14:paraId="02530C8F" w14:textId="4314BCF6" w:rsidR="00912854" w:rsidRPr="00912854" w:rsidRDefault="00912854" w:rsidP="002F387F">
            <w:pPr>
              <w:spacing w:before="120" w:after="120"/>
              <w:ind w:left="0" w:firstLine="0"/>
              <w:jc w:val="left"/>
            </w:pPr>
            <w:r w:rsidRPr="00912854">
              <w:t>VÉRIFICATION - DÉCLARATION</w:t>
            </w:r>
          </w:p>
        </w:tc>
        <w:tc>
          <w:tcPr>
            <w:tcW w:w="1275" w:type="dxa"/>
          </w:tcPr>
          <w:p w14:paraId="4715788E" w14:textId="405FC9ED" w:rsidR="00912854" w:rsidRPr="00116919" w:rsidRDefault="00912854" w:rsidP="002F387F">
            <w:pPr>
              <w:spacing w:before="120" w:after="120"/>
              <w:ind w:left="0" w:firstLine="0"/>
              <w:jc w:val="left"/>
            </w:pPr>
          </w:p>
        </w:tc>
      </w:tr>
      <w:tr w:rsidR="00912854" w:rsidRPr="00116919" w14:paraId="37C82948" w14:textId="77777777" w:rsidTr="009A2CD8">
        <w:tc>
          <w:tcPr>
            <w:tcW w:w="3828" w:type="dxa"/>
          </w:tcPr>
          <w:p w14:paraId="4B135422" w14:textId="26957720" w:rsidR="00912854" w:rsidRPr="00050EF9" w:rsidRDefault="00912854" w:rsidP="002F387F">
            <w:pPr>
              <w:spacing w:before="120" w:after="120"/>
              <w:ind w:left="0" w:firstLine="0"/>
              <w:jc w:val="left"/>
            </w:pPr>
            <w:r w:rsidRPr="000725F5">
              <w:t>GM1 ARO.GEN.350 Constatations et actions correctives - organisations</w:t>
            </w:r>
          </w:p>
        </w:tc>
        <w:tc>
          <w:tcPr>
            <w:tcW w:w="4962" w:type="dxa"/>
          </w:tcPr>
          <w:p w14:paraId="3F8F6EB3" w14:textId="0DA1FB31" w:rsidR="00912854" w:rsidRPr="00590BB3" w:rsidRDefault="00912854" w:rsidP="002F387F">
            <w:pPr>
              <w:spacing w:before="120" w:after="120" w:line="276" w:lineRule="auto"/>
              <w:ind w:right="15"/>
              <w:rPr>
                <w:rFonts w:cs="Arial"/>
              </w:rPr>
            </w:pPr>
            <w:r>
              <w:t>FORMATION</w:t>
            </w:r>
          </w:p>
        </w:tc>
        <w:tc>
          <w:tcPr>
            <w:tcW w:w="1275" w:type="dxa"/>
          </w:tcPr>
          <w:p w14:paraId="7C969467" w14:textId="35D26FE6" w:rsidR="00912854" w:rsidRPr="00116919" w:rsidRDefault="00912854" w:rsidP="002F387F">
            <w:pPr>
              <w:spacing w:before="120" w:after="120"/>
              <w:ind w:left="0" w:firstLine="0"/>
              <w:jc w:val="left"/>
            </w:pPr>
          </w:p>
        </w:tc>
      </w:tr>
      <w:tr w:rsidR="00912854" w:rsidRPr="00116919" w14:paraId="51629064" w14:textId="77777777" w:rsidTr="009A2CD8">
        <w:tc>
          <w:tcPr>
            <w:tcW w:w="3828" w:type="dxa"/>
          </w:tcPr>
          <w:p w14:paraId="7C2F49A1" w14:textId="4D4A2006" w:rsidR="00912854" w:rsidRPr="000725F5" w:rsidRDefault="00912854" w:rsidP="002F387F">
            <w:pPr>
              <w:spacing w:before="120" w:after="120"/>
              <w:ind w:left="0" w:firstLine="0"/>
              <w:jc w:val="left"/>
            </w:pPr>
            <w:r w:rsidRPr="00271EE8">
              <w:t>GM2 ARO.GEN.350 (d) Constatations et actions correctives - organisations</w:t>
            </w:r>
          </w:p>
        </w:tc>
        <w:tc>
          <w:tcPr>
            <w:tcW w:w="4962" w:type="dxa"/>
          </w:tcPr>
          <w:p w14:paraId="3D28B01B" w14:textId="1A2E47C4" w:rsidR="00912854" w:rsidRPr="00590BB3" w:rsidRDefault="00912854" w:rsidP="002F387F">
            <w:pPr>
              <w:spacing w:before="120" w:after="120" w:line="276" w:lineRule="auto"/>
              <w:ind w:right="15"/>
              <w:rPr>
                <w:rFonts w:cs="Arial"/>
              </w:rPr>
            </w:pPr>
            <w:r w:rsidRPr="00271EE8">
              <w:t>PÉRIODE DE MISE EN ŒUVRE DES ACTIONS CORRECTIVES</w:t>
            </w:r>
          </w:p>
        </w:tc>
        <w:tc>
          <w:tcPr>
            <w:tcW w:w="1275" w:type="dxa"/>
          </w:tcPr>
          <w:p w14:paraId="5CF8D725" w14:textId="651BAC7C" w:rsidR="00912854" w:rsidRPr="00116919" w:rsidRDefault="00912854" w:rsidP="002F387F">
            <w:pPr>
              <w:spacing w:before="120" w:after="120"/>
              <w:ind w:left="0" w:firstLine="0"/>
              <w:jc w:val="left"/>
            </w:pPr>
          </w:p>
        </w:tc>
      </w:tr>
      <w:tr w:rsidR="00912854" w:rsidRPr="00116919" w14:paraId="0047303E" w14:textId="77777777" w:rsidTr="009A2CD8">
        <w:tc>
          <w:tcPr>
            <w:tcW w:w="3828" w:type="dxa"/>
          </w:tcPr>
          <w:p w14:paraId="5293C88B" w14:textId="4612720C" w:rsidR="00912854" w:rsidRPr="00271EE8" w:rsidRDefault="00912854" w:rsidP="002F387F">
            <w:pPr>
              <w:spacing w:before="120" w:after="120"/>
              <w:ind w:left="0" w:firstLine="0"/>
              <w:jc w:val="left"/>
            </w:pPr>
            <w:r w:rsidRPr="00271EE8">
              <w:t>GM1 ARO.GEN.355 b) Constatations et mesures d'exécution - personnes</w:t>
            </w:r>
          </w:p>
        </w:tc>
        <w:tc>
          <w:tcPr>
            <w:tcW w:w="4962" w:type="dxa"/>
          </w:tcPr>
          <w:p w14:paraId="0A81707D" w14:textId="7C83F02F" w:rsidR="00912854" w:rsidRPr="00590BB3" w:rsidRDefault="00912854" w:rsidP="002F387F">
            <w:pPr>
              <w:spacing w:before="120" w:after="120" w:line="276" w:lineRule="auto"/>
              <w:ind w:right="15"/>
              <w:rPr>
                <w:rFonts w:cs="Arial"/>
              </w:rPr>
            </w:pPr>
            <w:r w:rsidRPr="00271EE8">
              <w:t>GÉNÉRALITE</w:t>
            </w:r>
          </w:p>
        </w:tc>
        <w:tc>
          <w:tcPr>
            <w:tcW w:w="1275" w:type="dxa"/>
          </w:tcPr>
          <w:p w14:paraId="22C525C8" w14:textId="71B4FA65" w:rsidR="00912854" w:rsidRPr="00116919" w:rsidRDefault="00912854" w:rsidP="002F387F">
            <w:pPr>
              <w:spacing w:before="120" w:after="120"/>
              <w:ind w:left="0" w:firstLine="0"/>
              <w:jc w:val="left"/>
            </w:pPr>
          </w:p>
        </w:tc>
      </w:tr>
      <w:tr w:rsidR="00912854" w:rsidRPr="00116919" w14:paraId="59AC452E" w14:textId="77777777" w:rsidTr="009A2CD8">
        <w:tc>
          <w:tcPr>
            <w:tcW w:w="3828" w:type="dxa"/>
          </w:tcPr>
          <w:p w14:paraId="1A5EF5A2" w14:textId="40E6D95E" w:rsidR="00912854" w:rsidRPr="00271EE8" w:rsidRDefault="00912854" w:rsidP="002F387F">
            <w:pPr>
              <w:spacing w:before="120" w:after="120"/>
              <w:ind w:left="0" w:firstLine="0"/>
              <w:jc w:val="left"/>
            </w:pPr>
            <w:r w:rsidRPr="00271EE8">
              <w:rPr>
                <w:b/>
                <w:sz w:val="24"/>
              </w:rPr>
              <w:t>SOUS-PARTIE OPS :</w:t>
            </w:r>
          </w:p>
        </w:tc>
        <w:tc>
          <w:tcPr>
            <w:tcW w:w="4962" w:type="dxa"/>
          </w:tcPr>
          <w:p w14:paraId="48020EF5" w14:textId="6CA22DF0" w:rsidR="00912854" w:rsidRPr="00590BB3" w:rsidRDefault="00912854" w:rsidP="002F387F">
            <w:pPr>
              <w:spacing w:before="120" w:after="120" w:line="276" w:lineRule="auto"/>
              <w:ind w:right="15"/>
              <w:rPr>
                <w:rFonts w:cs="Arial"/>
              </w:rPr>
            </w:pPr>
            <w:r>
              <w:rPr>
                <w:b/>
                <w:sz w:val="24"/>
              </w:rPr>
              <w:t>OPÉRATIONS AÉRIENNES</w:t>
            </w:r>
          </w:p>
        </w:tc>
        <w:tc>
          <w:tcPr>
            <w:tcW w:w="1275" w:type="dxa"/>
          </w:tcPr>
          <w:p w14:paraId="1204B54F" w14:textId="46F6DD5E" w:rsidR="00912854" w:rsidRPr="00116919" w:rsidRDefault="00912854" w:rsidP="002F387F">
            <w:pPr>
              <w:spacing w:before="120" w:after="120"/>
              <w:ind w:left="0" w:firstLine="0"/>
              <w:jc w:val="left"/>
            </w:pPr>
          </w:p>
        </w:tc>
      </w:tr>
      <w:tr w:rsidR="00912854" w:rsidRPr="00116919" w14:paraId="2B7133E6" w14:textId="77777777" w:rsidTr="009A2CD8">
        <w:tc>
          <w:tcPr>
            <w:tcW w:w="3828" w:type="dxa"/>
          </w:tcPr>
          <w:p w14:paraId="4EB3B126" w14:textId="30E0DB9E" w:rsidR="00912854" w:rsidRPr="00271EE8" w:rsidRDefault="00912854" w:rsidP="002F387F">
            <w:pPr>
              <w:spacing w:before="120" w:after="120"/>
              <w:ind w:left="0" w:firstLine="0"/>
              <w:jc w:val="left"/>
              <w:rPr>
                <w:b/>
                <w:sz w:val="24"/>
              </w:rPr>
            </w:pPr>
            <w:r w:rsidRPr="00271EE8">
              <w:t>SECTION I</w:t>
            </w:r>
          </w:p>
        </w:tc>
        <w:tc>
          <w:tcPr>
            <w:tcW w:w="4962" w:type="dxa"/>
          </w:tcPr>
          <w:p w14:paraId="5E9FE348" w14:textId="24C93B90" w:rsidR="00912854" w:rsidRPr="00590BB3" w:rsidRDefault="00912854" w:rsidP="002F387F">
            <w:pPr>
              <w:spacing w:before="120" w:after="120" w:line="276" w:lineRule="auto"/>
              <w:ind w:right="15"/>
              <w:rPr>
                <w:rFonts w:cs="Arial"/>
              </w:rPr>
            </w:pPr>
            <w:r w:rsidRPr="00271EE8">
              <w:t>Certification des opérateurs de transport aérien commercial</w:t>
            </w:r>
          </w:p>
        </w:tc>
        <w:tc>
          <w:tcPr>
            <w:tcW w:w="1275" w:type="dxa"/>
          </w:tcPr>
          <w:p w14:paraId="36DF3140" w14:textId="07972F8D" w:rsidR="00912854" w:rsidRPr="00116919" w:rsidRDefault="00912854" w:rsidP="002F387F">
            <w:pPr>
              <w:spacing w:before="120" w:after="120"/>
              <w:ind w:left="0" w:firstLine="0"/>
              <w:jc w:val="left"/>
            </w:pPr>
          </w:p>
        </w:tc>
      </w:tr>
      <w:tr w:rsidR="00912854" w:rsidRPr="00116919" w14:paraId="3A4B2463" w14:textId="77777777" w:rsidTr="009A2CD8">
        <w:tc>
          <w:tcPr>
            <w:tcW w:w="3828" w:type="dxa"/>
          </w:tcPr>
          <w:p w14:paraId="5319C905" w14:textId="6FBFAD3F" w:rsidR="00912854" w:rsidRPr="00271EE8" w:rsidRDefault="00912854" w:rsidP="002F387F">
            <w:pPr>
              <w:spacing w:before="120" w:after="120"/>
              <w:ind w:left="0" w:firstLine="0"/>
              <w:jc w:val="left"/>
            </w:pPr>
            <w:r w:rsidRPr="00271EE8">
              <w:t>GM1 ARO.OPS.100 b) Délivrance du certificat d'exploitation aérienne</w:t>
            </w:r>
          </w:p>
        </w:tc>
        <w:tc>
          <w:tcPr>
            <w:tcW w:w="4962" w:type="dxa"/>
          </w:tcPr>
          <w:p w14:paraId="1F41B37D" w14:textId="56FEC207" w:rsidR="00912854" w:rsidRPr="00590BB3" w:rsidRDefault="00912854" w:rsidP="002F387F">
            <w:pPr>
              <w:spacing w:before="120" w:after="120" w:line="276" w:lineRule="auto"/>
              <w:ind w:right="15"/>
              <w:rPr>
                <w:rFonts w:cs="Arial"/>
              </w:rPr>
            </w:pPr>
            <w:r>
              <w:t>DOMAINE D'OPÉRATION</w:t>
            </w:r>
          </w:p>
        </w:tc>
        <w:tc>
          <w:tcPr>
            <w:tcW w:w="1275" w:type="dxa"/>
          </w:tcPr>
          <w:p w14:paraId="368F80C0" w14:textId="4E07E3E0" w:rsidR="00912854" w:rsidRPr="00116919" w:rsidRDefault="00912854" w:rsidP="002F387F">
            <w:pPr>
              <w:spacing w:before="120" w:after="120"/>
              <w:ind w:left="0" w:firstLine="0"/>
              <w:jc w:val="left"/>
            </w:pPr>
          </w:p>
        </w:tc>
      </w:tr>
      <w:tr w:rsidR="00912854" w:rsidRPr="00116919" w14:paraId="0C562A67" w14:textId="77777777" w:rsidTr="009A2CD8">
        <w:tc>
          <w:tcPr>
            <w:tcW w:w="3828" w:type="dxa"/>
          </w:tcPr>
          <w:p w14:paraId="57943BB3" w14:textId="60A557EE" w:rsidR="00912854" w:rsidRPr="00271EE8" w:rsidRDefault="00912854" w:rsidP="002F387F">
            <w:pPr>
              <w:spacing w:before="120" w:after="120"/>
              <w:ind w:left="0" w:firstLine="0"/>
              <w:jc w:val="left"/>
            </w:pPr>
            <w:r w:rsidRPr="00271EE8">
              <w:lastRenderedPageBreak/>
              <w:t>AMC1 ARO.OPS.105 Accords de partage de code</w:t>
            </w:r>
          </w:p>
        </w:tc>
        <w:tc>
          <w:tcPr>
            <w:tcW w:w="4962" w:type="dxa"/>
          </w:tcPr>
          <w:p w14:paraId="6CC32827" w14:textId="066661A9" w:rsidR="00912854" w:rsidRPr="00590BB3" w:rsidRDefault="00912854" w:rsidP="002F387F">
            <w:pPr>
              <w:spacing w:before="120" w:after="120" w:line="276" w:lineRule="auto"/>
              <w:ind w:right="15"/>
              <w:rPr>
                <w:rFonts w:cs="Arial"/>
              </w:rPr>
            </w:pPr>
            <w:r w:rsidRPr="00271EE8">
              <w:t>SÉCURITÉ</w:t>
            </w:r>
            <w:r>
              <w:t xml:space="preserve"> D'UN ACCORD DE PARTAGE DE CODE</w:t>
            </w:r>
          </w:p>
        </w:tc>
        <w:tc>
          <w:tcPr>
            <w:tcW w:w="1275" w:type="dxa"/>
          </w:tcPr>
          <w:p w14:paraId="15E8501D" w14:textId="1FBDF64C" w:rsidR="00912854" w:rsidRPr="00116919" w:rsidRDefault="00912854" w:rsidP="002F387F">
            <w:pPr>
              <w:spacing w:before="120" w:after="120"/>
              <w:ind w:left="0" w:firstLine="0"/>
              <w:jc w:val="left"/>
            </w:pPr>
          </w:p>
        </w:tc>
      </w:tr>
      <w:tr w:rsidR="00912854" w:rsidRPr="00116919" w14:paraId="378C437F" w14:textId="77777777" w:rsidTr="009A2CD8">
        <w:tc>
          <w:tcPr>
            <w:tcW w:w="3828" w:type="dxa"/>
          </w:tcPr>
          <w:p w14:paraId="1F6245D2" w14:textId="1B06256C" w:rsidR="00912854" w:rsidRPr="00271EE8" w:rsidRDefault="00912854" w:rsidP="002F387F">
            <w:pPr>
              <w:spacing w:before="120" w:after="120"/>
              <w:ind w:left="0" w:firstLine="0"/>
              <w:jc w:val="left"/>
            </w:pPr>
            <w:r w:rsidRPr="00271EE8">
              <w:t>AMC2 ARO.OPS.105 Accords de partage de code</w:t>
            </w:r>
          </w:p>
        </w:tc>
        <w:tc>
          <w:tcPr>
            <w:tcW w:w="4962" w:type="dxa"/>
          </w:tcPr>
          <w:p w14:paraId="181D5232" w14:textId="20BD3F14" w:rsidR="00912854" w:rsidRPr="00590BB3" w:rsidRDefault="00912854" w:rsidP="002F387F">
            <w:pPr>
              <w:spacing w:before="120" w:after="120" w:line="276" w:lineRule="auto"/>
              <w:ind w:right="15"/>
              <w:rPr>
                <w:rFonts w:cs="Arial"/>
              </w:rPr>
            </w:pPr>
            <w:r w:rsidRPr="00271EE8">
              <w:t>AUDITS EFFECTUÉS PAR UN FOURNISSEUR TIERS</w:t>
            </w:r>
          </w:p>
        </w:tc>
        <w:tc>
          <w:tcPr>
            <w:tcW w:w="1275" w:type="dxa"/>
          </w:tcPr>
          <w:p w14:paraId="37E717E3" w14:textId="559E86FE" w:rsidR="00912854" w:rsidRPr="00116919" w:rsidRDefault="00912854" w:rsidP="002F387F">
            <w:pPr>
              <w:spacing w:before="120" w:after="120"/>
              <w:ind w:left="0" w:firstLine="0"/>
              <w:jc w:val="left"/>
            </w:pPr>
          </w:p>
        </w:tc>
      </w:tr>
      <w:tr w:rsidR="00912854" w:rsidRPr="00116919" w14:paraId="7D0F92DA" w14:textId="77777777" w:rsidTr="009A2CD8">
        <w:tc>
          <w:tcPr>
            <w:tcW w:w="3828" w:type="dxa"/>
          </w:tcPr>
          <w:p w14:paraId="7B99D57D" w14:textId="5981AA4F" w:rsidR="00912854" w:rsidRPr="00271EE8" w:rsidRDefault="00912854" w:rsidP="002F387F">
            <w:pPr>
              <w:spacing w:before="120" w:after="120"/>
              <w:ind w:left="0" w:firstLine="0"/>
              <w:jc w:val="left"/>
            </w:pPr>
            <w:r w:rsidRPr="00271EE8">
              <w:t>AMC1 ARO.OPS.110 Contrats de location d'avions et d'hélicoptères</w:t>
            </w:r>
          </w:p>
        </w:tc>
        <w:tc>
          <w:tcPr>
            <w:tcW w:w="4962" w:type="dxa"/>
          </w:tcPr>
          <w:p w14:paraId="57A015DE" w14:textId="17299BF7" w:rsidR="00912854" w:rsidRPr="00590BB3" w:rsidRDefault="00912854" w:rsidP="002F387F">
            <w:pPr>
              <w:spacing w:before="120" w:after="120" w:line="276" w:lineRule="auto"/>
              <w:ind w:right="15"/>
              <w:rPr>
                <w:rFonts w:cs="Arial"/>
              </w:rPr>
            </w:pPr>
            <w:r>
              <w:t>LOCATION HUMIDE</w:t>
            </w:r>
          </w:p>
        </w:tc>
        <w:tc>
          <w:tcPr>
            <w:tcW w:w="1275" w:type="dxa"/>
          </w:tcPr>
          <w:p w14:paraId="3373D06C" w14:textId="3DAD9FC1" w:rsidR="00912854" w:rsidRPr="00116919" w:rsidRDefault="00912854" w:rsidP="002F387F">
            <w:pPr>
              <w:spacing w:before="120" w:after="120"/>
              <w:ind w:left="0" w:firstLine="0"/>
              <w:jc w:val="left"/>
            </w:pPr>
          </w:p>
        </w:tc>
      </w:tr>
      <w:tr w:rsidR="00912854" w:rsidRPr="00116919" w14:paraId="5ADFABF9" w14:textId="77777777" w:rsidTr="009A2CD8">
        <w:tc>
          <w:tcPr>
            <w:tcW w:w="3828" w:type="dxa"/>
          </w:tcPr>
          <w:p w14:paraId="01453EA4" w14:textId="51D56000" w:rsidR="00912854" w:rsidRPr="00271EE8" w:rsidRDefault="00912854" w:rsidP="002F387F">
            <w:pPr>
              <w:spacing w:before="120" w:after="120"/>
              <w:ind w:left="0" w:firstLine="0"/>
              <w:jc w:val="left"/>
            </w:pPr>
            <w:r w:rsidRPr="00D36AAA">
              <w:t>AMC2 ARO.OPS.110 Contrats de location d'avions et d'hélicoptères</w:t>
            </w:r>
          </w:p>
        </w:tc>
        <w:tc>
          <w:tcPr>
            <w:tcW w:w="4962" w:type="dxa"/>
          </w:tcPr>
          <w:p w14:paraId="5880D585" w14:textId="325100F6" w:rsidR="00912854" w:rsidRPr="00590BB3" w:rsidRDefault="00912854" w:rsidP="002F387F">
            <w:pPr>
              <w:spacing w:before="120" w:after="120" w:line="276" w:lineRule="auto"/>
              <w:ind w:right="15"/>
              <w:rPr>
                <w:rFonts w:cs="Arial"/>
              </w:rPr>
            </w:pPr>
            <w:r w:rsidRPr="00D36AAA">
              <w:t>LOCATION AVEC EQUIPAGE</w:t>
            </w:r>
          </w:p>
        </w:tc>
        <w:tc>
          <w:tcPr>
            <w:tcW w:w="1275" w:type="dxa"/>
          </w:tcPr>
          <w:p w14:paraId="618C3525" w14:textId="48D69504" w:rsidR="00912854" w:rsidRPr="00116919" w:rsidRDefault="00912854" w:rsidP="002F387F">
            <w:pPr>
              <w:spacing w:before="120" w:after="120"/>
              <w:ind w:left="0" w:firstLine="0"/>
              <w:jc w:val="left"/>
            </w:pPr>
          </w:p>
        </w:tc>
      </w:tr>
      <w:tr w:rsidR="00912854" w:rsidRPr="00116919" w14:paraId="6E65E87A" w14:textId="77777777" w:rsidTr="009A2CD8">
        <w:tc>
          <w:tcPr>
            <w:tcW w:w="3828" w:type="dxa"/>
          </w:tcPr>
          <w:p w14:paraId="07D1B98F" w14:textId="56949072" w:rsidR="00912854" w:rsidRPr="00D36AAA" w:rsidRDefault="00912854" w:rsidP="002F387F">
            <w:pPr>
              <w:spacing w:before="120" w:after="120"/>
              <w:ind w:left="0" w:firstLine="0"/>
              <w:jc w:val="left"/>
            </w:pPr>
            <w:r w:rsidRPr="00D36AAA">
              <w:t>AMC2 ARO.OPS.110 Contrats de location d'avions et d'hélicoptères</w:t>
            </w:r>
          </w:p>
        </w:tc>
        <w:tc>
          <w:tcPr>
            <w:tcW w:w="4962" w:type="dxa"/>
          </w:tcPr>
          <w:p w14:paraId="13C84964" w14:textId="689EB9FA" w:rsidR="00912854" w:rsidRPr="00590BB3" w:rsidRDefault="00912854" w:rsidP="002F387F">
            <w:pPr>
              <w:spacing w:before="120" w:after="120" w:line="276" w:lineRule="auto"/>
              <w:ind w:right="15"/>
              <w:rPr>
                <w:rFonts w:cs="Arial"/>
              </w:rPr>
            </w:pPr>
            <w:r>
              <w:t>LOCATION HUMIDE À COURT TERME</w:t>
            </w:r>
          </w:p>
        </w:tc>
        <w:tc>
          <w:tcPr>
            <w:tcW w:w="1275" w:type="dxa"/>
          </w:tcPr>
          <w:p w14:paraId="05B43BC7" w14:textId="6B1F957D" w:rsidR="00912854" w:rsidRPr="00116919" w:rsidRDefault="00912854" w:rsidP="002F387F">
            <w:pPr>
              <w:spacing w:before="120" w:after="120"/>
              <w:ind w:left="0" w:firstLine="0"/>
              <w:jc w:val="left"/>
            </w:pPr>
          </w:p>
        </w:tc>
      </w:tr>
      <w:tr w:rsidR="00912854" w:rsidRPr="00116919" w14:paraId="6F49F1F5" w14:textId="77777777" w:rsidTr="009A2CD8">
        <w:tc>
          <w:tcPr>
            <w:tcW w:w="3828" w:type="dxa"/>
          </w:tcPr>
          <w:p w14:paraId="797BFF22" w14:textId="02D42EC8" w:rsidR="00912854" w:rsidRPr="00D36AAA" w:rsidRDefault="00912854" w:rsidP="002F387F">
            <w:pPr>
              <w:spacing w:before="120" w:after="120"/>
              <w:ind w:left="0" w:firstLine="0"/>
              <w:jc w:val="left"/>
            </w:pPr>
            <w:r w:rsidRPr="00BF1760">
              <w:t>GM1 ARO.OPS.110 Contrats de location d'avions et d'hélicoptères</w:t>
            </w:r>
          </w:p>
        </w:tc>
        <w:tc>
          <w:tcPr>
            <w:tcW w:w="4962" w:type="dxa"/>
          </w:tcPr>
          <w:p w14:paraId="24F7ABE5" w14:textId="2C519924" w:rsidR="00912854" w:rsidRPr="00590BB3" w:rsidRDefault="00912854" w:rsidP="002F387F">
            <w:pPr>
              <w:spacing w:before="120" w:after="120" w:line="276" w:lineRule="auto"/>
              <w:ind w:right="15"/>
              <w:rPr>
                <w:rFonts w:cs="Arial"/>
              </w:rPr>
            </w:pPr>
            <w:r>
              <w:t>APPROBATION</w:t>
            </w:r>
          </w:p>
        </w:tc>
        <w:tc>
          <w:tcPr>
            <w:tcW w:w="1275" w:type="dxa"/>
          </w:tcPr>
          <w:p w14:paraId="4C8A4370" w14:textId="35B6D0DA" w:rsidR="00912854" w:rsidRPr="00116919" w:rsidRDefault="00912854" w:rsidP="002F387F">
            <w:pPr>
              <w:spacing w:before="120" w:after="120"/>
              <w:ind w:left="0" w:firstLine="0"/>
              <w:jc w:val="left"/>
            </w:pPr>
          </w:p>
        </w:tc>
      </w:tr>
      <w:tr w:rsidR="00912854" w:rsidRPr="00116919" w14:paraId="46F29796" w14:textId="77777777" w:rsidTr="009A2CD8">
        <w:tc>
          <w:tcPr>
            <w:tcW w:w="3828" w:type="dxa"/>
          </w:tcPr>
          <w:p w14:paraId="0F3F7E16" w14:textId="63AE3F84" w:rsidR="00912854" w:rsidRPr="00BF1760" w:rsidRDefault="00912854" w:rsidP="002F387F">
            <w:pPr>
              <w:spacing w:before="120" w:after="120"/>
              <w:ind w:left="0" w:firstLine="0"/>
              <w:jc w:val="left"/>
            </w:pPr>
            <w:r w:rsidRPr="00BF1760">
              <w:t>GM2 ARO.OPS.110 Contrats de location d'avions et d'hélicoptères</w:t>
            </w:r>
          </w:p>
        </w:tc>
        <w:tc>
          <w:tcPr>
            <w:tcW w:w="4962" w:type="dxa"/>
          </w:tcPr>
          <w:p w14:paraId="11D4DA60" w14:textId="516CD471" w:rsidR="00912854" w:rsidRPr="00590BB3" w:rsidRDefault="00912854" w:rsidP="002F387F">
            <w:pPr>
              <w:spacing w:before="120" w:after="120" w:line="276" w:lineRule="auto"/>
              <w:ind w:right="15"/>
              <w:rPr>
                <w:rFonts w:cs="Arial"/>
              </w:rPr>
            </w:pPr>
            <w:r>
              <w:t>LOCATION À SEC</w:t>
            </w:r>
          </w:p>
        </w:tc>
        <w:tc>
          <w:tcPr>
            <w:tcW w:w="1275" w:type="dxa"/>
          </w:tcPr>
          <w:p w14:paraId="2DCA5A2F" w14:textId="4176F929" w:rsidR="00912854" w:rsidRPr="00116919" w:rsidRDefault="00912854" w:rsidP="002F387F">
            <w:pPr>
              <w:spacing w:before="120" w:after="120"/>
              <w:ind w:left="0" w:firstLine="0"/>
              <w:jc w:val="left"/>
            </w:pPr>
          </w:p>
        </w:tc>
      </w:tr>
      <w:tr w:rsidR="00912854" w:rsidRPr="00116919" w14:paraId="648F31C4" w14:textId="77777777" w:rsidTr="009A2CD8">
        <w:tc>
          <w:tcPr>
            <w:tcW w:w="3828" w:type="dxa"/>
          </w:tcPr>
          <w:p w14:paraId="3B69DDCC" w14:textId="64752536" w:rsidR="00912854" w:rsidRPr="00BF1760" w:rsidRDefault="00912854" w:rsidP="002F387F">
            <w:pPr>
              <w:spacing w:before="120" w:after="120"/>
              <w:ind w:left="0" w:firstLine="0"/>
              <w:jc w:val="left"/>
            </w:pPr>
            <w:r w:rsidRPr="00BF1760">
              <w:t>GM3 ARO.OPS.110 Contrats de location d'avions et d'hélicoptères</w:t>
            </w:r>
          </w:p>
        </w:tc>
        <w:tc>
          <w:tcPr>
            <w:tcW w:w="4962" w:type="dxa"/>
          </w:tcPr>
          <w:p w14:paraId="676EA67C" w14:textId="571ECF23" w:rsidR="00912854" w:rsidRPr="00590BB3" w:rsidRDefault="00912854" w:rsidP="002F387F">
            <w:pPr>
              <w:spacing w:before="120" w:after="120" w:line="276" w:lineRule="auto"/>
              <w:ind w:right="15"/>
              <w:rPr>
                <w:rFonts w:cs="Arial"/>
              </w:rPr>
            </w:pPr>
            <w:r w:rsidRPr="00BF1760">
              <w:t>ACCORDS DE LOCATION HUMIDE À LONG TERME ENTRE OPÉRATEURS ENREGISTRÉS DANS D</w:t>
            </w:r>
            <w:r>
              <w:t>IFFÉRENTS ÉTATS MEMBRES DE L'UE</w:t>
            </w:r>
          </w:p>
        </w:tc>
        <w:tc>
          <w:tcPr>
            <w:tcW w:w="1275" w:type="dxa"/>
          </w:tcPr>
          <w:p w14:paraId="1AF5D8E9" w14:textId="0C417C0E" w:rsidR="00912854" w:rsidRPr="00116919" w:rsidRDefault="00912854" w:rsidP="002F387F">
            <w:pPr>
              <w:spacing w:before="120" w:after="120"/>
              <w:ind w:left="0" w:firstLine="0"/>
              <w:jc w:val="left"/>
            </w:pPr>
          </w:p>
        </w:tc>
      </w:tr>
      <w:tr w:rsidR="00912854" w:rsidRPr="00116919" w14:paraId="7D00E8AF" w14:textId="77777777" w:rsidTr="009A2CD8">
        <w:tc>
          <w:tcPr>
            <w:tcW w:w="3828" w:type="dxa"/>
          </w:tcPr>
          <w:p w14:paraId="4D8D840D" w14:textId="7D829224" w:rsidR="00912854" w:rsidRPr="0015582D" w:rsidRDefault="00912854" w:rsidP="002F387F">
            <w:pPr>
              <w:spacing w:before="120" w:after="120"/>
              <w:ind w:left="0" w:firstLine="0"/>
              <w:jc w:val="left"/>
              <w:rPr>
                <w:b/>
              </w:rPr>
            </w:pPr>
            <w:r w:rsidRPr="0015582D">
              <w:rPr>
                <w:b/>
              </w:rPr>
              <w:t>SECTION I</w:t>
            </w:r>
            <w:r w:rsidR="00942014">
              <w:rPr>
                <w:b/>
              </w:rPr>
              <w:t>I</w:t>
            </w:r>
          </w:p>
        </w:tc>
        <w:tc>
          <w:tcPr>
            <w:tcW w:w="4962" w:type="dxa"/>
          </w:tcPr>
          <w:p w14:paraId="490FC428" w14:textId="53FD549F" w:rsidR="00912854" w:rsidRPr="0015582D" w:rsidRDefault="00912854" w:rsidP="002F387F">
            <w:pPr>
              <w:spacing w:before="120" w:after="120" w:line="276" w:lineRule="auto"/>
              <w:ind w:right="15"/>
              <w:rPr>
                <w:rFonts w:cs="Arial"/>
                <w:b/>
              </w:rPr>
            </w:pPr>
            <w:r w:rsidRPr="0015582D">
              <w:rPr>
                <w:b/>
              </w:rPr>
              <w:t>Autorisation d'opérations commerciales spécialisées à haut risque</w:t>
            </w:r>
          </w:p>
        </w:tc>
        <w:tc>
          <w:tcPr>
            <w:tcW w:w="1275" w:type="dxa"/>
          </w:tcPr>
          <w:p w14:paraId="7CE51FC6" w14:textId="4740D69D" w:rsidR="00912854" w:rsidRPr="00116919" w:rsidRDefault="00912854" w:rsidP="002F387F">
            <w:pPr>
              <w:spacing w:before="120" w:after="120"/>
              <w:ind w:left="0" w:firstLine="0"/>
              <w:jc w:val="left"/>
            </w:pPr>
          </w:p>
        </w:tc>
      </w:tr>
      <w:tr w:rsidR="00912854" w:rsidRPr="00116919" w14:paraId="09B3E735" w14:textId="77777777" w:rsidTr="009A2CD8">
        <w:tc>
          <w:tcPr>
            <w:tcW w:w="3828" w:type="dxa"/>
          </w:tcPr>
          <w:p w14:paraId="2984FD1A" w14:textId="55B98A55" w:rsidR="00912854" w:rsidRPr="00BF1760" w:rsidRDefault="00912854" w:rsidP="002F387F">
            <w:pPr>
              <w:spacing w:before="120" w:after="120"/>
              <w:ind w:left="0" w:firstLine="0"/>
              <w:jc w:val="left"/>
              <w:rPr>
                <w:b/>
                <w:sz w:val="24"/>
              </w:rPr>
            </w:pPr>
            <w:r w:rsidRPr="00BF1760">
              <w:t>AMC1 ARO.OPS.150 Autorisation d'opérations commerciales spécialisées à haut risque</w:t>
            </w:r>
          </w:p>
        </w:tc>
        <w:tc>
          <w:tcPr>
            <w:tcW w:w="4962" w:type="dxa"/>
          </w:tcPr>
          <w:p w14:paraId="6DEE8FB5" w14:textId="38A4289C" w:rsidR="00912854" w:rsidRPr="00590BB3" w:rsidRDefault="00912854" w:rsidP="002F387F">
            <w:pPr>
              <w:spacing w:before="120" w:after="120" w:line="276" w:lineRule="auto"/>
              <w:ind w:right="15"/>
              <w:rPr>
                <w:rFonts w:cs="Arial"/>
              </w:rPr>
            </w:pPr>
            <w:r w:rsidRPr="00BF1760">
              <w:t>GÉNÉRAL</w:t>
            </w:r>
            <w:r>
              <w:t>ITE</w:t>
            </w:r>
          </w:p>
        </w:tc>
        <w:tc>
          <w:tcPr>
            <w:tcW w:w="1275" w:type="dxa"/>
          </w:tcPr>
          <w:p w14:paraId="740BF49B" w14:textId="1D762159" w:rsidR="00912854" w:rsidRPr="00116919" w:rsidRDefault="00912854" w:rsidP="002F387F">
            <w:pPr>
              <w:spacing w:before="120" w:after="120"/>
              <w:ind w:left="0" w:firstLine="0"/>
              <w:jc w:val="left"/>
            </w:pPr>
          </w:p>
        </w:tc>
      </w:tr>
      <w:tr w:rsidR="00912854" w:rsidRPr="00116919" w14:paraId="599B0A48" w14:textId="77777777" w:rsidTr="009A2CD8">
        <w:tc>
          <w:tcPr>
            <w:tcW w:w="3828" w:type="dxa"/>
          </w:tcPr>
          <w:p w14:paraId="454A50CC" w14:textId="2BE64F96" w:rsidR="00912854" w:rsidRPr="00BF1760" w:rsidRDefault="00912854" w:rsidP="002F387F">
            <w:pPr>
              <w:spacing w:before="120" w:after="120"/>
              <w:ind w:left="0" w:firstLine="0"/>
              <w:jc w:val="left"/>
            </w:pPr>
            <w:r w:rsidRPr="00BF1760">
              <w:t>AMC1 ARO.OPS.150 (a); (b) Autorisation d'opérations commerciales spécialisées à haut risque</w:t>
            </w:r>
          </w:p>
        </w:tc>
        <w:tc>
          <w:tcPr>
            <w:tcW w:w="4962" w:type="dxa"/>
          </w:tcPr>
          <w:p w14:paraId="0CB6C224" w14:textId="77777777" w:rsidR="00912854" w:rsidRPr="00BF1760" w:rsidRDefault="00912854" w:rsidP="002F387F">
            <w:pPr>
              <w:spacing w:before="120" w:after="120"/>
              <w:ind w:left="0" w:firstLine="0"/>
              <w:jc w:val="left"/>
            </w:pPr>
            <w:r w:rsidRPr="00BF1760">
              <w:t>VÉRIFICATION DE LA CONFORMITÉ</w:t>
            </w:r>
          </w:p>
          <w:p w14:paraId="4F0A87DD" w14:textId="77777777" w:rsidR="00912854" w:rsidRPr="00590BB3" w:rsidRDefault="00912854" w:rsidP="002F387F">
            <w:pPr>
              <w:spacing w:before="120" w:after="120" w:line="276" w:lineRule="auto"/>
              <w:ind w:right="15"/>
              <w:rPr>
                <w:rFonts w:cs="Arial"/>
              </w:rPr>
            </w:pPr>
          </w:p>
        </w:tc>
        <w:tc>
          <w:tcPr>
            <w:tcW w:w="1275" w:type="dxa"/>
          </w:tcPr>
          <w:p w14:paraId="620AF662" w14:textId="57EA24C7" w:rsidR="00912854" w:rsidRPr="00116919" w:rsidRDefault="00912854" w:rsidP="002F387F">
            <w:pPr>
              <w:spacing w:before="120" w:after="120"/>
              <w:ind w:left="0" w:firstLine="0"/>
              <w:jc w:val="left"/>
            </w:pPr>
          </w:p>
        </w:tc>
      </w:tr>
      <w:tr w:rsidR="00912854" w:rsidRPr="00116919" w14:paraId="61C4127B" w14:textId="77777777" w:rsidTr="009A2CD8">
        <w:tc>
          <w:tcPr>
            <w:tcW w:w="3828" w:type="dxa"/>
          </w:tcPr>
          <w:p w14:paraId="1548BC1E" w14:textId="3A05D7EB" w:rsidR="00912854" w:rsidRPr="00BF1760" w:rsidRDefault="00912854" w:rsidP="002F387F">
            <w:pPr>
              <w:spacing w:before="120" w:after="120"/>
              <w:ind w:left="0" w:firstLine="0"/>
              <w:jc w:val="left"/>
            </w:pPr>
            <w:r w:rsidRPr="00BF1760">
              <w:t>GM1 ARO.OPS.150 b) Autorisation d'opérations commerciales spécialisées à haut risque</w:t>
            </w:r>
          </w:p>
        </w:tc>
        <w:tc>
          <w:tcPr>
            <w:tcW w:w="4962" w:type="dxa"/>
          </w:tcPr>
          <w:p w14:paraId="22657A1B" w14:textId="5A428DE8" w:rsidR="00912854" w:rsidRPr="00590BB3" w:rsidRDefault="00912854" w:rsidP="002F387F">
            <w:pPr>
              <w:spacing w:before="120" w:after="120" w:line="276" w:lineRule="auto"/>
              <w:ind w:right="15"/>
              <w:rPr>
                <w:rFonts w:cs="Arial"/>
              </w:rPr>
            </w:pPr>
            <w:r>
              <w:t>LIMITES</w:t>
            </w:r>
          </w:p>
        </w:tc>
        <w:tc>
          <w:tcPr>
            <w:tcW w:w="1275" w:type="dxa"/>
          </w:tcPr>
          <w:p w14:paraId="2A0A21EC" w14:textId="4C91D124" w:rsidR="00912854" w:rsidRPr="00116919" w:rsidRDefault="00912854" w:rsidP="002F387F">
            <w:pPr>
              <w:spacing w:before="120" w:after="120"/>
              <w:ind w:left="0" w:firstLine="0"/>
              <w:jc w:val="left"/>
            </w:pPr>
          </w:p>
        </w:tc>
      </w:tr>
      <w:tr w:rsidR="00912854" w:rsidRPr="00116919" w14:paraId="3DCA6EDD" w14:textId="77777777" w:rsidTr="009A2CD8">
        <w:tc>
          <w:tcPr>
            <w:tcW w:w="3828" w:type="dxa"/>
          </w:tcPr>
          <w:p w14:paraId="57C5AAAA" w14:textId="1A0BDC25" w:rsidR="00912854" w:rsidRPr="00BF1760" w:rsidRDefault="00912854" w:rsidP="002F387F">
            <w:pPr>
              <w:spacing w:before="120" w:after="120"/>
              <w:ind w:left="0" w:firstLine="0"/>
              <w:jc w:val="left"/>
            </w:pPr>
            <w:r w:rsidRPr="00843BF5">
              <w:t>GM1 ARO.OPS.150 c) Autorisation d'opérations commerciales spécialisées à haut risque</w:t>
            </w:r>
          </w:p>
        </w:tc>
        <w:tc>
          <w:tcPr>
            <w:tcW w:w="4962" w:type="dxa"/>
          </w:tcPr>
          <w:p w14:paraId="464AEB47" w14:textId="77777777" w:rsidR="00912854" w:rsidRPr="00843BF5" w:rsidRDefault="00912854" w:rsidP="002F387F">
            <w:pPr>
              <w:spacing w:before="120" w:after="120"/>
              <w:ind w:left="0" w:firstLine="0"/>
              <w:jc w:val="left"/>
            </w:pPr>
            <w:r w:rsidRPr="00843BF5">
              <w:t>CHANGEMENT DE NOM DE L'ORGANISATION</w:t>
            </w:r>
          </w:p>
          <w:p w14:paraId="55311452" w14:textId="77777777" w:rsidR="00912854" w:rsidRPr="00590BB3" w:rsidRDefault="00912854" w:rsidP="002F387F">
            <w:pPr>
              <w:spacing w:before="120" w:after="120" w:line="276" w:lineRule="auto"/>
              <w:ind w:right="15"/>
              <w:rPr>
                <w:rFonts w:cs="Arial"/>
              </w:rPr>
            </w:pPr>
          </w:p>
        </w:tc>
        <w:tc>
          <w:tcPr>
            <w:tcW w:w="1275" w:type="dxa"/>
          </w:tcPr>
          <w:p w14:paraId="56E58274" w14:textId="11112CAB" w:rsidR="00912854" w:rsidRPr="00116919" w:rsidRDefault="00912854" w:rsidP="002F387F">
            <w:pPr>
              <w:spacing w:before="120" w:after="120"/>
              <w:ind w:left="0" w:firstLine="0"/>
              <w:jc w:val="left"/>
            </w:pPr>
          </w:p>
        </w:tc>
      </w:tr>
      <w:tr w:rsidR="00912854" w:rsidRPr="00116919" w14:paraId="7CB4787C" w14:textId="77777777" w:rsidTr="009A2CD8">
        <w:tc>
          <w:tcPr>
            <w:tcW w:w="3828" w:type="dxa"/>
          </w:tcPr>
          <w:p w14:paraId="4E16AE43" w14:textId="327F1712" w:rsidR="00912854" w:rsidRPr="00843BF5" w:rsidRDefault="00912854" w:rsidP="002F387F">
            <w:pPr>
              <w:spacing w:before="120" w:after="120"/>
              <w:ind w:left="0" w:firstLine="0"/>
              <w:jc w:val="left"/>
            </w:pPr>
            <w:r w:rsidRPr="00843BF5">
              <w:t>AMC1 ARO.OPS.150 f) Autorisation d'opérations commerciales spécialisées à haut risque</w:t>
            </w:r>
          </w:p>
        </w:tc>
        <w:tc>
          <w:tcPr>
            <w:tcW w:w="4962" w:type="dxa"/>
          </w:tcPr>
          <w:p w14:paraId="57282F15" w14:textId="4330CF25" w:rsidR="00912854" w:rsidRPr="00590BB3" w:rsidRDefault="00912854" w:rsidP="002F387F">
            <w:pPr>
              <w:spacing w:before="120" w:after="120" w:line="276" w:lineRule="auto"/>
              <w:ind w:right="15"/>
              <w:rPr>
                <w:rFonts w:cs="Arial"/>
              </w:rPr>
            </w:pPr>
            <w:r w:rsidRPr="00843BF5">
              <w:t>AUTORISATION D'UNE O</w:t>
            </w:r>
            <w:r>
              <w:t>PÉRATION COMMERCIALE  À HAUT RISQUE TRANSFRONTALIÈRE</w:t>
            </w:r>
          </w:p>
        </w:tc>
        <w:tc>
          <w:tcPr>
            <w:tcW w:w="1275" w:type="dxa"/>
          </w:tcPr>
          <w:p w14:paraId="3BA3244D" w14:textId="5AEB66C0" w:rsidR="00912854" w:rsidRPr="00116919" w:rsidRDefault="00912854" w:rsidP="002F387F">
            <w:pPr>
              <w:spacing w:before="120" w:after="120"/>
              <w:ind w:left="0" w:firstLine="0"/>
              <w:jc w:val="left"/>
            </w:pPr>
          </w:p>
        </w:tc>
      </w:tr>
      <w:tr w:rsidR="00912854" w:rsidRPr="00116919" w14:paraId="4E4A7292" w14:textId="77777777" w:rsidTr="009A2CD8">
        <w:tc>
          <w:tcPr>
            <w:tcW w:w="3828" w:type="dxa"/>
          </w:tcPr>
          <w:p w14:paraId="26B04AEE" w14:textId="191A3271" w:rsidR="00912854" w:rsidRPr="00843BF5" w:rsidRDefault="00912854" w:rsidP="002F387F">
            <w:pPr>
              <w:spacing w:before="120" w:after="120"/>
              <w:ind w:left="0" w:firstLine="0"/>
              <w:jc w:val="left"/>
            </w:pPr>
            <w:r w:rsidRPr="00843BF5">
              <w:lastRenderedPageBreak/>
              <w:t>GM1 ARO.OPS.150 f) Autorisation d'opérations commerc</w:t>
            </w:r>
            <w:r>
              <w:t>iales spécialisées à haut risque</w:t>
            </w:r>
          </w:p>
        </w:tc>
        <w:tc>
          <w:tcPr>
            <w:tcW w:w="4962" w:type="dxa"/>
          </w:tcPr>
          <w:p w14:paraId="54375451" w14:textId="42879BCD" w:rsidR="00912854" w:rsidRPr="00590BB3" w:rsidRDefault="00912854" w:rsidP="002F387F">
            <w:pPr>
              <w:spacing w:before="120" w:after="120" w:line="276" w:lineRule="auto"/>
              <w:ind w:right="15"/>
              <w:rPr>
                <w:rFonts w:cs="Arial"/>
              </w:rPr>
            </w:pPr>
            <w:r w:rsidRPr="00843BF5">
              <w:t xml:space="preserve">AUTORISATION D'UNE OPÉRATION COMMERCIALE </w:t>
            </w:r>
            <w:r>
              <w:t>À HAUT RISQUE TRANSFRONTALIÈRE</w:t>
            </w:r>
          </w:p>
        </w:tc>
        <w:tc>
          <w:tcPr>
            <w:tcW w:w="1275" w:type="dxa"/>
          </w:tcPr>
          <w:p w14:paraId="69AA88AE" w14:textId="13D1AA4C" w:rsidR="00912854" w:rsidRPr="00116919" w:rsidRDefault="00912854" w:rsidP="002F387F">
            <w:pPr>
              <w:spacing w:before="120" w:after="120"/>
              <w:ind w:left="0" w:firstLine="0"/>
              <w:jc w:val="left"/>
            </w:pPr>
          </w:p>
        </w:tc>
      </w:tr>
      <w:tr w:rsidR="00912854" w:rsidRPr="00116919" w14:paraId="060EC5D2" w14:textId="77777777" w:rsidTr="009A2CD8">
        <w:tc>
          <w:tcPr>
            <w:tcW w:w="3828" w:type="dxa"/>
          </w:tcPr>
          <w:p w14:paraId="77DB372D" w14:textId="7FC7B139" w:rsidR="00912854" w:rsidRPr="00843BF5" w:rsidRDefault="00912854" w:rsidP="002F387F">
            <w:pPr>
              <w:spacing w:before="120" w:after="120"/>
              <w:ind w:left="0" w:firstLine="0"/>
              <w:jc w:val="left"/>
            </w:pPr>
            <w:r w:rsidRPr="00843BF5">
              <w:t>GM1 ARO.OPS.155 Contrats de location</w:t>
            </w:r>
          </w:p>
        </w:tc>
        <w:tc>
          <w:tcPr>
            <w:tcW w:w="4962" w:type="dxa"/>
          </w:tcPr>
          <w:p w14:paraId="2FE0A35F" w14:textId="6770EDBF" w:rsidR="00912854" w:rsidRPr="00590BB3" w:rsidRDefault="00912854" w:rsidP="002F387F">
            <w:pPr>
              <w:spacing w:before="120" w:after="120" w:line="276" w:lineRule="auto"/>
              <w:ind w:right="15"/>
              <w:rPr>
                <w:rFonts w:cs="Arial"/>
              </w:rPr>
            </w:pPr>
            <w:r>
              <w:t>LOCATION HUMIDE</w:t>
            </w:r>
          </w:p>
        </w:tc>
        <w:tc>
          <w:tcPr>
            <w:tcW w:w="1275" w:type="dxa"/>
          </w:tcPr>
          <w:p w14:paraId="57E84E40" w14:textId="6D7ED137" w:rsidR="00912854" w:rsidRPr="00116919" w:rsidRDefault="00912854" w:rsidP="002F387F">
            <w:pPr>
              <w:spacing w:before="120" w:after="120"/>
              <w:ind w:left="0" w:firstLine="0"/>
              <w:jc w:val="left"/>
            </w:pPr>
          </w:p>
        </w:tc>
      </w:tr>
      <w:tr w:rsidR="00912854" w:rsidRPr="00116919" w14:paraId="1DBDBFBC" w14:textId="77777777" w:rsidTr="009A2CD8">
        <w:tc>
          <w:tcPr>
            <w:tcW w:w="3828" w:type="dxa"/>
          </w:tcPr>
          <w:p w14:paraId="2D16B80A" w14:textId="13714D91" w:rsidR="00912854" w:rsidRPr="00843BF5" w:rsidRDefault="00912854" w:rsidP="002F387F">
            <w:pPr>
              <w:spacing w:before="120" w:after="120"/>
              <w:ind w:left="0" w:firstLine="0"/>
              <w:jc w:val="left"/>
            </w:pPr>
            <w:r w:rsidRPr="00584F2D">
              <w:t>GM2 ARO.OPS.155 Contrats de location</w:t>
            </w:r>
          </w:p>
        </w:tc>
        <w:tc>
          <w:tcPr>
            <w:tcW w:w="4962" w:type="dxa"/>
          </w:tcPr>
          <w:p w14:paraId="5B9F269B" w14:textId="725DB643" w:rsidR="00912854" w:rsidRPr="00590BB3" w:rsidRDefault="00912854" w:rsidP="002F387F">
            <w:pPr>
              <w:spacing w:before="120" w:after="120" w:line="276" w:lineRule="auto"/>
              <w:ind w:right="15"/>
              <w:rPr>
                <w:rFonts w:cs="Arial"/>
              </w:rPr>
            </w:pPr>
            <w:r w:rsidRPr="00584F2D">
              <w:t>ACCORDS DE LOCATION ENTRE OPÉRATEURS ENREGIST</w:t>
            </w:r>
            <w:r>
              <w:t>RÉS DANS UN ÉTAT MEMBRE DE L'UE</w:t>
            </w:r>
          </w:p>
        </w:tc>
        <w:tc>
          <w:tcPr>
            <w:tcW w:w="1275" w:type="dxa"/>
          </w:tcPr>
          <w:p w14:paraId="0398F363" w14:textId="352D203F" w:rsidR="00912854" w:rsidRPr="00116919" w:rsidRDefault="00912854" w:rsidP="002F387F">
            <w:pPr>
              <w:spacing w:before="120" w:after="120"/>
              <w:ind w:left="0" w:firstLine="0"/>
              <w:jc w:val="left"/>
            </w:pPr>
          </w:p>
        </w:tc>
      </w:tr>
      <w:tr w:rsidR="00912854" w:rsidRPr="00116919" w14:paraId="41942E26" w14:textId="77777777" w:rsidTr="009A2CD8">
        <w:tc>
          <w:tcPr>
            <w:tcW w:w="3828" w:type="dxa"/>
          </w:tcPr>
          <w:p w14:paraId="17E5816E" w14:textId="6E9D0B50" w:rsidR="00912854" w:rsidRPr="0015582D" w:rsidRDefault="00912854" w:rsidP="002F387F">
            <w:pPr>
              <w:spacing w:before="120" w:after="120"/>
              <w:ind w:left="0" w:firstLine="0"/>
              <w:jc w:val="left"/>
            </w:pPr>
            <w:r w:rsidRPr="0015582D">
              <w:rPr>
                <w:b/>
              </w:rPr>
              <w:t>SECTION II</w:t>
            </w:r>
            <w:r w:rsidR="00942014">
              <w:rPr>
                <w:b/>
              </w:rPr>
              <w:t>I</w:t>
            </w:r>
          </w:p>
        </w:tc>
        <w:tc>
          <w:tcPr>
            <w:tcW w:w="4962" w:type="dxa"/>
          </w:tcPr>
          <w:p w14:paraId="5AA31A99" w14:textId="10262E8A" w:rsidR="00912854" w:rsidRPr="0015582D" w:rsidRDefault="00912854" w:rsidP="002F387F">
            <w:pPr>
              <w:spacing w:before="120" w:after="120" w:line="276" w:lineRule="auto"/>
              <w:ind w:right="15"/>
              <w:rPr>
                <w:rFonts w:cs="Arial"/>
              </w:rPr>
            </w:pPr>
            <w:r w:rsidRPr="0015582D">
              <w:rPr>
                <w:b/>
              </w:rPr>
              <w:t>Approbations</w:t>
            </w:r>
          </w:p>
        </w:tc>
        <w:tc>
          <w:tcPr>
            <w:tcW w:w="1275" w:type="dxa"/>
          </w:tcPr>
          <w:p w14:paraId="3E403DEB" w14:textId="1F3ACEB4" w:rsidR="00912854" w:rsidRPr="00116919" w:rsidRDefault="00912854" w:rsidP="002F387F">
            <w:pPr>
              <w:spacing w:before="120" w:after="120"/>
              <w:ind w:left="0" w:firstLine="0"/>
              <w:jc w:val="left"/>
            </w:pPr>
          </w:p>
        </w:tc>
      </w:tr>
      <w:tr w:rsidR="00912854" w:rsidRPr="00116919" w14:paraId="31BA6AF0" w14:textId="77777777" w:rsidTr="009A2CD8">
        <w:tc>
          <w:tcPr>
            <w:tcW w:w="3828" w:type="dxa"/>
          </w:tcPr>
          <w:p w14:paraId="2CB96D10" w14:textId="57A53880" w:rsidR="00912854" w:rsidRPr="00584F2D" w:rsidRDefault="00912854" w:rsidP="002F387F">
            <w:pPr>
              <w:spacing w:before="120" w:after="120"/>
              <w:ind w:left="0" w:firstLine="0"/>
              <w:jc w:val="left"/>
              <w:rPr>
                <w:b/>
                <w:sz w:val="24"/>
              </w:rPr>
            </w:pPr>
            <w:r w:rsidRPr="00584F2D">
              <w:t>AMC1 ARO.OPS.200 Procédure d'approbation spécifique</w:t>
            </w:r>
          </w:p>
        </w:tc>
        <w:tc>
          <w:tcPr>
            <w:tcW w:w="4962" w:type="dxa"/>
          </w:tcPr>
          <w:p w14:paraId="6099BEA6" w14:textId="23D423E6" w:rsidR="00912854" w:rsidRPr="00590BB3" w:rsidRDefault="00912854" w:rsidP="002F387F">
            <w:pPr>
              <w:spacing w:before="120" w:after="120" w:line="276" w:lineRule="auto"/>
              <w:ind w:right="15"/>
              <w:rPr>
                <w:rFonts w:cs="Arial"/>
              </w:rPr>
            </w:pPr>
            <w:r w:rsidRPr="00584F2D">
              <w:t>PROCÉDURES D'APPROBATION DU TRANSP</w:t>
            </w:r>
            <w:r>
              <w:t>ORT DE MARCHANDISES DANGEREUSES</w:t>
            </w:r>
          </w:p>
        </w:tc>
        <w:tc>
          <w:tcPr>
            <w:tcW w:w="1275" w:type="dxa"/>
          </w:tcPr>
          <w:p w14:paraId="0533DD38" w14:textId="2E18A39D" w:rsidR="00912854" w:rsidRPr="00116919" w:rsidRDefault="00912854" w:rsidP="002F387F">
            <w:pPr>
              <w:spacing w:before="120" w:after="120"/>
              <w:ind w:left="0" w:firstLine="0"/>
              <w:jc w:val="left"/>
            </w:pPr>
          </w:p>
        </w:tc>
      </w:tr>
      <w:tr w:rsidR="00912854" w:rsidRPr="00116919" w14:paraId="6C92DE91" w14:textId="77777777" w:rsidTr="009A2CD8">
        <w:tc>
          <w:tcPr>
            <w:tcW w:w="3828" w:type="dxa"/>
          </w:tcPr>
          <w:p w14:paraId="14ADF7A9" w14:textId="5971624D" w:rsidR="00912854" w:rsidRPr="00584F2D" w:rsidRDefault="00912854" w:rsidP="002F387F">
            <w:pPr>
              <w:spacing w:before="120" w:after="120"/>
              <w:ind w:left="0" w:firstLine="0"/>
              <w:jc w:val="left"/>
            </w:pPr>
            <w:r w:rsidRPr="00584F2D">
              <w:t>AMC2 ARO.OPS.200 Procédure d'approbation spécifique</w:t>
            </w:r>
          </w:p>
        </w:tc>
        <w:tc>
          <w:tcPr>
            <w:tcW w:w="4962" w:type="dxa"/>
          </w:tcPr>
          <w:p w14:paraId="7102DB7E" w14:textId="1C71F823" w:rsidR="00912854" w:rsidRPr="00590BB3" w:rsidRDefault="00912854" w:rsidP="002F387F">
            <w:pPr>
              <w:spacing w:before="120" w:after="120" w:line="276" w:lineRule="auto"/>
              <w:ind w:right="15"/>
              <w:rPr>
                <w:rFonts w:cs="Arial"/>
              </w:rPr>
            </w:pPr>
            <w:r w:rsidRPr="00584F2D">
              <w:t>PROCÉDURES D'APPROBATION DES OPÉRATIONS DE MINIMA À SÉPA</w:t>
            </w:r>
            <w:r>
              <w:t>RATION VERTICALE RÉDUITE (RVSM)</w:t>
            </w:r>
          </w:p>
        </w:tc>
        <w:tc>
          <w:tcPr>
            <w:tcW w:w="1275" w:type="dxa"/>
          </w:tcPr>
          <w:p w14:paraId="15AB6D75" w14:textId="024977CF" w:rsidR="00912854" w:rsidRPr="00116919" w:rsidRDefault="00912854" w:rsidP="002F387F">
            <w:pPr>
              <w:spacing w:before="120" w:after="120"/>
              <w:ind w:left="0" w:firstLine="0"/>
              <w:jc w:val="left"/>
            </w:pPr>
          </w:p>
        </w:tc>
      </w:tr>
      <w:tr w:rsidR="00912854" w:rsidRPr="00116919" w14:paraId="3C3A7352" w14:textId="77777777" w:rsidTr="009A2CD8">
        <w:tc>
          <w:tcPr>
            <w:tcW w:w="3828" w:type="dxa"/>
          </w:tcPr>
          <w:p w14:paraId="6D0D498B" w14:textId="2966E1A3" w:rsidR="00912854" w:rsidRPr="00584F2D" w:rsidRDefault="00912854" w:rsidP="002F387F">
            <w:pPr>
              <w:spacing w:before="120" w:after="120"/>
              <w:ind w:left="0" w:firstLine="0"/>
              <w:jc w:val="left"/>
            </w:pPr>
            <w:r w:rsidRPr="00584F2D">
              <w:t>AMC3 ARO.OPS.200 Procédure d'approbation spécifique</w:t>
            </w:r>
          </w:p>
        </w:tc>
        <w:tc>
          <w:tcPr>
            <w:tcW w:w="4962" w:type="dxa"/>
          </w:tcPr>
          <w:p w14:paraId="31CB5B0C" w14:textId="5B49186D" w:rsidR="00912854" w:rsidRPr="00590BB3" w:rsidRDefault="00912854" w:rsidP="002F387F">
            <w:pPr>
              <w:spacing w:before="120" w:after="120" w:line="276" w:lineRule="auto"/>
              <w:ind w:right="15"/>
              <w:rPr>
                <w:rFonts w:cs="Arial"/>
              </w:rPr>
            </w:pPr>
            <w:r w:rsidRPr="00584F2D">
              <w:t xml:space="preserve">APPROBATION DES </w:t>
            </w:r>
            <w:r>
              <w:t>OPÉRATIONS OFFSHORE HÉLICOPTÈRE</w:t>
            </w:r>
          </w:p>
        </w:tc>
        <w:tc>
          <w:tcPr>
            <w:tcW w:w="1275" w:type="dxa"/>
          </w:tcPr>
          <w:p w14:paraId="6170B772" w14:textId="5785F566" w:rsidR="00912854" w:rsidRPr="00116919" w:rsidRDefault="00912854" w:rsidP="002F387F">
            <w:pPr>
              <w:spacing w:before="120" w:after="120"/>
              <w:ind w:left="0" w:firstLine="0"/>
              <w:jc w:val="left"/>
            </w:pPr>
          </w:p>
        </w:tc>
      </w:tr>
      <w:tr w:rsidR="00912854" w:rsidRPr="00116919" w14:paraId="7293C414" w14:textId="77777777" w:rsidTr="009A2CD8">
        <w:tc>
          <w:tcPr>
            <w:tcW w:w="3828" w:type="dxa"/>
          </w:tcPr>
          <w:p w14:paraId="29D620BD" w14:textId="77777777" w:rsidR="00912854" w:rsidRPr="00584F2D" w:rsidRDefault="00912854" w:rsidP="002F387F">
            <w:pPr>
              <w:spacing w:before="120" w:after="120"/>
              <w:ind w:left="0" w:firstLine="0"/>
              <w:jc w:val="left"/>
            </w:pPr>
            <w:r w:rsidRPr="00584F2D">
              <w:t>AMC4 ARO.OPS.200 Procédure d'approbation spécifique</w:t>
            </w:r>
          </w:p>
          <w:p w14:paraId="16B2B4AD" w14:textId="77777777" w:rsidR="00912854" w:rsidRPr="00584F2D" w:rsidRDefault="00912854" w:rsidP="002F387F">
            <w:pPr>
              <w:spacing w:before="120" w:after="120"/>
              <w:ind w:left="0" w:firstLine="0"/>
              <w:jc w:val="left"/>
            </w:pPr>
          </w:p>
          <w:p w14:paraId="76FE8EBA" w14:textId="77777777" w:rsidR="00912854" w:rsidRPr="00584F2D" w:rsidRDefault="00912854" w:rsidP="002F387F">
            <w:pPr>
              <w:spacing w:before="120" w:after="120"/>
              <w:ind w:left="0" w:firstLine="0"/>
              <w:jc w:val="left"/>
            </w:pPr>
          </w:p>
        </w:tc>
        <w:tc>
          <w:tcPr>
            <w:tcW w:w="4962" w:type="dxa"/>
          </w:tcPr>
          <w:p w14:paraId="1EB6752D" w14:textId="1E3AF2E7" w:rsidR="00912854" w:rsidRPr="00590BB3" w:rsidRDefault="00912854" w:rsidP="002F387F">
            <w:pPr>
              <w:spacing w:before="120" w:after="120" w:line="276" w:lineRule="auto"/>
              <w:ind w:right="15"/>
              <w:rPr>
                <w:rFonts w:cs="Arial"/>
              </w:rPr>
            </w:pPr>
            <w:r w:rsidRPr="00584F2D">
              <w:t>PROCÉDURES D'APPROBATION DES OPÉRATIONS DE TRANSPORT AÉRIEN COMMERCIAL AVEC UN AVONS MONOMOTEUR DE NUIT OU DANS DES CONDITIONS METEOROLOGIQUES AUX INSTRUMENTS (SETIMC)</w:t>
            </w:r>
          </w:p>
        </w:tc>
        <w:tc>
          <w:tcPr>
            <w:tcW w:w="1275" w:type="dxa"/>
          </w:tcPr>
          <w:p w14:paraId="58B9FFB6" w14:textId="4924228C" w:rsidR="00912854" w:rsidRPr="00116919" w:rsidRDefault="00912854" w:rsidP="002F387F">
            <w:pPr>
              <w:spacing w:before="120" w:after="120"/>
              <w:ind w:left="0" w:firstLine="0"/>
              <w:jc w:val="left"/>
            </w:pPr>
          </w:p>
        </w:tc>
      </w:tr>
      <w:tr w:rsidR="00912854" w:rsidRPr="00116919" w14:paraId="54841040" w14:textId="77777777" w:rsidTr="009A2CD8">
        <w:tc>
          <w:tcPr>
            <w:tcW w:w="3828" w:type="dxa"/>
          </w:tcPr>
          <w:p w14:paraId="2CC93BDC" w14:textId="69703D6A" w:rsidR="00912854" w:rsidRPr="00584F2D" w:rsidRDefault="00912854" w:rsidP="002F387F">
            <w:pPr>
              <w:spacing w:before="120" w:after="120"/>
              <w:ind w:left="0" w:firstLine="0"/>
              <w:jc w:val="left"/>
            </w:pPr>
            <w:r w:rsidRPr="00584F2D">
              <w:t>GM1 ARO.OPS.200 Procédure d'approbation spécifique</w:t>
            </w:r>
          </w:p>
        </w:tc>
        <w:tc>
          <w:tcPr>
            <w:tcW w:w="4962" w:type="dxa"/>
          </w:tcPr>
          <w:p w14:paraId="3F0A2B55" w14:textId="56855192" w:rsidR="00912854" w:rsidRPr="00590BB3" w:rsidRDefault="00912854" w:rsidP="002F387F">
            <w:pPr>
              <w:spacing w:before="120" w:after="120" w:line="276" w:lineRule="auto"/>
              <w:ind w:right="15"/>
              <w:rPr>
                <w:rFonts w:cs="Arial"/>
              </w:rPr>
            </w:pPr>
            <w:r w:rsidRPr="00584F2D">
              <w:t xml:space="preserve">LIMITATIONS POUR LES </w:t>
            </w:r>
            <w:r>
              <w:t>OPÉRATIONS OFFSHORE HÉLICOPTÈRE</w:t>
            </w:r>
          </w:p>
        </w:tc>
        <w:tc>
          <w:tcPr>
            <w:tcW w:w="1275" w:type="dxa"/>
          </w:tcPr>
          <w:p w14:paraId="042D2F81" w14:textId="0A4E3333" w:rsidR="00912854" w:rsidRPr="00116919" w:rsidRDefault="00912854" w:rsidP="002F387F">
            <w:pPr>
              <w:spacing w:before="120" w:after="120"/>
              <w:ind w:left="0" w:firstLine="0"/>
              <w:jc w:val="left"/>
            </w:pPr>
          </w:p>
        </w:tc>
      </w:tr>
      <w:tr w:rsidR="00912854" w:rsidRPr="00116919" w14:paraId="00BE63EF" w14:textId="77777777" w:rsidTr="009A2CD8">
        <w:tc>
          <w:tcPr>
            <w:tcW w:w="3828" w:type="dxa"/>
          </w:tcPr>
          <w:p w14:paraId="70C07A64" w14:textId="230C89B0" w:rsidR="00912854" w:rsidRPr="00584F2D" w:rsidRDefault="00912854" w:rsidP="002F387F">
            <w:pPr>
              <w:spacing w:before="120" w:after="120"/>
              <w:ind w:left="0" w:firstLine="0"/>
              <w:jc w:val="left"/>
            </w:pPr>
            <w:r w:rsidRPr="00584F2D">
              <w:t>GM2 ARO.OPS.200 Procédure d'approbation spécifique</w:t>
            </w:r>
          </w:p>
        </w:tc>
        <w:tc>
          <w:tcPr>
            <w:tcW w:w="4962" w:type="dxa"/>
          </w:tcPr>
          <w:p w14:paraId="23244CE2" w14:textId="53973D15" w:rsidR="00912854" w:rsidRPr="00590BB3" w:rsidRDefault="00912854" w:rsidP="002F387F">
            <w:pPr>
              <w:spacing w:before="120" w:after="120" w:line="276" w:lineRule="auto"/>
              <w:ind w:right="15"/>
              <w:rPr>
                <w:rFonts w:cs="Arial"/>
              </w:rPr>
            </w:pPr>
            <w:r w:rsidRPr="00584F2D">
              <w:t>AGRÉMENTS SPÉCIFIQUES POUR</w:t>
            </w:r>
            <w:r>
              <w:t xml:space="preserve"> LES ORGANISATIONS DE FORMATION</w:t>
            </w:r>
          </w:p>
        </w:tc>
        <w:tc>
          <w:tcPr>
            <w:tcW w:w="1275" w:type="dxa"/>
          </w:tcPr>
          <w:p w14:paraId="42A64C00" w14:textId="750ED2F0" w:rsidR="00912854" w:rsidRPr="00116919" w:rsidRDefault="00912854" w:rsidP="002F387F">
            <w:pPr>
              <w:spacing w:before="120" w:after="120"/>
              <w:ind w:left="0" w:firstLine="0"/>
              <w:jc w:val="left"/>
            </w:pPr>
          </w:p>
        </w:tc>
      </w:tr>
      <w:tr w:rsidR="00912854" w:rsidRPr="00116919" w14:paraId="02EFB500" w14:textId="77777777" w:rsidTr="009A2CD8">
        <w:tc>
          <w:tcPr>
            <w:tcW w:w="3828" w:type="dxa"/>
          </w:tcPr>
          <w:p w14:paraId="231AF897" w14:textId="40FF6D0F" w:rsidR="00912854" w:rsidRPr="00584F2D" w:rsidRDefault="00912854" w:rsidP="002F387F">
            <w:pPr>
              <w:spacing w:before="120" w:after="120"/>
              <w:ind w:left="0" w:firstLine="0"/>
              <w:jc w:val="left"/>
            </w:pPr>
            <w:r w:rsidRPr="00584F2D">
              <w:t>GM3 ARO.OPS.200 Procédure d'approbation spécifique</w:t>
            </w:r>
          </w:p>
        </w:tc>
        <w:tc>
          <w:tcPr>
            <w:tcW w:w="4962" w:type="dxa"/>
          </w:tcPr>
          <w:p w14:paraId="5CBF7C84" w14:textId="6C0F2FCF" w:rsidR="00912854" w:rsidRPr="00590BB3" w:rsidRDefault="00912854" w:rsidP="002F387F">
            <w:pPr>
              <w:spacing w:before="120" w:after="120" w:line="276" w:lineRule="auto"/>
              <w:ind w:right="15"/>
              <w:rPr>
                <w:rFonts w:cs="Arial"/>
              </w:rPr>
            </w:pPr>
            <w:r w:rsidRPr="00584F2D">
              <w:t>INSERTION D'INFORMATIONS PERTINENTES DANS LES SPÉCIFICATIONS D'OPÉRATIONS</w:t>
            </w:r>
          </w:p>
        </w:tc>
        <w:tc>
          <w:tcPr>
            <w:tcW w:w="1275" w:type="dxa"/>
          </w:tcPr>
          <w:p w14:paraId="3918AE9E" w14:textId="54BF2FDB" w:rsidR="00912854" w:rsidRPr="00116919" w:rsidRDefault="00912854" w:rsidP="002F387F">
            <w:pPr>
              <w:spacing w:before="120" w:after="120"/>
              <w:ind w:left="0" w:firstLine="0"/>
              <w:jc w:val="left"/>
            </w:pPr>
          </w:p>
        </w:tc>
      </w:tr>
      <w:tr w:rsidR="00912854" w:rsidRPr="00116919" w14:paraId="1668BE4E" w14:textId="77777777" w:rsidTr="009A2CD8">
        <w:tc>
          <w:tcPr>
            <w:tcW w:w="3828" w:type="dxa"/>
          </w:tcPr>
          <w:p w14:paraId="633D2F33" w14:textId="4B598695" w:rsidR="00912854" w:rsidRPr="00584F2D" w:rsidRDefault="00912854" w:rsidP="002F387F">
            <w:pPr>
              <w:spacing w:before="120" w:after="120"/>
              <w:ind w:left="0" w:firstLine="0"/>
              <w:jc w:val="left"/>
            </w:pPr>
            <w:r w:rsidRPr="0084537E">
              <w:t>GM1 ARO.OPS.205 Approbation minimale de la liste d'équipement</w:t>
            </w:r>
          </w:p>
        </w:tc>
        <w:tc>
          <w:tcPr>
            <w:tcW w:w="4962" w:type="dxa"/>
          </w:tcPr>
          <w:p w14:paraId="3D48B076" w14:textId="1DAA0898" w:rsidR="00912854" w:rsidRPr="00590BB3" w:rsidRDefault="00912854" w:rsidP="002F387F">
            <w:pPr>
              <w:spacing w:before="120" w:after="120" w:line="276" w:lineRule="auto"/>
              <w:ind w:right="15"/>
              <w:rPr>
                <w:rFonts w:cs="Arial"/>
              </w:rPr>
            </w:pPr>
            <w:r w:rsidRPr="0084537E">
              <w:t>PROLONGATION D</w:t>
            </w:r>
            <w:r>
              <w:t>ES INTERVALLES DE RECTIFICATION</w:t>
            </w:r>
          </w:p>
        </w:tc>
        <w:tc>
          <w:tcPr>
            <w:tcW w:w="1275" w:type="dxa"/>
          </w:tcPr>
          <w:p w14:paraId="28A67F27" w14:textId="459BC956" w:rsidR="00912854" w:rsidRPr="00116919" w:rsidRDefault="00912854" w:rsidP="002F387F">
            <w:pPr>
              <w:spacing w:before="120" w:after="120"/>
              <w:ind w:left="0" w:firstLine="0"/>
              <w:jc w:val="left"/>
            </w:pPr>
          </w:p>
        </w:tc>
      </w:tr>
      <w:tr w:rsidR="00912854" w:rsidRPr="00116919" w14:paraId="6F706DF0" w14:textId="77777777" w:rsidTr="009A2CD8">
        <w:tc>
          <w:tcPr>
            <w:tcW w:w="3828" w:type="dxa"/>
          </w:tcPr>
          <w:p w14:paraId="31296F35" w14:textId="4736829A" w:rsidR="00912854" w:rsidRPr="0084537E" w:rsidRDefault="00912854" w:rsidP="002F387F">
            <w:pPr>
              <w:spacing w:before="120" w:after="120"/>
              <w:ind w:left="0" w:firstLine="0"/>
              <w:jc w:val="left"/>
            </w:pPr>
            <w:r w:rsidRPr="0084537E">
              <w:t>GM1 ARO.OPS.210 Détermination de la zone locale</w:t>
            </w:r>
          </w:p>
        </w:tc>
        <w:tc>
          <w:tcPr>
            <w:tcW w:w="4962" w:type="dxa"/>
          </w:tcPr>
          <w:p w14:paraId="1D9C06A5" w14:textId="1F187461" w:rsidR="00912854" w:rsidRPr="00590BB3" w:rsidRDefault="00912854" w:rsidP="002F387F">
            <w:pPr>
              <w:spacing w:before="120" w:after="120" w:line="276" w:lineRule="auto"/>
              <w:ind w:right="15"/>
              <w:rPr>
                <w:rFonts w:cs="Arial"/>
              </w:rPr>
            </w:pPr>
            <w:r w:rsidRPr="0084537E">
              <w:t>GÉNÉRALITE</w:t>
            </w:r>
          </w:p>
        </w:tc>
        <w:tc>
          <w:tcPr>
            <w:tcW w:w="1275" w:type="dxa"/>
          </w:tcPr>
          <w:p w14:paraId="05B798E0" w14:textId="0487CDD9" w:rsidR="00912854" w:rsidRPr="00116919" w:rsidRDefault="00912854" w:rsidP="002F387F">
            <w:pPr>
              <w:spacing w:before="120" w:after="120"/>
              <w:ind w:left="0" w:firstLine="0"/>
              <w:jc w:val="left"/>
            </w:pPr>
          </w:p>
        </w:tc>
      </w:tr>
      <w:tr w:rsidR="00912854" w:rsidRPr="00116919" w14:paraId="4915A81D" w14:textId="77777777" w:rsidTr="009A2CD8">
        <w:tc>
          <w:tcPr>
            <w:tcW w:w="3828" w:type="dxa"/>
          </w:tcPr>
          <w:p w14:paraId="1629F0B9" w14:textId="5EDF4CCE" w:rsidR="00912854" w:rsidRPr="0084537E" w:rsidRDefault="00912854" w:rsidP="002F387F">
            <w:pPr>
              <w:spacing w:before="120" w:after="120"/>
              <w:ind w:left="0" w:firstLine="0"/>
              <w:jc w:val="left"/>
            </w:pPr>
            <w:r w:rsidRPr="0084537E">
              <w:t>AMC1 ARO.OPS.215 Approbation des opérations d'hélicoptères au-dessus d'un environnement hostile situé à l'extérieur d'une zone encombrée</w:t>
            </w:r>
          </w:p>
        </w:tc>
        <w:tc>
          <w:tcPr>
            <w:tcW w:w="4962" w:type="dxa"/>
          </w:tcPr>
          <w:p w14:paraId="6204B209" w14:textId="083579D2" w:rsidR="00912854" w:rsidRPr="00590BB3" w:rsidRDefault="00912854" w:rsidP="002F387F">
            <w:pPr>
              <w:spacing w:before="120" w:after="120" w:line="276" w:lineRule="auto"/>
              <w:ind w:right="15"/>
              <w:rPr>
                <w:rFonts w:cs="Arial"/>
              </w:rPr>
            </w:pPr>
            <w:r w:rsidRPr="0084537E">
              <w:t>APPROBAT</w:t>
            </w:r>
            <w:r>
              <w:t>IONS NÉCESSITANT UNE APPROBATION</w:t>
            </w:r>
          </w:p>
        </w:tc>
        <w:tc>
          <w:tcPr>
            <w:tcW w:w="1275" w:type="dxa"/>
          </w:tcPr>
          <w:p w14:paraId="692EF263" w14:textId="68F0BCFF" w:rsidR="00912854" w:rsidRPr="00116919" w:rsidRDefault="00912854" w:rsidP="002F387F">
            <w:pPr>
              <w:spacing w:before="120" w:after="120"/>
              <w:ind w:left="0" w:firstLine="0"/>
              <w:jc w:val="left"/>
            </w:pPr>
          </w:p>
        </w:tc>
      </w:tr>
      <w:tr w:rsidR="00912854" w:rsidRPr="00116919" w14:paraId="3653C25D" w14:textId="77777777" w:rsidTr="009A2CD8">
        <w:tc>
          <w:tcPr>
            <w:tcW w:w="3828" w:type="dxa"/>
          </w:tcPr>
          <w:p w14:paraId="3F9E8BD9" w14:textId="46544D11" w:rsidR="00912854" w:rsidRPr="0084537E" w:rsidRDefault="00912854" w:rsidP="002F387F">
            <w:pPr>
              <w:spacing w:before="120" w:after="120"/>
              <w:ind w:left="0" w:firstLine="0"/>
              <w:jc w:val="left"/>
            </w:pPr>
            <w:r w:rsidRPr="003A3C05">
              <w:lastRenderedPageBreak/>
              <w:t>AMC2 ARO.OPS.215 Approbation des opérations d'hélicoptères au-dessus d'un environnement hostile situé à l'extérieur d'une zone encombrée</w:t>
            </w:r>
          </w:p>
        </w:tc>
        <w:tc>
          <w:tcPr>
            <w:tcW w:w="4962" w:type="dxa"/>
          </w:tcPr>
          <w:p w14:paraId="068F12D5" w14:textId="77777777" w:rsidR="00912854" w:rsidRPr="003A3C05" w:rsidRDefault="00912854" w:rsidP="002F387F">
            <w:pPr>
              <w:spacing w:before="120" w:after="120"/>
              <w:ind w:left="0" w:firstLine="0"/>
              <w:jc w:val="left"/>
            </w:pPr>
            <w:r w:rsidRPr="003A3C05">
              <w:t>APPROBATION PAR UN AUTRE ÉTAT</w:t>
            </w:r>
          </w:p>
          <w:p w14:paraId="4067CADD" w14:textId="77777777" w:rsidR="00912854" w:rsidRPr="00590BB3" w:rsidRDefault="00912854" w:rsidP="002F387F">
            <w:pPr>
              <w:spacing w:before="120" w:after="120" w:line="276" w:lineRule="auto"/>
              <w:ind w:right="15"/>
              <w:rPr>
                <w:rFonts w:cs="Arial"/>
              </w:rPr>
            </w:pPr>
          </w:p>
        </w:tc>
        <w:tc>
          <w:tcPr>
            <w:tcW w:w="1275" w:type="dxa"/>
          </w:tcPr>
          <w:p w14:paraId="68DE619D" w14:textId="768F6131" w:rsidR="00912854" w:rsidRPr="00116919" w:rsidRDefault="00912854" w:rsidP="002F387F">
            <w:pPr>
              <w:spacing w:before="120" w:after="120"/>
              <w:ind w:left="0" w:firstLine="0"/>
              <w:jc w:val="left"/>
            </w:pPr>
          </w:p>
        </w:tc>
      </w:tr>
      <w:tr w:rsidR="00912854" w:rsidRPr="00116919" w14:paraId="016F35D9" w14:textId="77777777" w:rsidTr="009A2CD8">
        <w:tc>
          <w:tcPr>
            <w:tcW w:w="3828" w:type="dxa"/>
          </w:tcPr>
          <w:p w14:paraId="797EE4D0" w14:textId="22716694" w:rsidR="00912854" w:rsidRPr="003A3C05" w:rsidRDefault="00912854" w:rsidP="002F387F">
            <w:pPr>
              <w:spacing w:before="120" w:after="120"/>
              <w:ind w:left="0" w:firstLine="0"/>
              <w:jc w:val="left"/>
            </w:pPr>
            <w:r w:rsidRPr="003A3C05">
              <w:t>AMC1 ARO.OPS.220 Approbation des opérations d'hélicoptères à destination ou en provenance d'un site d'intérêt public</w:t>
            </w:r>
          </w:p>
        </w:tc>
        <w:tc>
          <w:tcPr>
            <w:tcW w:w="4962" w:type="dxa"/>
          </w:tcPr>
          <w:p w14:paraId="39D228EE" w14:textId="77777777" w:rsidR="00912854" w:rsidRPr="003A3C05" w:rsidRDefault="00912854" w:rsidP="002F387F">
            <w:pPr>
              <w:spacing w:before="120" w:after="120"/>
              <w:ind w:left="0" w:firstLine="0"/>
              <w:jc w:val="left"/>
            </w:pPr>
            <w:r w:rsidRPr="003A3C05">
              <w:t>APPROBATIONS NÉCESSITANT UN APPROBATION</w:t>
            </w:r>
          </w:p>
          <w:p w14:paraId="141CFE58" w14:textId="77777777" w:rsidR="00912854" w:rsidRPr="00590BB3" w:rsidRDefault="00912854" w:rsidP="002F387F">
            <w:pPr>
              <w:spacing w:before="120" w:after="120" w:line="276" w:lineRule="auto"/>
              <w:ind w:right="15"/>
              <w:rPr>
                <w:rFonts w:cs="Arial"/>
              </w:rPr>
            </w:pPr>
          </w:p>
        </w:tc>
        <w:tc>
          <w:tcPr>
            <w:tcW w:w="1275" w:type="dxa"/>
          </w:tcPr>
          <w:p w14:paraId="37563655" w14:textId="75909DD7" w:rsidR="00912854" w:rsidRPr="00116919" w:rsidRDefault="00912854" w:rsidP="002F387F">
            <w:pPr>
              <w:spacing w:before="120" w:after="120"/>
              <w:ind w:left="0" w:firstLine="0"/>
              <w:jc w:val="left"/>
            </w:pPr>
          </w:p>
        </w:tc>
      </w:tr>
      <w:tr w:rsidR="00912854" w:rsidRPr="00116919" w14:paraId="2622044E" w14:textId="77777777" w:rsidTr="009A2CD8">
        <w:tc>
          <w:tcPr>
            <w:tcW w:w="3828" w:type="dxa"/>
          </w:tcPr>
          <w:p w14:paraId="46519CF8" w14:textId="020BE9B9" w:rsidR="00912854" w:rsidRPr="003A3C05" w:rsidRDefault="00912854" w:rsidP="002F387F">
            <w:pPr>
              <w:spacing w:before="120" w:after="120"/>
              <w:ind w:left="0" w:firstLine="0"/>
              <w:jc w:val="left"/>
            </w:pPr>
            <w:r w:rsidRPr="003A3C05">
              <w:t>AMC2 ARO.OPS.220 Approbation des opérations d'hélicoptères à destination ou en provenance d'un site d'intérêt public</w:t>
            </w:r>
          </w:p>
        </w:tc>
        <w:tc>
          <w:tcPr>
            <w:tcW w:w="4962" w:type="dxa"/>
          </w:tcPr>
          <w:p w14:paraId="4E790B1A" w14:textId="77777777" w:rsidR="00912854" w:rsidRPr="003A3C05" w:rsidRDefault="00912854" w:rsidP="002F387F">
            <w:pPr>
              <w:spacing w:before="120" w:after="120"/>
              <w:ind w:left="0" w:firstLine="0"/>
              <w:jc w:val="left"/>
            </w:pPr>
            <w:r w:rsidRPr="003A3C05">
              <w:t>APPROBATION PAR UN AUTRE ÉTAT</w:t>
            </w:r>
          </w:p>
          <w:p w14:paraId="43FFA67E" w14:textId="77777777" w:rsidR="00912854" w:rsidRPr="00590BB3" w:rsidRDefault="00912854" w:rsidP="002F387F">
            <w:pPr>
              <w:spacing w:before="120" w:after="120" w:line="276" w:lineRule="auto"/>
              <w:ind w:right="15"/>
              <w:rPr>
                <w:rFonts w:cs="Arial"/>
              </w:rPr>
            </w:pPr>
          </w:p>
        </w:tc>
        <w:tc>
          <w:tcPr>
            <w:tcW w:w="1275" w:type="dxa"/>
          </w:tcPr>
          <w:p w14:paraId="41A305CB" w14:textId="480449D9" w:rsidR="00912854" w:rsidRPr="00116919" w:rsidRDefault="00912854" w:rsidP="002F387F">
            <w:pPr>
              <w:spacing w:before="120" w:after="120"/>
              <w:ind w:left="0" w:firstLine="0"/>
              <w:jc w:val="left"/>
            </w:pPr>
          </w:p>
        </w:tc>
      </w:tr>
      <w:tr w:rsidR="00912854" w:rsidRPr="00116919" w14:paraId="6B06C85F" w14:textId="77777777" w:rsidTr="009A2CD8">
        <w:tc>
          <w:tcPr>
            <w:tcW w:w="3828" w:type="dxa"/>
          </w:tcPr>
          <w:p w14:paraId="256FB900" w14:textId="7E41C431" w:rsidR="00912854" w:rsidRPr="003A3C05" w:rsidRDefault="00912854" w:rsidP="002F387F">
            <w:pPr>
              <w:spacing w:before="120" w:after="120"/>
              <w:ind w:left="0" w:firstLine="0"/>
              <w:jc w:val="left"/>
            </w:pPr>
            <w:r w:rsidRPr="00873109">
              <w:t>GM1 ARO.OPS.225 Approbation des opérations sur un aérodrome isolé</w:t>
            </w:r>
          </w:p>
        </w:tc>
        <w:tc>
          <w:tcPr>
            <w:tcW w:w="4962" w:type="dxa"/>
          </w:tcPr>
          <w:p w14:paraId="4A18F3A4" w14:textId="14ABB9B7" w:rsidR="00912854" w:rsidRPr="00590BB3" w:rsidRDefault="00912854" w:rsidP="002F387F">
            <w:pPr>
              <w:spacing w:before="120" w:after="120" w:line="276" w:lineRule="auto"/>
              <w:ind w:right="15"/>
              <w:rPr>
                <w:rFonts w:cs="Arial"/>
              </w:rPr>
            </w:pPr>
            <w:r w:rsidRPr="00873109">
              <w:t>GÉNÉRALITE</w:t>
            </w:r>
          </w:p>
        </w:tc>
        <w:tc>
          <w:tcPr>
            <w:tcW w:w="1275" w:type="dxa"/>
          </w:tcPr>
          <w:p w14:paraId="3A47AEB9" w14:textId="6791F6B3" w:rsidR="00912854" w:rsidRPr="00116919" w:rsidRDefault="00912854" w:rsidP="002F387F">
            <w:pPr>
              <w:spacing w:before="120" w:after="120"/>
              <w:ind w:left="0" w:firstLine="0"/>
              <w:jc w:val="left"/>
            </w:pPr>
          </w:p>
        </w:tc>
      </w:tr>
      <w:tr w:rsidR="008E33FB" w:rsidRPr="00116919" w14:paraId="420F6F0F" w14:textId="77777777" w:rsidTr="009A2CD8">
        <w:tc>
          <w:tcPr>
            <w:tcW w:w="3828" w:type="dxa"/>
          </w:tcPr>
          <w:p w14:paraId="00885F2E" w14:textId="1291905B" w:rsidR="008E33FB" w:rsidRPr="00873109" w:rsidRDefault="008E33FB" w:rsidP="002F387F">
            <w:pPr>
              <w:spacing w:before="120" w:after="120"/>
              <w:ind w:left="0" w:firstLine="0"/>
              <w:jc w:val="left"/>
            </w:pPr>
            <w:r w:rsidRPr="008E33FB">
              <w:t>AMC1 ARO.OPS.226</w:t>
            </w:r>
            <w:r w:rsidRPr="00AC5AE9">
              <w:t xml:space="preserve"> </w:t>
            </w:r>
            <w:r>
              <w:t xml:space="preserve">(a) </w:t>
            </w:r>
            <w:r w:rsidRPr="00AC5AE9">
              <w:t>Approbation et supervision des programmes de formation fond</w:t>
            </w:r>
            <w:r w:rsidRPr="00AC5AE9">
              <w:rPr>
                <w:rFonts w:hint="eastAsia"/>
              </w:rPr>
              <w:t>é</w:t>
            </w:r>
            <w:r w:rsidRPr="00AC5AE9">
              <w:t>s sur des donn</w:t>
            </w:r>
            <w:r w:rsidRPr="00AC5AE9">
              <w:rPr>
                <w:rFonts w:hint="eastAsia"/>
              </w:rPr>
              <w:t>é</w:t>
            </w:r>
            <w:r w:rsidRPr="00AC5AE9">
              <w:t>es probantes /</w:t>
            </w:r>
            <w:proofErr w:type="spellStart"/>
            <w:r w:rsidRPr="00AC5AE9">
              <w:t>Approval</w:t>
            </w:r>
            <w:proofErr w:type="spellEnd"/>
            <w:r w:rsidRPr="00AC5AE9">
              <w:t xml:space="preserve"> and </w:t>
            </w:r>
            <w:proofErr w:type="spellStart"/>
            <w:r w:rsidRPr="00AC5AE9">
              <w:t>oversight</w:t>
            </w:r>
            <w:proofErr w:type="spellEnd"/>
            <w:r w:rsidRPr="00AC5AE9">
              <w:t xml:space="preserve"> of </w:t>
            </w:r>
            <w:proofErr w:type="spellStart"/>
            <w:r w:rsidRPr="00AC5AE9">
              <w:t>evidence-based</w:t>
            </w:r>
            <w:proofErr w:type="spellEnd"/>
            <w:r w:rsidRPr="00AC5AE9">
              <w:t xml:space="preserve"> training programmes</w:t>
            </w:r>
          </w:p>
        </w:tc>
        <w:tc>
          <w:tcPr>
            <w:tcW w:w="4962" w:type="dxa"/>
          </w:tcPr>
          <w:p w14:paraId="755BB538" w14:textId="77777777" w:rsidR="008E33FB" w:rsidRPr="005F4018" w:rsidRDefault="008E33FB" w:rsidP="008E33FB">
            <w:pPr>
              <w:spacing w:before="120" w:after="120" w:line="276" w:lineRule="auto"/>
              <w:ind w:left="0" w:right="0" w:firstLine="0"/>
              <w:rPr>
                <w:b/>
                <w:bCs/>
                <w:i/>
                <w:iCs/>
                <w:color w:val="FF0000"/>
                <w:sz w:val="24"/>
                <w:lang w:val="fr-CM"/>
              </w:rPr>
            </w:pPr>
            <w:r w:rsidRPr="005F4018">
              <w:rPr>
                <w:b/>
                <w:bCs/>
                <w:i/>
                <w:iCs/>
                <w:color w:val="FF0000"/>
              </w:rPr>
              <w:t>QUALIFICATION AND TRAINING — INSPECTORS</w:t>
            </w:r>
          </w:p>
          <w:p w14:paraId="0AB81199" w14:textId="77777777" w:rsidR="008E33FB" w:rsidRPr="00873109" w:rsidRDefault="008E33FB" w:rsidP="002F387F">
            <w:pPr>
              <w:spacing w:before="120" w:after="120" w:line="276" w:lineRule="auto"/>
              <w:ind w:right="15"/>
            </w:pPr>
          </w:p>
        </w:tc>
        <w:tc>
          <w:tcPr>
            <w:tcW w:w="1275" w:type="dxa"/>
          </w:tcPr>
          <w:p w14:paraId="5287E2AA" w14:textId="77777777" w:rsidR="008E33FB" w:rsidRPr="00116919" w:rsidRDefault="008E33FB" w:rsidP="002F387F">
            <w:pPr>
              <w:spacing w:before="120" w:after="120"/>
              <w:ind w:left="0" w:firstLine="0"/>
              <w:jc w:val="left"/>
            </w:pPr>
          </w:p>
        </w:tc>
      </w:tr>
      <w:tr w:rsidR="008E33FB" w:rsidRPr="00116919" w14:paraId="7B453A21" w14:textId="77777777" w:rsidTr="009A2CD8">
        <w:tc>
          <w:tcPr>
            <w:tcW w:w="3828" w:type="dxa"/>
          </w:tcPr>
          <w:p w14:paraId="605310F0" w14:textId="07BB2844" w:rsidR="008E33FB" w:rsidRPr="008E33FB" w:rsidRDefault="008E33FB" w:rsidP="008E33FB">
            <w:pPr>
              <w:spacing w:before="120" w:after="120"/>
              <w:ind w:left="0" w:firstLine="0"/>
              <w:jc w:val="left"/>
            </w:pPr>
            <w:r>
              <w:t>GM</w:t>
            </w:r>
            <w:r w:rsidRPr="008E33FB">
              <w:t>1 ARO.OPS.226</w:t>
            </w:r>
            <w:r w:rsidRPr="0048436F">
              <w:t xml:space="preserve"> </w:t>
            </w:r>
            <w:r>
              <w:t xml:space="preserve">(a) </w:t>
            </w:r>
            <w:r w:rsidR="003C4237">
              <w:t>Approbation et 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6DBDBE05" w14:textId="7B47FACC" w:rsidR="008E33FB" w:rsidRPr="005F4018" w:rsidRDefault="003C4237" w:rsidP="008E33FB">
            <w:pPr>
              <w:spacing w:before="120" w:after="120" w:line="276" w:lineRule="auto"/>
              <w:ind w:left="0" w:right="0" w:firstLine="0"/>
              <w:rPr>
                <w:b/>
                <w:bCs/>
                <w:i/>
                <w:iCs/>
                <w:color w:val="FF0000"/>
              </w:rPr>
            </w:pPr>
            <w:r>
              <w:rPr>
                <w:b/>
                <w:bCs/>
                <w:i/>
                <w:iCs/>
                <w:color w:val="FF0000"/>
              </w:rPr>
              <w:t>qualification et formation – principe EBT – formation basée sur les données.</w:t>
            </w:r>
          </w:p>
        </w:tc>
        <w:tc>
          <w:tcPr>
            <w:tcW w:w="1275" w:type="dxa"/>
          </w:tcPr>
          <w:p w14:paraId="232FC92B" w14:textId="77777777" w:rsidR="008E33FB" w:rsidRPr="00116919" w:rsidRDefault="008E33FB" w:rsidP="002F387F">
            <w:pPr>
              <w:spacing w:before="120" w:after="120"/>
              <w:ind w:left="0" w:firstLine="0"/>
              <w:jc w:val="left"/>
            </w:pPr>
          </w:p>
        </w:tc>
      </w:tr>
      <w:tr w:rsidR="003C4237" w:rsidRPr="00116919" w14:paraId="180C70C7" w14:textId="77777777" w:rsidTr="009A2CD8">
        <w:tc>
          <w:tcPr>
            <w:tcW w:w="3828" w:type="dxa"/>
          </w:tcPr>
          <w:p w14:paraId="0F4D37AD" w14:textId="6EBAADFC" w:rsidR="003C4237" w:rsidRDefault="003C4237" w:rsidP="003C4237">
            <w:pPr>
              <w:spacing w:before="120" w:after="120"/>
              <w:ind w:left="0" w:firstLine="0"/>
              <w:jc w:val="left"/>
            </w:pPr>
            <w:r>
              <w:t>GM2</w:t>
            </w:r>
            <w:r w:rsidRPr="008E33FB">
              <w:t xml:space="preserve"> ARO.OPS.226</w:t>
            </w:r>
            <w:r w:rsidRPr="0048436F">
              <w:t xml:space="preserve"> </w:t>
            </w:r>
            <w:r>
              <w:t>(a) Approbation et 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205D9974" w14:textId="2307CE89" w:rsidR="003C4237" w:rsidRDefault="003C4237" w:rsidP="003C4237">
            <w:pPr>
              <w:spacing w:before="120" w:after="120" w:line="276" w:lineRule="auto"/>
              <w:ind w:left="0" w:right="0" w:firstLine="0"/>
              <w:rPr>
                <w:b/>
                <w:bCs/>
                <w:i/>
                <w:iCs/>
                <w:color w:val="FF0000"/>
              </w:rPr>
            </w:pPr>
            <w:r>
              <w:rPr>
                <w:b/>
                <w:bCs/>
                <w:i/>
                <w:iCs/>
                <w:color w:val="FF0000"/>
              </w:rPr>
              <w:t xml:space="preserve">qualification et formation – adéquation au programme EBT de l’opérateur </w:t>
            </w:r>
          </w:p>
        </w:tc>
        <w:tc>
          <w:tcPr>
            <w:tcW w:w="1275" w:type="dxa"/>
          </w:tcPr>
          <w:p w14:paraId="41D4B40F" w14:textId="77777777" w:rsidR="003C4237" w:rsidRPr="00116919" w:rsidRDefault="003C4237" w:rsidP="003C4237">
            <w:pPr>
              <w:spacing w:before="120" w:after="120"/>
              <w:ind w:left="0" w:firstLine="0"/>
              <w:jc w:val="left"/>
            </w:pPr>
          </w:p>
        </w:tc>
      </w:tr>
      <w:tr w:rsidR="003C4237" w:rsidRPr="00116919" w14:paraId="760512AE" w14:textId="77777777" w:rsidTr="009A2CD8">
        <w:tc>
          <w:tcPr>
            <w:tcW w:w="3828" w:type="dxa"/>
          </w:tcPr>
          <w:p w14:paraId="2D7A1BCD" w14:textId="66E62F30" w:rsidR="003C4237" w:rsidRPr="008E33FB" w:rsidRDefault="003C4237" w:rsidP="003C4237">
            <w:pPr>
              <w:spacing w:before="120" w:after="120"/>
              <w:ind w:left="0" w:firstLine="0"/>
              <w:jc w:val="left"/>
            </w:pPr>
            <w:r w:rsidRPr="008E33FB">
              <w:t>AMC1 ARO.OPS.226</w:t>
            </w:r>
            <w:r w:rsidRPr="0048436F">
              <w:t xml:space="preserve"> </w:t>
            </w:r>
            <w:r>
              <w:t xml:space="preserve">(c) </w:t>
            </w:r>
            <w:r w:rsidRPr="0048436F">
              <w:t xml:space="preserve">Approbation et </w:t>
            </w:r>
            <w:r>
              <w:t>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408957B9" w14:textId="091100A3" w:rsidR="003C4237" w:rsidRPr="005F4018" w:rsidRDefault="008E7731" w:rsidP="003C4237">
            <w:pPr>
              <w:spacing w:before="120" w:after="120" w:line="276" w:lineRule="auto"/>
              <w:ind w:left="0" w:right="0" w:firstLine="0"/>
              <w:rPr>
                <w:b/>
                <w:bCs/>
                <w:i/>
                <w:iCs/>
                <w:color w:val="FF0000"/>
              </w:rPr>
            </w:pPr>
            <w:proofErr w:type="spellStart"/>
            <w:r>
              <w:rPr>
                <w:b/>
                <w:bCs/>
                <w:i/>
                <w:iCs/>
                <w:color w:val="FF0000"/>
              </w:rPr>
              <w:t>Apparobation</w:t>
            </w:r>
            <w:proofErr w:type="spellEnd"/>
            <w:r>
              <w:rPr>
                <w:b/>
                <w:bCs/>
                <w:i/>
                <w:iCs/>
                <w:color w:val="FF0000"/>
              </w:rPr>
              <w:t xml:space="preserve"> initiale – vérification de la conformité</w:t>
            </w:r>
          </w:p>
        </w:tc>
        <w:tc>
          <w:tcPr>
            <w:tcW w:w="1275" w:type="dxa"/>
          </w:tcPr>
          <w:p w14:paraId="6FF71C49" w14:textId="77777777" w:rsidR="003C4237" w:rsidRPr="00116919" w:rsidRDefault="003C4237" w:rsidP="003C4237">
            <w:pPr>
              <w:spacing w:before="120" w:after="120"/>
              <w:ind w:left="0" w:firstLine="0"/>
              <w:jc w:val="left"/>
            </w:pPr>
          </w:p>
        </w:tc>
      </w:tr>
      <w:tr w:rsidR="007A41DE" w:rsidRPr="00116919" w14:paraId="66172B08" w14:textId="77777777" w:rsidTr="009A2CD8">
        <w:tc>
          <w:tcPr>
            <w:tcW w:w="3828" w:type="dxa"/>
          </w:tcPr>
          <w:p w14:paraId="692092D0" w14:textId="3CA7CF21" w:rsidR="007A41DE" w:rsidRPr="008E33FB" w:rsidRDefault="007A41DE" w:rsidP="007A41DE">
            <w:pPr>
              <w:spacing w:before="120" w:after="120"/>
              <w:ind w:left="0" w:firstLine="0"/>
              <w:jc w:val="left"/>
            </w:pPr>
            <w:r>
              <w:t>AMC2</w:t>
            </w:r>
            <w:r w:rsidRPr="008E33FB">
              <w:t xml:space="preserve"> ARO.OPS.226</w:t>
            </w:r>
            <w:r w:rsidRPr="0048436F">
              <w:t xml:space="preserve"> </w:t>
            </w:r>
            <w:r>
              <w:t xml:space="preserve">(c) </w:t>
            </w:r>
            <w:r w:rsidRPr="0048436F">
              <w:t xml:space="preserve">Approbation et </w:t>
            </w:r>
            <w:r>
              <w:t>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21AD2056" w14:textId="12FDC118" w:rsidR="007A41DE" w:rsidRDefault="007A41DE" w:rsidP="007A41DE">
            <w:pPr>
              <w:spacing w:before="120" w:after="120" w:line="276" w:lineRule="auto"/>
              <w:ind w:left="0" w:right="0" w:firstLine="0"/>
              <w:rPr>
                <w:b/>
                <w:bCs/>
                <w:i/>
                <w:iCs/>
                <w:color w:val="FF0000"/>
              </w:rPr>
            </w:pPr>
            <w:r>
              <w:rPr>
                <w:b/>
                <w:bCs/>
                <w:i/>
                <w:iCs/>
                <w:color w:val="FF0000"/>
              </w:rPr>
              <w:t xml:space="preserve">adéquation du programme EBT </w:t>
            </w:r>
          </w:p>
        </w:tc>
        <w:tc>
          <w:tcPr>
            <w:tcW w:w="1275" w:type="dxa"/>
          </w:tcPr>
          <w:p w14:paraId="09BE56DE" w14:textId="77777777" w:rsidR="007A41DE" w:rsidRPr="00116919" w:rsidRDefault="007A41DE" w:rsidP="007A41DE">
            <w:pPr>
              <w:spacing w:before="120" w:after="120"/>
              <w:ind w:left="0" w:firstLine="0"/>
              <w:jc w:val="left"/>
            </w:pPr>
          </w:p>
        </w:tc>
      </w:tr>
      <w:tr w:rsidR="007A41DE" w:rsidRPr="00116919" w14:paraId="6DE38196" w14:textId="77777777" w:rsidTr="009A2CD8">
        <w:tc>
          <w:tcPr>
            <w:tcW w:w="3828" w:type="dxa"/>
          </w:tcPr>
          <w:p w14:paraId="179CD321" w14:textId="3CF451AC" w:rsidR="007A41DE" w:rsidRDefault="007A41DE" w:rsidP="007A41DE">
            <w:pPr>
              <w:spacing w:before="120" w:after="120"/>
              <w:ind w:left="0" w:firstLine="0"/>
              <w:jc w:val="left"/>
            </w:pPr>
            <w:r>
              <w:lastRenderedPageBreak/>
              <w:t>AMC1</w:t>
            </w:r>
            <w:r w:rsidRPr="008E33FB">
              <w:t xml:space="preserve"> ARO.OPS.226</w:t>
            </w:r>
            <w:r w:rsidRPr="0048436F">
              <w:t xml:space="preserve"> </w:t>
            </w:r>
            <w:r>
              <w:t xml:space="preserve">(d) </w:t>
            </w:r>
            <w:r w:rsidRPr="0048436F">
              <w:t xml:space="preserve">Approbation et </w:t>
            </w:r>
            <w:r>
              <w:t>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765C4F02" w14:textId="7C42210D" w:rsidR="007A41DE" w:rsidRDefault="007A41DE" w:rsidP="007A41DE">
            <w:pPr>
              <w:spacing w:before="120" w:after="120" w:line="276" w:lineRule="auto"/>
              <w:ind w:left="0" w:right="0" w:firstLine="0"/>
              <w:rPr>
                <w:b/>
                <w:bCs/>
                <w:i/>
                <w:iCs/>
                <w:color w:val="FF0000"/>
              </w:rPr>
            </w:pPr>
            <w:r>
              <w:rPr>
                <w:b/>
                <w:bCs/>
                <w:i/>
                <w:iCs/>
                <w:color w:val="FF0000"/>
              </w:rPr>
              <w:t>Plan de surveillance – évaluation périodique pour vérifier la conformité du programme EBT.</w:t>
            </w:r>
          </w:p>
        </w:tc>
        <w:tc>
          <w:tcPr>
            <w:tcW w:w="1275" w:type="dxa"/>
          </w:tcPr>
          <w:p w14:paraId="4E4FFE81" w14:textId="77777777" w:rsidR="007A41DE" w:rsidRPr="00116919" w:rsidRDefault="007A41DE" w:rsidP="007A41DE">
            <w:pPr>
              <w:spacing w:before="120" w:after="120"/>
              <w:ind w:left="0" w:firstLine="0"/>
              <w:jc w:val="left"/>
            </w:pPr>
          </w:p>
        </w:tc>
      </w:tr>
      <w:tr w:rsidR="006B19AE" w:rsidRPr="00116919" w14:paraId="1A2D67F2" w14:textId="77777777" w:rsidTr="009A2CD8">
        <w:tc>
          <w:tcPr>
            <w:tcW w:w="3828" w:type="dxa"/>
          </w:tcPr>
          <w:p w14:paraId="25365493" w14:textId="0CF3DD7C" w:rsidR="006B19AE" w:rsidRDefault="006B19AE" w:rsidP="006B19AE">
            <w:pPr>
              <w:spacing w:before="120" w:after="120"/>
              <w:ind w:left="0" w:firstLine="0"/>
              <w:jc w:val="left"/>
            </w:pPr>
            <w:r>
              <w:t>GM1</w:t>
            </w:r>
            <w:r w:rsidRPr="008E33FB">
              <w:t xml:space="preserve"> ARO.OPS.226</w:t>
            </w:r>
            <w:r w:rsidRPr="0048436F">
              <w:t xml:space="preserve"> </w:t>
            </w:r>
            <w:r>
              <w:t>(d) Approbation et 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30574207" w14:textId="7AC7B2D9" w:rsidR="006B19AE" w:rsidRDefault="006B19AE" w:rsidP="006B19AE">
            <w:pPr>
              <w:spacing w:before="120" w:after="120" w:line="276" w:lineRule="auto"/>
              <w:ind w:left="0" w:right="0" w:firstLine="0"/>
              <w:rPr>
                <w:b/>
                <w:bCs/>
                <w:i/>
                <w:iCs/>
                <w:color w:val="FF0000"/>
              </w:rPr>
            </w:pPr>
            <w:r>
              <w:rPr>
                <w:b/>
                <w:bCs/>
                <w:i/>
                <w:iCs/>
                <w:color w:val="FF0000"/>
              </w:rPr>
              <w:t>Efficacité du programme EBT de l’opérateur</w:t>
            </w:r>
          </w:p>
        </w:tc>
        <w:tc>
          <w:tcPr>
            <w:tcW w:w="1275" w:type="dxa"/>
          </w:tcPr>
          <w:p w14:paraId="1E8CC9FB" w14:textId="77777777" w:rsidR="006B19AE" w:rsidRPr="00116919" w:rsidRDefault="006B19AE" w:rsidP="006B19AE">
            <w:pPr>
              <w:spacing w:before="120" w:after="120"/>
              <w:ind w:left="0" w:firstLine="0"/>
              <w:jc w:val="left"/>
            </w:pPr>
          </w:p>
        </w:tc>
      </w:tr>
      <w:tr w:rsidR="0091338B" w:rsidRPr="00116919" w14:paraId="6957D587" w14:textId="77777777" w:rsidTr="009A2CD8">
        <w:tc>
          <w:tcPr>
            <w:tcW w:w="3828" w:type="dxa"/>
          </w:tcPr>
          <w:p w14:paraId="3DCAE9E6" w14:textId="1AB28509" w:rsidR="0091338B" w:rsidRDefault="0091338B" w:rsidP="0091338B">
            <w:pPr>
              <w:spacing w:before="120" w:after="120"/>
              <w:ind w:left="0" w:firstLine="0"/>
              <w:jc w:val="left"/>
            </w:pPr>
            <w:r>
              <w:t>GM2</w:t>
            </w:r>
            <w:r w:rsidRPr="008E33FB">
              <w:t xml:space="preserve"> ARO.OPS.226</w:t>
            </w:r>
            <w:r w:rsidRPr="0048436F">
              <w:t xml:space="preserve"> </w:t>
            </w:r>
            <w:r>
              <w:t>(d) Approbation et contrôle</w:t>
            </w:r>
            <w:r w:rsidRPr="0048436F">
              <w:t xml:space="preserve"> des programmes de formation fond</w:t>
            </w:r>
            <w:r w:rsidRPr="0048436F">
              <w:rPr>
                <w:rFonts w:hint="eastAsia"/>
              </w:rPr>
              <w:t>é</w:t>
            </w:r>
            <w:r w:rsidRPr="0048436F">
              <w:t>s sur des donn</w:t>
            </w:r>
            <w:r w:rsidRPr="0048436F">
              <w:rPr>
                <w:rFonts w:hint="eastAsia"/>
              </w:rPr>
              <w:t>é</w:t>
            </w:r>
            <w:r w:rsidRPr="0048436F">
              <w:t>es probantes /</w:t>
            </w:r>
            <w:proofErr w:type="spellStart"/>
            <w:r w:rsidRPr="0048436F">
              <w:t>Approval</w:t>
            </w:r>
            <w:proofErr w:type="spellEnd"/>
            <w:r w:rsidRPr="0048436F">
              <w:t xml:space="preserve"> and </w:t>
            </w:r>
            <w:proofErr w:type="spellStart"/>
            <w:r w:rsidRPr="0048436F">
              <w:t>oversight</w:t>
            </w:r>
            <w:proofErr w:type="spellEnd"/>
            <w:r w:rsidRPr="0048436F">
              <w:t xml:space="preserve"> of </w:t>
            </w:r>
            <w:proofErr w:type="spellStart"/>
            <w:r w:rsidRPr="0048436F">
              <w:t>evidence-based</w:t>
            </w:r>
            <w:proofErr w:type="spellEnd"/>
            <w:r w:rsidRPr="0048436F">
              <w:t xml:space="preserve"> training programmes</w:t>
            </w:r>
          </w:p>
        </w:tc>
        <w:tc>
          <w:tcPr>
            <w:tcW w:w="4962" w:type="dxa"/>
          </w:tcPr>
          <w:p w14:paraId="2C7BEDEE" w14:textId="5705298E" w:rsidR="0091338B" w:rsidRDefault="0091338B" w:rsidP="0091338B">
            <w:pPr>
              <w:spacing w:before="120" w:after="120" w:line="276" w:lineRule="auto"/>
              <w:ind w:left="0" w:right="0" w:firstLine="0"/>
              <w:rPr>
                <w:b/>
                <w:bCs/>
                <w:i/>
                <w:iCs/>
                <w:color w:val="FF0000"/>
              </w:rPr>
            </w:pPr>
            <w:r>
              <w:rPr>
                <w:b/>
                <w:bCs/>
                <w:i/>
                <w:iCs/>
                <w:color w:val="FF0000"/>
              </w:rPr>
              <w:t xml:space="preserve">Normalisation des instructeurs EBT – concordance </w:t>
            </w:r>
            <w:proofErr w:type="spellStart"/>
            <w:r>
              <w:rPr>
                <w:b/>
                <w:bCs/>
                <w:i/>
                <w:iCs/>
                <w:color w:val="FF0000"/>
              </w:rPr>
              <w:t>acceptatble</w:t>
            </w:r>
            <w:proofErr w:type="spellEnd"/>
            <w:r>
              <w:rPr>
                <w:b/>
                <w:bCs/>
                <w:i/>
                <w:iCs/>
                <w:color w:val="FF0000"/>
              </w:rPr>
              <w:t xml:space="preserve"> des instructeurs</w:t>
            </w:r>
          </w:p>
        </w:tc>
        <w:tc>
          <w:tcPr>
            <w:tcW w:w="1275" w:type="dxa"/>
          </w:tcPr>
          <w:p w14:paraId="296380FB" w14:textId="77777777" w:rsidR="0091338B" w:rsidRPr="00116919" w:rsidRDefault="0091338B" w:rsidP="0091338B">
            <w:pPr>
              <w:spacing w:before="120" w:after="120"/>
              <w:ind w:left="0" w:firstLine="0"/>
              <w:jc w:val="left"/>
            </w:pPr>
          </w:p>
        </w:tc>
      </w:tr>
      <w:tr w:rsidR="0091338B" w:rsidRPr="00116919" w14:paraId="385443DA" w14:textId="77777777" w:rsidTr="009A2CD8">
        <w:tc>
          <w:tcPr>
            <w:tcW w:w="3828" w:type="dxa"/>
          </w:tcPr>
          <w:p w14:paraId="066B450E" w14:textId="13BBDC56" w:rsidR="0091338B" w:rsidRPr="00873109" w:rsidRDefault="0091338B" w:rsidP="0091338B">
            <w:pPr>
              <w:spacing w:before="120" w:after="120"/>
              <w:ind w:left="0" w:firstLine="0"/>
              <w:jc w:val="left"/>
            </w:pPr>
            <w:r w:rsidRPr="00873109">
              <w:t>GM1 ARO.OPS.235 (b); (c) Approbation de schémas de spécification de temps de vol individuels</w:t>
            </w:r>
          </w:p>
        </w:tc>
        <w:tc>
          <w:tcPr>
            <w:tcW w:w="4962" w:type="dxa"/>
          </w:tcPr>
          <w:p w14:paraId="5C44D099" w14:textId="1B007015" w:rsidR="0091338B" w:rsidRPr="00590BB3" w:rsidRDefault="0091338B" w:rsidP="0091338B">
            <w:pPr>
              <w:spacing w:before="120" w:after="120" w:line="276" w:lineRule="auto"/>
              <w:ind w:right="15"/>
              <w:rPr>
                <w:rFonts w:cs="Arial"/>
              </w:rPr>
            </w:pPr>
            <w:r w:rsidRPr="00873109">
              <w:t>DOC 9966 OACI (MANUEL POUR LA SUPERVISION DES APPR</w:t>
            </w:r>
            <w:r>
              <w:t>OCHES DE GESTION DE LA FATIGUE)</w:t>
            </w:r>
          </w:p>
        </w:tc>
        <w:tc>
          <w:tcPr>
            <w:tcW w:w="1275" w:type="dxa"/>
          </w:tcPr>
          <w:p w14:paraId="5703655B" w14:textId="65B22E4E" w:rsidR="0091338B" w:rsidRPr="00116919" w:rsidRDefault="0091338B" w:rsidP="0091338B">
            <w:pPr>
              <w:spacing w:before="120" w:after="120"/>
              <w:ind w:left="0" w:firstLine="0"/>
              <w:jc w:val="left"/>
            </w:pPr>
          </w:p>
        </w:tc>
      </w:tr>
      <w:tr w:rsidR="0091338B" w:rsidRPr="00116919" w14:paraId="12FEB4D7" w14:textId="77777777" w:rsidTr="009A2CD8">
        <w:tc>
          <w:tcPr>
            <w:tcW w:w="3828" w:type="dxa"/>
          </w:tcPr>
          <w:p w14:paraId="4A5DEE85" w14:textId="506C5546" w:rsidR="0091338B" w:rsidRPr="00873109" w:rsidRDefault="0091338B" w:rsidP="0091338B">
            <w:pPr>
              <w:spacing w:before="120" w:after="120"/>
              <w:ind w:left="0" w:firstLine="0"/>
              <w:jc w:val="left"/>
            </w:pPr>
            <w:r w:rsidRPr="00873109">
              <w:t>GM1 ARO.OPS.240 Approbation spécifique de RNP AR APCH</w:t>
            </w:r>
          </w:p>
        </w:tc>
        <w:tc>
          <w:tcPr>
            <w:tcW w:w="4962" w:type="dxa"/>
          </w:tcPr>
          <w:p w14:paraId="109450F7" w14:textId="7AD89DDB" w:rsidR="0091338B" w:rsidRPr="00590BB3" w:rsidRDefault="0091338B" w:rsidP="0091338B">
            <w:pPr>
              <w:spacing w:before="120" w:after="120" w:line="276" w:lineRule="auto"/>
              <w:ind w:right="15"/>
              <w:rPr>
                <w:rFonts w:cs="Arial"/>
              </w:rPr>
            </w:pPr>
            <w:r w:rsidRPr="00873109">
              <w:t xml:space="preserve">LIMITATION TEMPORAIRE DE LA RV </w:t>
            </w:r>
            <w:r>
              <w:t>R</w:t>
            </w:r>
          </w:p>
        </w:tc>
        <w:tc>
          <w:tcPr>
            <w:tcW w:w="1275" w:type="dxa"/>
          </w:tcPr>
          <w:p w14:paraId="24F2D5BF" w14:textId="7FA75B25" w:rsidR="0091338B" w:rsidRPr="00116919" w:rsidRDefault="0091338B" w:rsidP="0091338B">
            <w:pPr>
              <w:spacing w:before="120" w:after="120"/>
              <w:ind w:left="0" w:firstLine="0"/>
              <w:jc w:val="left"/>
            </w:pPr>
          </w:p>
        </w:tc>
      </w:tr>
      <w:tr w:rsidR="0091338B" w:rsidRPr="00116919" w14:paraId="4F8905C9" w14:textId="77777777" w:rsidTr="009A2CD8">
        <w:tc>
          <w:tcPr>
            <w:tcW w:w="3828" w:type="dxa"/>
          </w:tcPr>
          <w:p w14:paraId="09A62A64" w14:textId="56AFC1C4" w:rsidR="0091338B" w:rsidRPr="00873109" w:rsidRDefault="0091338B" w:rsidP="0091338B">
            <w:pPr>
              <w:spacing w:before="120" w:after="120"/>
              <w:ind w:left="0" w:firstLine="0"/>
              <w:jc w:val="left"/>
            </w:pPr>
            <w:r w:rsidRPr="00873109">
              <w:t>GM2 ARO.OPS.240 Approbation spécifique de RNP AR APCH</w:t>
            </w:r>
          </w:p>
        </w:tc>
        <w:tc>
          <w:tcPr>
            <w:tcW w:w="4962" w:type="dxa"/>
          </w:tcPr>
          <w:p w14:paraId="46B4EAD6" w14:textId="632CDEA8" w:rsidR="0091338B" w:rsidRPr="00590BB3" w:rsidRDefault="0091338B" w:rsidP="0091338B">
            <w:pPr>
              <w:spacing w:before="120" w:after="120" w:line="276" w:lineRule="auto"/>
              <w:ind w:right="15"/>
              <w:rPr>
                <w:rFonts w:cs="Arial"/>
              </w:rPr>
            </w:pPr>
            <w:r>
              <w:t>RÉFÉRENCES</w:t>
            </w:r>
          </w:p>
        </w:tc>
        <w:tc>
          <w:tcPr>
            <w:tcW w:w="1275" w:type="dxa"/>
          </w:tcPr>
          <w:p w14:paraId="25A1E989" w14:textId="5260A176" w:rsidR="0091338B" w:rsidRPr="00116919" w:rsidRDefault="0091338B" w:rsidP="0091338B">
            <w:pPr>
              <w:spacing w:before="120" w:after="120"/>
              <w:ind w:left="0" w:firstLine="0"/>
              <w:jc w:val="left"/>
            </w:pPr>
          </w:p>
        </w:tc>
      </w:tr>
      <w:tr w:rsidR="0091338B" w:rsidRPr="00116919" w14:paraId="3509ACC2" w14:textId="77777777" w:rsidTr="009A2CD8">
        <w:tc>
          <w:tcPr>
            <w:tcW w:w="3828" w:type="dxa"/>
          </w:tcPr>
          <w:p w14:paraId="1DB4C375" w14:textId="528952DA" w:rsidR="0091338B" w:rsidRPr="00873109" w:rsidRDefault="0091338B" w:rsidP="0091338B">
            <w:pPr>
              <w:spacing w:before="120" w:after="120"/>
              <w:ind w:left="0" w:firstLine="0"/>
              <w:jc w:val="left"/>
            </w:pPr>
            <w:r>
              <w:rPr>
                <w:b/>
                <w:sz w:val="24"/>
              </w:rPr>
              <w:t>SECTION IV</w:t>
            </w:r>
          </w:p>
        </w:tc>
        <w:tc>
          <w:tcPr>
            <w:tcW w:w="4962" w:type="dxa"/>
          </w:tcPr>
          <w:p w14:paraId="3ABB2BC8" w14:textId="4B66B5DC" w:rsidR="0091338B" w:rsidRPr="00590BB3" w:rsidRDefault="0091338B" w:rsidP="0091338B">
            <w:pPr>
              <w:spacing w:before="120" w:after="120" w:line="276" w:lineRule="auto"/>
              <w:ind w:right="15"/>
              <w:rPr>
                <w:rFonts w:cs="Arial"/>
              </w:rPr>
            </w:pPr>
            <w:r w:rsidRPr="009D2173">
              <w:rPr>
                <w:b/>
                <w:sz w:val="24"/>
              </w:rPr>
              <w:t>Surveillance des opérations</w:t>
            </w:r>
          </w:p>
        </w:tc>
        <w:tc>
          <w:tcPr>
            <w:tcW w:w="1275" w:type="dxa"/>
          </w:tcPr>
          <w:p w14:paraId="398B6E0D" w14:textId="601F11FE" w:rsidR="0091338B" w:rsidRPr="00116919" w:rsidRDefault="0091338B" w:rsidP="0091338B">
            <w:pPr>
              <w:spacing w:before="120" w:after="120"/>
              <w:ind w:left="0" w:firstLine="0"/>
              <w:jc w:val="left"/>
            </w:pPr>
          </w:p>
        </w:tc>
      </w:tr>
      <w:tr w:rsidR="0091338B" w:rsidRPr="00116919" w14:paraId="5614D3B5" w14:textId="77777777" w:rsidTr="009A2CD8">
        <w:tc>
          <w:tcPr>
            <w:tcW w:w="3828" w:type="dxa"/>
          </w:tcPr>
          <w:p w14:paraId="23E8C68C" w14:textId="780AB6D8" w:rsidR="0091338B" w:rsidRPr="009D2173" w:rsidRDefault="0091338B" w:rsidP="0091338B">
            <w:pPr>
              <w:spacing w:before="120" w:after="120"/>
              <w:ind w:left="0" w:firstLine="0"/>
              <w:jc w:val="left"/>
              <w:rPr>
                <w:b/>
                <w:sz w:val="24"/>
              </w:rPr>
            </w:pPr>
            <w:r w:rsidRPr="007343A1">
              <w:t>AMC1 ARO.OPS.300 Vols d'introduction</w:t>
            </w:r>
          </w:p>
        </w:tc>
        <w:tc>
          <w:tcPr>
            <w:tcW w:w="4962" w:type="dxa"/>
          </w:tcPr>
          <w:p w14:paraId="34159B70" w14:textId="3E5BA92A" w:rsidR="0091338B" w:rsidRPr="00590BB3" w:rsidRDefault="0091338B" w:rsidP="0091338B">
            <w:pPr>
              <w:spacing w:before="120" w:after="120" w:line="276" w:lineRule="auto"/>
              <w:ind w:right="15"/>
              <w:rPr>
                <w:rFonts w:cs="Arial"/>
              </w:rPr>
            </w:pPr>
            <w:r>
              <w:t>ACTIVITÉ MARGINALE</w:t>
            </w:r>
          </w:p>
        </w:tc>
        <w:tc>
          <w:tcPr>
            <w:tcW w:w="1275" w:type="dxa"/>
          </w:tcPr>
          <w:p w14:paraId="3BF8E277" w14:textId="23022D38" w:rsidR="0091338B" w:rsidRPr="00116919" w:rsidRDefault="0091338B" w:rsidP="0091338B">
            <w:pPr>
              <w:spacing w:before="120" w:after="120"/>
              <w:ind w:left="0" w:firstLine="0"/>
              <w:jc w:val="left"/>
            </w:pPr>
          </w:p>
        </w:tc>
      </w:tr>
      <w:tr w:rsidR="0091338B" w:rsidRPr="00116919" w14:paraId="7BF422F0" w14:textId="77777777" w:rsidTr="009A2CD8">
        <w:tc>
          <w:tcPr>
            <w:tcW w:w="3828" w:type="dxa"/>
          </w:tcPr>
          <w:p w14:paraId="257ED947" w14:textId="5FED5E20" w:rsidR="0091338B" w:rsidRPr="007343A1" w:rsidRDefault="0091338B" w:rsidP="0091338B">
            <w:pPr>
              <w:spacing w:before="120" w:after="120"/>
              <w:ind w:left="0" w:firstLine="0"/>
              <w:jc w:val="left"/>
            </w:pPr>
            <w:r w:rsidRPr="009D2173">
              <w:t>GM1 ARO.OPS.300 Vols d'introduction</w:t>
            </w:r>
          </w:p>
        </w:tc>
        <w:tc>
          <w:tcPr>
            <w:tcW w:w="4962" w:type="dxa"/>
          </w:tcPr>
          <w:p w14:paraId="0E623124" w14:textId="5D758DD7" w:rsidR="0091338B" w:rsidRPr="00590BB3" w:rsidRDefault="0091338B" w:rsidP="0091338B">
            <w:pPr>
              <w:spacing w:before="120" w:after="120" w:line="276" w:lineRule="auto"/>
              <w:ind w:right="15"/>
              <w:rPr>
                <w:rFonts w:cs="Arial"/>
              </w:rPr>
            </w:pPr>
            <w:r>
              <w:t>CONDITIONS ADDITIONNELLES</w:t>
            </w:r>
          </w:p>
        </w:tc>
        <w:tc>
          <w:tcPr>
            <w:tcW w:w="1275" w:type="dxa"/>
          </w:tcPr>
          <w:p w14:paraId="6803FC54" w14:textId="258D7F0F" w:rsidR="0091338B" w:rsidRPr="00116919" w:rsidRDefault="0091338B" w:rsidP="0091338B">
            <w:pPr>
              <w:spacing w:before="120" w:after="120"/>
              <w:ind w:left="0" w:firstLine="0"/>
              <w:jc w:val="left"/>
            </w:pPr>
          </w:p>
        </w:tc>
      </w:tr>
      <w:tr w:rsidR="0091338B" w:rsidRPr="00116919" w14:paraId="0175C3FE" w14:textId="77777777" w:rsidTr="009A2CD8">
        <w:tc>
          <w:tcPr>
            <w:tcW w:w="3828" w:type="dxa"/>
          </w:tcPr>
          <w:p w14:paraId="156E5246" w14:textId="691F0131" w:rsidR="0091338B" w:rsidRPr="0015582D" w:rsidRDefault="0091338B" w:rsidP="0091338B">
            <w:pPr>
              <w:spacing w:before="120" w:after="120"/>
              <w:ind w:left="0" w:firstLine="0"/>
              <w:jc w:val="left"/>
              <w:rPr>
                <w:b/>
              </w:rPr>
            </w:pPr>
            <w:r w:rsidRPr="0015582D">
              <w:rPr>
                <w:b/>
              </w:rPr>
              <w:t>SOUS-PARTIE : INSPECTION AU SOL</w:t>
            </w:r>
          </w:p>
        </w:tc>
        <w:tc>
          <w:tcPr>
            <w:tcW w:w="4962" w:type="dxa"/>
          </w:tcPr>
          <w:p w14:paraId="4457040D" w14:textId="01CF6C4B" w:rsidR="0091338B" w:rsidRPr="0015582D" w:rsidRDefault="0091338B" w:rsidP="0091338B">
            <w:pPr>
              <w:spacing w:before="120" w:after="120" w:line="276" w:lineRule="auto"/>
              <w:ind w:right="15"/>
              <w:jc w:val="left"/>
              <w:rPr>
                <w:rFonts w:cs="Arial"/>
              </w:rPr>
            </w:pPr>
            <w:r w:rsidRPr="0015582D">
              <w:rPr>
                <w:b/>
              </w:rPr>
              <w:t>INSPECTIONS AU SOL D'AÉRONEFS D'EXPLOITANTS SOUS LA SURVEILLANCE RÉGLEMENTAIRE D'UN AUTRE ÉTAT</w:t>
            </w:r>
          </w:p>
        </w:tc>
        <w:tc>
          <w:tcPr>
            <w:tcW w:w="1275" w:type="dxa"/>
          </w:tcPr>
          <w:p w14:paraId="59432F2D" w14:textId="40502164" w:rsidR="0091338B" w:rsidRPr="00116919" w:rsidRDefault="0091338B" w:rsidP="0091338B">
            <w:pPr>
              <w:spacing w:before="120" w:after="120"/>
              <w:ind w:left="0" w:firstLine="0"/>
              <w:jc w:val="left"/>
            </w:pPr>
          </w:p>
        </w:tc>
      </w:tr>
      <w:tr w:rsidR="0091338B" w:rsidRPr="00116919" w14:paraId="1CF402BC" w14:textId="77777777" w:rsidTr="009A2CD8">
        <w:tc>
          <w:tcPr>
            <w:tcW w:w="3828" w:type="dxa"/>
          </w:tcPr>
          <w:p w14:paraId="6713B0A7" w14:textId="5819987F" w:rsidR="0091338B" w:rsidRPr="009D2173" w:rsidRDefault="0091338B" w:rsidP="0091338B">
            <w:pPr>
              <w:spacing w:before="120" w:after="120"/>
              <w:ind w:left="0" w:firstLine="0"/>
              <w:jc w:val="left"/>
              <w:rPr>
                <w:b/>
                <w:sz w:val="24"/>
              </w:rPr>
            </w:pPr>
            <w:r w:rsidRPr="009D2173">
              <w:t>GM1 ARO.RAMP.005 – Champ d’application</w:t>
            </w:r>
            <w:r>
              <w:t xml:space="preserve"> </w:t>
            </w:r>
          </w:p>
        </w:tc>
        <w:tc>
          <w:tcPr>
            <w:tcW w:w="4962" w:type="dxa"/>
          </w:tcPr>
          <w:p w14:paraId="796CDA3F" w14:textId="0D7A1E0A" w:rsidR="0091338B" w:rsidRPr="00590BB3" w:rsidRDefault="0091338B" w:rsidP="0091338B">
            <w:pPr>
              <w:spacing w:before="120" w:after="120" w:line="276" w:lineRule="auto"/>
              <w:ind w:right="15"/>
              <w:rPr>
                <w:rFonts w:cs="Arial"/>
              </w:rPr>
            </w:pPr>
            <w:r w:rsidRPr="009D2173">
              <w:t>MANUEL D'INSPECTION DE RAMPE</w:t>
            </w:r>
          </w:p>
        </w:tc>
        <w:tc>
          <w:tcPr>
            <w:tcW w:w="1275" w:type="dxa"/>
          </w:tcPr>
          <w:p w14:paraId="5FFD8C16" w14:textId="5D1DC2FB" w:rsidR="0091338B" w:rsidRPr="00116919" w:rsidRDefault="0091338B" w:rsidP="0091338B">
            <w:pPr>
              <w:spacing w:before="120" w:after="120"/>
              <w:ind w:left="0" w:firstLine="0"/>
              <w:jc w:val="left"/>
            </w:pPr>
          </w:p>
        </w:tc>
      </w:tr>
      <w:tr w:rsidR="0091338B" w:rsidRPr="00116919" w14:paraId="177368F5" w14:textId="77777777" w:rsidTr="009A2CD8">
        <w:tc>
          <w:tcPr>
            <w:tcW w:w="3828" w:type="dxa"/>
          </w:tcPr>
          <w:p w14:paraId="152B3614" w14:textId="418E4763" w:rsidR="0091338B" w:rsidRPr="009D2173" w:rsidRDefault="0091338B" w:rsidP="0091338B">
            <w:pPr>
              <w:spacing w:before="120" w:after="120"/>
              <w:ind w:left="0" w:firstLine="0"/>
              <w:jc w:val="left"/>
            </w:pPr>
            <w:r w:rsidRPr="00F12556">
              <w:t>GM1 ARO.RAMP.100 – Généralité</w:t>
            </w:r>
          </w:p>
        </w:tc>
        <w:tc>
          <w:tcPr>
            <w:tcW w:w="4962" w:type="dxa"/>
          </w:tcPr>
          <w:p w14:paraId="35C647E7" w14:textId="20DF203B" w:rsidR="0091338B" w:rsidRPr="00590BB3" w:rsidRDefault="0091338B" w:rsidP="0091338B">
            <w:pPr>
              <w:spacing w:before="120" w:after="120" w:line="276" w:lineRule="auto"/>
              <w:ind w:right="15"/>
              <w:rPr>
                <w:rFonts w:cs="Arial"/>
              </w:rPr>
            </w:pPr>
            <w:r>
              <w:t>INSPECTIONS DE RAMPE</w:t>
            </w:r>
          </w:p>
        </w:tc>
        <w:tc>
          <w:tcPr>
            <w:tcW w:w="1275" w:type="dxa"/>
          </w:tcPr>
          <w:p w14:paraId="12C129F5" w14:textId="59CE063A" w:rsidR="0091338B" w:rsidRPr="00116919" w:rsidRDefault="0091338B" w:rsidP="0091338B">
            <w:pPr>
              <w:spacing w:before="120" w:after="120"/>
              <w:ind w:left="0" w:firstLine="0"/>
              <w:jc w:val="left"/>
            </w:pPr>
          </w:p>
        </w:tc>
      </w:tr>
      <w:tr w:rsidR="0091338B" w:rsidRPr="00116919" w14:paraId="5AC3BC0A" w14:textId="77777777" w:rsidTr="009A2CD8">
        <w:tc>
          <w:tcPr>
            <w:tcW w:w="3828" w:type="dxa"/>
          </w:tcPr>
          <w:p w14:paraId="29E5BA11" w14:textId="2211BD73" w:rsidR="0091338B" w:rsidRPr="00F12556" w:rsidRDefault="0091338B" w:rsidP="0091338B">
            <w:pPr>
              <w:spacing w:before="120" w:after="120"/>
              <w:ind w:left="0" w:firstLine="0"/>
              <w:jc w:val="left"/>
            </w:pPr>
            <w:r w:rsidRPr="00F12556">
              <w:t>AMC1 ARO.RAMP.100 (b) Généralités</w:t>
            </w:r>
          </w:p>
        </w:tc>
        <w:tc>
          <w:tcPr>
            <w:tcW w:w="4962" w:type="dxa"/>
          </w:tcPr>
          <w:p w14:paraId="6D1FEFC5" w14:textId="2AE44390" w:rsidR="0091338B" w:rsidRPr="00590BB3" w:rsidRDefault="0091338B" w:rsidP="0091338B">
            <w:pPr>
              <w:spacing w:before="120" w:after="120" w:line="276" w:lineRule="auto"/>
              <w:ind w:right="15"/>
              <w:rPr>
                <w:rFonts w:cs="Arial"/>
              </w:rPr>
            </w:pPr>
            <w:r>
              <w:t>AVIONS SUSPECTÉS</w:t>
            </w:r>
          </w:p>
        </w:tc>
        <w:tc>
          <w:tcPr>
            <w:tcW w:w="1275" w:type="dxa"/>
          </w:tcPr>
          <w:p w14:paraId="7D3E5159" w14:textId="4FD1C040" w:rsidR="0091338B" w:rsidRPr="00116919" w:rsidRDefault="0091338B" w:rsidP="0091338B">
            <w:pPr>
              <w:spacing w:before="120" w:after="120"/>
              <w:ind w:left="0" w:firstLine="0"/>
              <w:jc w:val="left"/>
            </w:pPr>
          </w:p>
        </w:tc>
      </w:tr>
      <w:tr w:rsidR="0091338B" w:rsidRPr="00116919" w14:paraId="76D1A89D" w14:textId="77777777" w:rsidTr="009A2CD8">
        <w:tc>
          <w:tcPr>
            <w:tcW w:w="3828" w:type="dxa"/>
          </w:tcPr>
          <w:p w14:paraId="16FD4B90" w14:textId="643E7D07" w:rsidR="0091338B" w:rsidRPr="00F12556" w:rsidRDefault="0091338B" w:rsidP="0091338B">
            <w:pPr>
              <w:spacing w:before="120" w:after="120"/>
              <w:ind w:left="0" w:firstLine="0"/>
              <w:jc w:val="left"/>
            </w:pPr>
            <w:r w:rsidRPr="00F12556">
              <w:t>AMC1 ARO.RAMP.100 (c) Généralités</w:t>
            </w:r>
          </w:p>
        </w:tc>
        <w:tc>
          <w:tcPr>
            <w:tcW w:w="4962" w:type="dxa"/>
          </w:tcPr>
          <w:p w14:paraId="0E48A42A" w14:textId="1200B3C5" w:rsidR="0091338B" w:rsidRPr="00590BB3" w:rsidRDefault="0091338B" w:rsidP="0091338B">
            <w:pPr>
              <w:spacing w:before="120" w:after="120" w:line="276" w:lineRule="auto"/>
              <w:ind w:right="15"/>
              <w:rPr>
                <w:rFonts w:cs="Arial"/>
              </w:rPr>
            </w:pPr>
            <w:r w:rsidRPr="00F12556">
              <w:t>PROGRAMME ANNUEL D'INSPECTION AU SOL</w:t>
            </w:r>
          </w:p>
        </w:tc>
        <w:tc>
          <w:tcPr>
            <w:tcW w:w="1275" w:type="dxa"/>
          </w:tcPr>
          <w:p w14:paraId="13CE925D" w14:textId="3CC947A5" w:rsidR="0091338B" w:rsidRPr="00116919" w:rsidRDefault="0091338B" w:rsidP="0091338B">
            <w:pPr>
              <w:spacing w:before="120" w:after="120"/>
              <w:ind w:left="0" w:firstLine="0"/>
              <w:jc w:val="left"/>
            </w:pPr>
          </w:p>
        </w:tc>
      </w:tr>
      <w:tr w:rsidR="0091338B" w:rsidRPr="00116919" w14:paraId="04E49C19" w14:textId="77777777" w:rsidTr="009A2CD8">
        <w:tc>
          <w:tcPr>
            <w:tcW w:w="3828" w:type="dxa"/>
          </w:tcPr>
          <w:p w14:paraId="167C5BD6" w14:textId="514530FD" w:rsidR="0091338B" w:rsidRPr="00F12556" w:rsidRDefault="0091338B" w:rsidP="0091338B">
            <w:pPr>
              <w:spacing w:before="120" w:after="120"/>
              <w:ind w:left="0" w:firstLine="0"/>
              <w:jc w:val="left"/>
            </w:pPr>
            <w:r w:rsidRPr="00F12556">
              <w:lastRenderedPageBreak/>
              <w:t>AMC1 ARO.RAMP.100 (c) (1) Généralités</w:t>
            </w:r>
          </w:p>
        </w:tc>
        <w:tc>
          <w:tcPr>
            <w:tcW w:w="4962" w:type="dxa"/>
          </w:tcPr>
          <w:p w14:paraId="3BDBDA36" w14:textId="3FFD58D8" w:rsidR="0091338B" w:rsidRPr="00590BB3" w:rsidRDefault="0091338B" w:rsidP="0091338B">
            <w:pPr>
              <w:spacing w:before="120" w:after="120" w:line="276" w:lineRule="auto"/>
              <w:ind w:right="15"/>
              <w:rPr>
                <w:rFonts w:cs="Arial"/>
              </w:rPr>
            </w:pPr>
            <w:r>
              <w:t>PROGRAMME ANNUEL</w:t>
            </w:r>
          </w:p>
        </w:tc>
        <w:tc>
          <w:tcPr>
            <w:tcW w:w="1275" w:type="dxa"/>
          </w:tcPr>
          <w:p w14:paraId="7C4F2FAB" w14:textId="10CE4A1A" w:rsidR="0091338B" w:rsidRPr="00116919" w:rsidRDefault="0091338B" w:rsidP="0091338B">
            <w:pPr>
              <w:spacing w:before="120" w:after="120"/>
              <w:ind w:left="0" w:firstLine="0"/>
              <w:jc w:val="left"/>
            </w:pPr>
          </w:p>
        </w:tc>
      </w:tr>
      <w:tr w:rsidR="0091338B" w:rsidRPr="00116919" w14:paraId="16E0651E" w14:textId="77777777" w:rsidTr="009A2CD8">
        <w:tc>
          <w:tcPr>
            <w:tcW w:w="3828" w:type="dxa"/>
          </w:tcPr>
          <w:p w14:paraId="28FCBF38" w14:textId="3993DDD5" w:rsidR="0091338B" w:rsidRPr="00F12556" w:rsidRDefault="0091338B" w:rsidP="0091338B">
            <w:pPr>
              <w:spacing w:before="120" w:after="120"/>
              <w:ind w:left="0" w:firstLine="0"/>
              <w:jc w:val="left"/>
            </w:pPr>
            <w:r w:rsidRPr="00F12556">
              <w:t>AMC2 ARO.RAMP.100(c) Généralité</w:t>
            </w:r>
          </w:p>
        </w:tc>
        <w:tc>
          <w:tcPr>
            <w:tcW w:w="4962" w:type="dxa"/>
          </w:tcPr>
          <w:p w14:paraId="03408E74" w14:textId="05E83BDE" w:rsidR="0091338B" w:rsidRPr="00D7338F" w:rsidRDefault="0091338B" w:rsidP="0091338B">
            <w:pPr>
              <w:spacing w:before="120" w:after="120"/>
              <w:ind w:left="0" w:firstLine="0"/>
              <w:jc w:val="left"/>
            </w:pPr>
            <w:r w:rsidRPr="00F12556">
              <w:t>PROGRAMME ANNUEL - COORDONNATEUR NATIONAL</w:t>
            </w:r>
          </w:p>
        </w:tc>
        <w:tc>
          <w:tcPr>
            <w:tcW w:w="1275" w:type="dxa"/>
          </w:tcPr>
          <w:p w14:paraId="5EA5BA13" w14:textId="54FD9405" w:rsidR="0091338B" w:rsidRPr="00116919" w:rsidRDefault="0091338B" w:rsidP="0091338B">
            <w:pPr>
              <w:spacing w:before="120" w:after="120"/>
              <w:ind w:left="0" w:firstLine="0"/>
              <w:jc w:val="left"/>
            </w:pPr>
          </w:p>
        </w:tc>
      </w:tr>
      <w:tr w:rsidR="0091338B" w:rsidRPr="00116919" w14:paraId="76E2231E" w14:textId="77777777" w:rsidTr="009A2CD8">
        <w:tc>
          <w:tcPr>
            <w:tcW w:w="3828" w:type="dxa"/>
          </w:tcPr>
          <w:p w14:paraId="54112EA3" w14:textId="5C6A3A12" w:rsidR="0091338B" w:rsidRPr="00F12556" w:rsidRDefault="0091338B" w:rsidP="0091338B">
            <w:pPr>
              <w:spacing w:before="120" w:after="120"/>
              <w:ind w:left="0" w:firstLine="0"/>
              <w:jc w:val="left"/>
            </w:pPr>
            <w:r w:rsidRPr="00F12556">
              <w:t>AMC3 ARO.RAMP.100(c) - Généralité</w:t>
            </w:r>
          </w:p>
        </w:tc>
        <w:tc>
          <w:tcPr>
            <w:tcW w:w="4962" w:type="dxa"/>
          </w:tcPr>
          <w:p w14:paraId="323707D8" w14:textId="2033DE53" w:rsidR="0091338B" w:rsidRPr="00590BB3" w:rsidRDefault="0091338B" w:rsidP="0091338B">
            <w:pPr>
              <w:spacing w:before="120" w:after="120" w:line="276" w:lineRule="auto"/>
              <w:ind w:right="15"/>
              <w:rPr>
                <w:rFonts w:cs="Arial"/>
              </w:rPr>
            </w:pPr>
            <w:r>
              <w:t xml:space="preserve">PROGRAMME ANNUEL </w:t>
            </w:r>
          </w:p>
        </w:tc>
        <w:tc>
          <w:tcPr>
            <w:tcW w:w="1275" w:type="dxa"/>
          </w:tcPr>
          <w:p w14:paraId="0434C124" w14:textId="1F247616" w:rsidR="0091338B" w:rsidRPr="00116919" w:rsidRDefault="0091338B" w:rsidP="0091338B">
            <w:pPr>
              <w:spacing w:before="120" w:after="120"/>
              <w:ind w:left="0" w:firstLine="0"/>
              <w:jc w:val="left"/>
            </w:pPr>
          </w:p>
        </w:tc>
      </w:tr>
      <w:tr w:rsidR="0091338B" w:rsidRPr="00116919" w14:paraId="424A1BA3" w14:textId="77777777" w:rsidTr="009A2CD8">
        <w:tc>
          <w:tcPr>
            <w:tcW w:w="3828" w:type="dxa"/>
          </w:tcPr>
          <w:p w14:paraId="6E614639" w14:textId="30130220" w:rsidR="0091338B" w:rsidRPr="00F12556" w:rsidRDefault="0091338B" w:rsidP="0091338B">
            <w:pPr>
              <w:spacing w:before="120" w:after="120"/>
              <w:ind w:left="0" w:firstLine="0"/>
              <w:jc w:val="left"/>
            </w:pPr>
            <w:r w:rsidRPr="0098274B">
              <w:t>GM1 ARO.RAMP.100(c) Généralité</w:t>
            </w:r>
          </w:p>
        </w:tc>
        <w:tc>
          <w:tcPr>
            <w:tcW w:w="4962" w:type="dxa"/>
          </w:tcPr>
          <w:p w14:paraId="24CFE7E7" w14:textId="00E4C6EF" w:rsidR="0091338B" w:rsidRPr="00590BB3" w:rsidRDefault="0091338B" w:rsidP="0091338B">
            <w:pPr>
              <w:spacing w:before="120" w:after="120" w:line="276" w:lineRule="auto"/>
              <w:ind w:right="15"/>
              <w:rPr>
                <w:rFonts w:cs="Arial"/>
              </w:rPr>
            </w:pPr>
            <w:r w:rsidRPr="0098274B">
              <w:t>PROGRAMME ANNUEL</w:t>
            </w:r>
          </w:p>
        </w:tc>
        <w:tc>
          <w:tcPr>
            <w:tcW w:w="1275" w:type="dxa"/>
          </w:tcPr>
          <w:p w14:paraId="570051AC" w14:textId="54D2DD8B" w:rsidR="0091338B" w:rsidRPr="00116919" w:rsidRDefault="0091338B" w:rsidP="0091338B">
            <w:pPr>
              <w:spacing w:before="120" w:after="120"/>
              <w:ind w:left="0" w:firstLine="0"/>
              <w:jc w:val="left"/>
            </w:pPr>
          </w:p>
        </w:tc>
      </w:tr>
      <w:tr w:rsidR="0091338B" w:rsidRPr="00116919" w14:paraId="7605A101" w14:textId="77777777" w:rsidTr="009A2CD8">
        <w:tc>
          <w:tcPr>
            <w:tcW w:w="3828" w:type="dxa"/>
          </w:tcPr>
          <w:p w14:paraId="436929FA" w14:textId="50FEAD01" w:rsidR="0091338B" w:rsidRPr="0098274B" w:rsidRDefault="0091338B" w:rsidP="0091338B">
            <w:pPr>
              <w:spacing w:before="120" w:after="120"/>
              <w:ind w:left="0" w:firstLine="0"/>
              <w:jc w:val="left"/>
            </w:pPr>
            <w:r w:rsidRPr="0098274B">
              <w:t>GM1 ARO.RAMP.100 (c) (1) Généralités</w:t>
            </w:r>
          </w:p>
        </w:tc>
        <w:tc>
          <w:tcPr>
            <w:tcW w:w="4962" w:type="dxa"/>
          </w:tcPr>
          <w:p w14:paraId="347C22DA" w14:textId="63B07BD0" w:rsidR="0091338B" w:rsidRPr="00590BB3" w:rsidRDefault="0091338B" w:rsidP="0091338B">
            <w:pPr>
              <w:spacing w:before="120" w:after="120" w:line="276" w:lineRule="auto"/>
              <w:ind w:right="15"/>
              <w:rPr>
                <w:rFonts w:cs="Arial"/>
              </w:rPr>
            </w:pPr>
            <w:r w:rsidRPr="0098274B">
              <w:t xml:space="preserve">NOMBRE DE </w:t>
            </w:r>
            <w:r>
              <w:t xml:space="preserve"> POINTS D'INSPECTION</w:t>
            </w:r>
          </w:p>
        </w:tc>
        <w:tc>
          <w:tcPr>
            <w:tcW w:w="1275" w:type="dxa"/>
          </w:tcPr>
          <w:p w14:paraId="1951E688" w14:textId="3889F623" w:rsidR="0091338B" w:rsidRPr="00116919" w:rsidRDefault="0091338B" w:rsidP="0091338B">
            <w:pPr>
              <w:spacing w:before="120" w:after="120"/>
              <w:ind w:left="0" w:firstLine="0"/>
              <w:jc w:val="left"/>
            </w:pPr>
          </w:p>
        </w:tc>
      </w:tr>
      <w:tr w:rsidR="0091338B" w:rsidRPr="00116919" w14:paraId="019933C5" w14:textId="77777777" w:rsidTr="009A2CD8">
        <w:tc>
          <w:tcPr>
            <w:tcW w:w="3828" w:type="dxa"/>
          </w:tcPr>
          <w:p w14:paraId="4D1D7FC6" w14:textId="6D63C210" w:rsidR="0091338B" w:rsidRPr="00572531" w:rsidRDefault="0091338B" w:rsidP="0091338B">
            <w:pPr>
              <w:spacing w:before="120" w:after="120"/>
              <w:ind w:left="0" w:firstLine="0"/>
              <w:jc w:val="left"/>
              <w:rPr>
                <w:lang w:val="en-US"/>
              </w:rPr>
            </w:pPr>
            <w:r w:rsidRPr="00572531">
              <w:rPr>
                <w:lang w:val="en-US"/>
              </w:rPr>
              <w:t xml:space="preserve">AMC1 ARO.RAMP.106 Test </w:t>
            </w:r>
            <w:proofErr w:type="spellStart"/>
            <w:r w:rsidRPr="00572531">
              <w:rPr>
                <w:lang w:val="en-US"/>
              </w:rPr>
              <w:t>d'alcool</w:t>
            </w:r>
            <w:proofErr w:type="spellEnd"/>
          </w:p>
        </w:tc>
        <w:tc>
          <w:tcPr>
            <w:tcW w:w="4962" w:type="dxa"/>
          </w:tcPr>
          <w:p w14:paraId="7FBBA3D2" w14:textId="048AD53A" w:rsidR="0091338B" w:rsidRPr="00590BB3" w:rsidRDefault="0091338B" w:rsidP="0091338B">
            <w:pPr>
              <w:spacing w:before="120" w:after="120" w:line="276" w:lineRule="auto"/>
              <w:ind w:right="15"/>
              <w:rPr>
                <w:rFonts w:cs="Arial"/>
              </w:rPr>
            </w:pPr>
            <w:r w:rsidRPr="0098274B">
              <w:t xml:space="preserve">GÉNÉRALITE </w:t>
            </w:r>
            <w:r>
              <w:t>- MÉTHODOLOGIE DE TEST D'ALCOOL</w:t>
            </w:r>
          </w:p>
        </w:tc>
        <w:tc>
          <w:tcPr>
            <w:tcW w:w="1275" w:type="dxa"/>
          </w:tcPr>
          <w:p w14:paraId="5C88A7C6" w14:textId="1FB471FC" w:rsidR="0091338B" w:rsidRPr="00116919" w:rsidRDefault="0091338B" w:rsidP="0091338B">
            <w:pPr>
              <w:spacing w:before="120" w:after="120"/>
              <w:ind w:left="0" w:firstLine="0"/>
              <w:jc w:val="left"/>
            </w:pPr>
          </w:p>
        </w:tc>
      </w:tr>
      <w:tr w:rsidR="0091338B" w:rsidRPr="00116919" w14:paraId="2B0CB323" w14:textId="77777777" w:rsidTr="009A2CD8">
        <w:tc>
          <w:tcPr>
            <w:tcW w:w="3828" w:type="dxa"/>
          </w:tcPr>
          <w:p w14:paraId="178158D9" w14:textId="21411691" w:rsidR="0091338B" w:rsidRPr="00572531" w:rsidRDefault="0091338B" w:rsidP="0091338B">
            <w:pPr>
              <w:spacing w:before="120" w:after="120"/>
              <w:ind w:left="0" w:firstLine="0"/>
              <w:jc w:val="left"/>
              <w:rPr>
                <w:lang w:val="en-US"/>
              </w:rPr>
            </w:pPr>
            <w:r w:rsidRPr="00572531">
              <w:rPr>
                <w:lang w:val="en-US"/>
              </w:rPr>
              <w:t xml:space="preserve">GM1 ARO.RAMP.106 Test </w:t>
            </w:r>
            <w:proofErr w:type="spellStart"/>
            <w:r w:rsidRPr="00572531">
              <w:rPr>
                <w:lang w:val="en-US"/>
              </w:rPr>
              <w:t>d'alcool</w:t>
            </w:r>
            <w:proofErr w:type="spellEnd"/>
          </w:p>
        </w:tc>
        <w:tc>
          <w:tcPr>
            <w:tcW w:w="4962" w:type="dxa"/>
          </w:tcPr>
          <w:p w14:paraId="583A30D5" w14:textId="5D22B7E8" w:rsidR="0091338B" w:rsidRPr="00590BB3" w:rsidRDefault="0091338B" w:rsidP="0091338B">
            <w:pPr>
              <w:spacing w:before="120" w:after="120" w:line="276" w:lineRule="auto"/>
              <w:ind w:right="15"/>
              <w:rPr>
                <w:rFonts w:cs="Arial"/>
              </w:rPr>
            </w:pPr>
            <w:r>
              <w:t>CONDUITE DU TEST D'ALCOOL</w:t>
            </w:r>
          </w:p>
        </w:tc>
        <w:tc>
          <w:tcPr>
            <w:tcW w:w="1275" w:type="dxa"/>
          </w:tcPr>
          <w:p w14:paraId="4B703777" w14:textId="68859F25" w:rsidR="0091338B" w:rsidRPr="00116919" w:rsidRDefault="0091338B" w:rsidP="0091338B">
            <w:pPr>
              <w:spacing w:before="120" w:after="120"/>
              <w:ind w:left="0" w:firstLine="0"/>
              <w:jc w:val="left"/>
            </w:pPr>
          </w:p>
        </w:tc>
      </w:tr>
      <w:tr w:rsidR="0091338B" w:rsidRPr="00116919" w14:paraId="70F1F12B" w14:textId="77777777" w:rsidTr="009A2CD8">
        <w:tc>
          <w:tcPr>
            <w:tcW w:w="3828" w:type="dxa"/>
          </w:tcPr>
          <w:p w14:paraId="0CBE0532" w14:textId="77777777" w:rsidR="0091338B" w:rsidRPr="0098274B" w:rsidRDefault="0091338B" w:rsidP="0091338B">
            <w:pPr>
              <w:spacing w:before="120" w:after="120"/>
              <w:ind w:left="0" w:firstLine="0"/>
              <w:jc w:val="left"/>
            </w:pPr>
            <w:r w:rsidRPr="0098274B">
              <w:t>GM2 ARO.RAMP.106 Test d'alcool</w:t>
            </w:r>
          </w:p>
          <w:p w14:paraId="678C3F59" w14:textId="77777777" w:rsidR="0091338B" w:rsidRPr="0098274B" w:rsidRDefault="0091338B" w:rsidP="0091338B">
            <w:pPr>
              <w:spacing w:before="120" w:after="120"/>
              <w:ind w:left="0" w:firstLine="0"/>
              <w:jc w:val="left"/>
            </w:pPr>
          </w:p>
        </w:tc>
        <w:tc>
          <w:tcPr>
            <w:tcW w:w="4962" w:type="dxa"/>
          </w:tcPr>
          <w:p w14:paraId="0A6716C5" w14:textId="17F63512" w:rsidR="0091338B" w:rsidRPr="00590BB3" w:rsidRDefault="0091338B" w:rsidP="0091338B">
            <w:pPr>
              <w:spacing w:before="120" w:after="120" w:line="276" w:lineRule="auto"/>
              <w:ind w:right="15"/>
              <w:rPr>
                <w:rFonts w:cs="Arial"/>
              </w:rPr>
            </w:pPr>
            <w:r w:rsidRPr="0098274B">
              <w:t>CONSEILS POUR LA RÉALISATION D'UN TEST D'ALCOOL DE CONFIRMATIO</w:t>
            </w:r>
            <w:r>
              <w:t>N</w:t>
            </w:r>
          </w:p>
        </w:tc>
        <w:tc>
          <w:tcPr>
            <w:tcW w:w="1275" w:type="dxa"/>
          </w:tcPr>
          <w:p w14:paraId="2FE14A73" w14:textId="69373D09" w:rsidR="0091338B" w:rsidRPr="00116919" w:rsidRDefault="0091338B" w:rsidP="0091338B">
            <w:pPr>
              <w:spacing w:before="120" w:after="120"/>
              <w:ind w:left="0" w:firstLine="0"/>
              <w:jc w:val="left"/>
            </w:pPr>
          </w:p>
        </w:tc>
      </w:tr>
      <w:tr w:rsidR="0091338B" w:rsidRPr="00116919" w14:paraId="386B9B1F" w14:textId="77777777" w:rsidTr="009A2CD8">
        <w:tc>
          <w:tcPr>
            <w:tcW w:w="3828" w:type="dxa"/>
          </w:tcPr>
          <w:p w14:paraId="38458024" w14:textId="132AB920" w:rsidR="0091338B" w:rsidRPr="00572531" w:rsidRDefault="0091338B" w:rsidP="0091338B">
            <w:pPr>
              <w:spacing w:before="120" w:after="120"/>
              <w:ind w:left="0" w:firstLine="0"/>
              <w:jc w:val="left"/>
              <w:rPr>
                <w:lang w:val="en-US"/>
              </w:rPr>
            </w:pPr>
            <w:r w:rsidRPr="00572531">
              <w:rPr>
                <w:lang w:val="en-US"/>
              </w:rPr>
              <w:t xml:space="preserve">GM3 ARO.RAMP.106 Test </w:t>
            </w:r>
            <w:proofErr w:type="spellStart"/>
            <w:r w:rsidRPr="00572531">
              <w:rPr>
                <w:lang w:val="en-US"/>
              </w:rPr>
              <w:t>d'alcool</w:t>
            </w:r>
            <w:proofErr w:type="spellEnd"/>
          </w:p>
        </w:tc>
        <w:tc>
          <w:tcPr>
            <w:tcW w:w="4962" w:type="dxa"/>
          </w:tcPr>
          <w:p w14:paraId="5D51BD0B" w14:textId="5B5EBBB2" w:rsidR="0091338B" w:rsidRPr="00590BB3" w:rsidRDefault="0091338B" w:rsidP="0091338B">
            <w:pPr>
              <w:spacing w:before="120" w:after="120" w:line="276" w:lineRule="auto"/>
              <w:ind w:right="15"/>
              <w:rPr>
                <w:rFonts w:cs="Arial"/>
              </w:rPr>
            </w:pPr>
            <w:r w:rsidRPr="0098274B">
              <w:t>INFO</w:t>
            </w:r>
            <w:r>
              <w:t>RMATIONS SUR LES TESTS D'ALCOOL</w:t>
            </w:r>
          </w:p>
        </w:tc>
        <w:tc>
          <w:tcPr>
            <w:tcW w:w="1275" w:type="dxa"/>
          </w:tcPr>
          <w:p w14:paraId="23CE3247" w14:textId="072D6002" w:rsidR="0091338B" w:rsidRPr="00116919" w:rsidRDefault="0091338B" w:rsidP="0091338B">
            <w:pPr>
              <w:spacing w:before="120" w:after="120"/>
              <w:ind w:left="0" w:firstLine="0"/>
              <w:jc w:val="left"/>
            </w:pPr>
          </w:p>
        </w:tc>
      </w:tr>
      <w:tr w:rsidR="0091338B" w:rsidRPr="00116919" w14:paraId="3FEDB8D0" w14:textId="77777777" w:rsidTr="009A2CD8">
        <w:tc>
          <w:tcPr>
            <w:tcW w:w="3828" w:type="dxa"/>
          </w:tcPr>
          <w:p w14:paraId="7F87789A" w14:textId="1DD7CF51" w:rsidR="0091338B" w:rsidRPr="0098274B" w:rsidRDefault="0091338B" w:rsidP="0091338B">
            <w:pPr>
              <w:spacing w:before="120" w:after="120"/>
              <w:ind w:left="0" w:firstLine="0"/>
              <w:jc w:val="left"/>
            </w:pPr>
            <w:r w:rsidRPr="0098274B">
              <w:t>AMC1 ARO.RAMP.110 Collecte d'informations</w:t>
            </w:r>
          </w:p>
        </w:tc>
        <w:tc>
          <w:tcPr>
            <w:tcW w:w="4962" w:type="dxa"/>
          </w:tcPr>
          <w:p w14:paraId="0B2AAD46" w14:textId="5C53726E" w:rsidR="0091338B" w:rsidRPr="00590BB3" w:rsidRDefault="0091338B" w:rsidP="0091338B">
            <w:pPr>
              <w:spacing w:before="120" w:after="120" w:line="276" w:lineRule="auto"/>
              <w:ind w:right="15"/>
              <w:rPr>
                <w:rFonts w:cs="Arial"/>
              </w:rPr>
            </w:pPr>
            <w:r>
              <w:t>COLLECTE D'INFORMATIONS</w:t>
            </w:r>
          </w:p>
        </w:tc>
        <w:tc>
          <w:tcPr>
            <w:tcW w:w="1275" w:type="dxa"/>
          </w:tcPr>
          <w:p w14:paraId="7F461DAF" w14:textId="72C8E91E" w:rsidR="0091338B" w:rsidRPr="00116919" w:rsidRDefault="0091338B" w:rsidP="0091338B">
            <w:pPr>
              <w:spacing w:before="120" w:after="120"/>
              <w:ind w:left="0" w:firstLine="0"/>
              <w:jc w:val="left"/>
            </w:pPr>
          </w:p>
        </w:tc>
      </w:tr>
      <w:tr w:rsidR="0091338B" w:rsidRPr="00116919" w14:paraId="039610C3" w14:textId="77777777" w:rsidTr="009A2CD8">
        <w:tc>
          <w:tcPr>
            <w:tcW w:w="3828" w:type="dxa"/>
          </w:tcPr>
          <w:p w14:paraId="01E9374B" w14:textId="2F0DC349" w:rsidR="0091338B" w:rsidRPr="0098274B" w:rsidRDefault="0091338B" w:rsidP="0091338B">
            <w:pPr>
              <w:spacing w:before="120" w:after="120"/>
              <w:ind w:left="0" w:firstLine="0"/>
              <w:jc w:val="left"/>
            </w:pPr>
            <w:r w:rsidRPr="003E0F27">
              <w:t>AMC1 ARO.RAMP.115 (a) Qualification des inspecteurs de rampe</w:t>
            </w:r>
          </w:p>
        </w:tc>
        <w:tc>
          <w:tcPr>
            <w:tcW w:w="4962" w:type="dxa"/>
          </w:tcPr>
          <w:p w14:paraId="6AFAD8D6" w14:textId="61E72F0B" w:rsidR="0091338B" w:rsidRPr="00D7338F" w:rsidRDefault="0091338B" w:rsidP="0091338B">
            <w:pPr>
              <w:spacing w:before="120" w:after="120"/>
              <w:ind w:left="0" w:firstLine="0"/>
              <w:jc w:val="left"/>
            </w:pPr>
            <w:r w:rsidRPr="003E0F27">
              <w:t>CONNAISSANCES ET EXPÉRIENCE DE BASE</w:t>
            </w:r>
          </w:p>
        </w:tc>
        <w:tc>
          <w:tcPr>
            <w:tcW w:w="1275" w:type="dxa"/>
          </w:tcPr>
          <w:p w14:paraId="345D8A79" w14:textId="20A40D2D" w:rsidR="0091338B" w:rsidRPr="00116919" w:rsidRDefault="0091338B" w:rsidP="0091338B">
            <w:pPr>
              <w:spacing w:before="120" w:after="120"/>
              <w:ind w:left="0" w:firstLine="0"/>
              <w:jc w:val="left"/>
            </w:pPr>
          </w:p>
        </w:tc>
      </w:tr>
      <w:tr w:rsidR="0091338B" w:rsidRPr="00116919" w14:paraId="595F70E6" w14:textId="77777777" w:rsidTr="009A2CD8">
        <w:tc>
          <w:tcPr>
            <w:tcW w:w="3828" w:type="dxa"/>
          </w:tcPr>
          <w:p w14:paraId="445DE125" w14:textId="3D7B0690" w:rsidR="0091338B" w:rsidRPr="003E0F27" w:rsidRDefault="0091338B" w:rsidP="0091338B">
            <w:pPr>
              <w:spacing w:before="120" w:after="120"/>
              <w:ind w:left="0" w:firstLine="0"/>
              <w:jc w:val="left"/>
            </w:pPr>
            <w:r w:rsidRPr="003E0F27">
              <w:t>AMC1 ARO.RAMP.115 (a) (b) Qualification des inspecteurs de rampe</w:t>
            </w:r>
          </w:p>
        </w:tc>
        <w:tc>
          <w:tcPr>
            <w:tcW w:w="4962" w:type="dxa"/>
          </w:tcPr>
          <w:p w14:paraId="6093164A" w14:textId="781416A4" w:rsidR="0091338B" w:rsidRPr="00590BB3" w:rsidRDefault="0091338B" w:rsidP="0091338B">
            <w:pPr>
              <w:spacing w:before="120" w:after="120" w:line="276" w:lineRule="auto"/>
              <w:ind w:right="15"/>
              <w:rPr>
                <w:rFonts w:cs="Arial"/>
              </w:rPr>
            </w:pPr>
            <w:r w:rsidRPr="003E0F27">
              <w:t>CRITÈRES D'</w:t>
            </w:r>
            <w:r>
              <w:t>ÉGIBILITÉ</w:t>
            </w:r>
          </w:p>
        </w:tc>
        <w:tc>
          <w:tcPr>
            <w:tcW w:w="1275" w:type="dxa"/>
          </w:tcPr>
          <w:p w14:paraId="05CB0A86" w14:textId="509A32C4" w:rsidR="0091338B" w:rsidRPr="00116919" w:rsidRDefault="0091338B" w:rsidP="0091338B">
            <w:pPr>
              <w:spacing w:before="120" w:after="120"/>
              <w:ind w:left="0" w:firstLine="0"/>
              <w:jc w:val="left"/>
            </w:pPr>
          </w:p>
        </w:tc>
      </w:tr>
      <w:tr w:rsidR="0091338B" w:rsidRPr="00116919" w14:paraId="7531F141" w14:textId="77777777" w:rsidTr="009A2CD8">
        <w:tc>
          <w:tcPr>
            <w:tcW w:w="3828" w:type="dxa"/>
          </w:tcPr>
          <w:p w14:paraId="6FCA219D" w14:textId="180136E4" w:rsidR="0091338B" w:rsidRPr="003E0F27" w:rsidRDefault="0091338B" w:rsidP="0091338B">
            <w:pPr>
              <w:spacing w:before="120" w:after="120"/>
              <w:ind w:left="0" w:firstLine="0"/>
              <w:jc w:val="left"/>
            </w:pPr>
            <w:r w:rsidRPr="003E0F27">
              <w:t>AMC2 ARO.RAMP.115 (a) (b) Qualification des inspecteurs de rampe</w:t>
            </w:r>
          </w:p>
        </w:tc>
        <w:tc>
          <w:tcPr>
            <w:tcW w:w="4962" w:type="dxa"/>
          </w:tcPr>
          <w:p w14:paraId="3878740E" w14:textId="35B576CF" w:rsidR="0091338B" w:rsidRPr="00590BB3" w:rsidRDefault="0091338B" w:rsidP="0091338B">
            <w:pPr>
              <w:spacing w:before="120" w:after="120" w:line="276" w:lineRule="auto"/>
              <w:ind w:right="15"/>
              <w:rPr>
                <w:rFonts w:cs="Arial"/>
              </w:rPr>
            </w:pPr>
            <w:r w:rsidRPr="003E0F27">
              <w:t>PROCESSUS DE QUALIFICATION</w:t>
            </w:r>
          </w:p>
        </w:tc>
        <w:tc>
          <w:tcPr>
            <w:tcW w:w="1275" w:type="dxa"/>
          </w:tcPr>
          <w:p w14:paraId="000905D8" w14:textId="469A649E" w:rsidR="0091338B" w:rsidRPr="00116919" w:rsidRDefault="0091338B" w:rsidP="0091338B">
            <w:pPr>
              <w:spacing w:before="120" w:after="120"/>
              <w:ind w:left="0" w:firstLine="0"/>
              <w:jc w:val="left"/>
            </w:pPr>
          </w:p>
        </w:tc>
      </w:tr>
      <w:tr w:rsidR="0091338B" w:rsidRPr="00116919" w14:paraId="16620DC7" w14:textId="77777777" w:rsidTr="009A2CD8">
        <w:tc>
          <w:tcPr>
            <w:tcW w:w="3828" w:type="dxa"/>
          </w:tcPr>
          <w:p w14:paraId="118A12E6" w14:textId="4AB746A3" w:rsidR="0091338B" w:rsidRPr="003E0F27" w:rsidRDefault="0091338B" w:rsidP="0091338B">
            <w:pPr>
              <w:spacing w:before="120" w:after="120"/>
              <w:ind w:left="0" w:firstLine="0"/>
              <w:jc w:val="left"/>
            </w:pPr>
            <w:r w:rsidRPr="003E0F27">
              <w:t>AMC3 ARO.RAMP.115 (a) (b) Qualification des inspecteurs de rampe</w:t>
            </w:r>
          </w:p>
        </w:tc>
        <w:tc>
          <w:tcPr>
            <w:tcW w:w="4962" w:type="dxa"/>
          </w:tcPr>
          <w:p w14:paraId="7903AFDB" w14:textId="67821317" w:rsidR="0091338B" w:rsidRPr="00D7338F" w:rsidRDefault="0091338B" w:rsidP="0091338B">
            <w:pPr>
              <w:spacing w:before="120" w:after="120"/>
              <w:ind w:left="0" w:firstLine="0"/>
              <w:jc w:val="left"/>
            </w:pPr>
            <w:r w:rsidRPr="003E0F27">
              <w:t>FORMATION INITIALE THÉORIQUE ET PRATIQUE</w:t>
            </w:r>
          </w:p>
        </w:tc>
        <w:tc>
          <w:tcPr>
            <w:tcW w:w="1275" w:type="dxa"/>
          </w:tcPr>
          <w:p w14:paraId="1D7E6E81" w14:textId="2C12CBF4" w:rsidR="0091338B" w:rsidRPr="00116919" w:rsidRDefault="0091338B" w:rsidP="0091338B">
            <w:pPr>
              <w:spacing w:before="120" w:after="120"/>
              <w:ind w:left="0" w:firstLine="0"/>
              <w:jc w:val="left"/>
            </w:pPr>
          </w:p>
        </w:tc>
      </w:tr>
      <w:tr w:rsidR="0091338B" w:rsidRPr="00116919" w14:paraId="4D86BA3B" w14:textId="77777777" w:rsidTr="009A2CD8">
        <w:tc>
          <w:tcPr>
            <w:tcW w:w="3828" w:type="dxa"/>
          </w:tcPr>
          <w:p w14:paraId="454DE604" w14:textId="44A33CFB" w:rsidR="0091338B" w:rsidRPr="003E0F27" w:rsidRDefault="0091338B" w:rsidP="0091338B">
            <w:pPr>
              <w:spacing w:before="120" w:after="120"/>
              <w:ind w:left="0" w:firstLine="0"/>
              <w:jc w:val="left"/>
            </w:pPr>
            <w:r w:rsidRPr="003E0F27">
              <w:t>AMC4 ARO.RAMP.115 (a) (b) Qualification des inspecteurs de rampe</w:t>
            </w:r>
          </w:p>
        </w:tc>
        <w:tc>
          <w:tcPr>
            <w:tcW w:w="4962" w:type="dxa"/>
          </w:tcPr>
          <w:p w14:paraId="587E0257" w14:textId="70EE535B" w:rsidR="0091338B" w:rsidRPr="00D7338F" w:rsidRDefault="0091338B" w:rsidP="0091338B">
            <w:pPr>
              <w:spacing w:before="120" w:after="120"/>
              <w:ind w:left="0" w:firstLine="0"/>
              <w:jc w:val="left"/>
            </w:pPr>
            <w:r w:rsidRPr="003E0F27">
              <w:t>SUR LA FORMATION PROFESSIONNELLE</w:t>
            </w:r>
          </w:p>
        </w:tc>
        <w:tc>
          <w:tcPr>
            <w:tcW w:w="1275" w:type="dxa"/>
          </w:tcPr>
          <w:p w14:paraId="752CAA1B" w14:textId="68271F36" w:rsidR="0091338B" w:rsidRPr="00116919" w:rsidRDefault="0091338B" w:rsidP="0091338B">
            <w:pPr>
              <w:spacing w:before="120" w:after="120"/>
              <w:ind w:left="0" w:firstLine="0"/>
              <w:jc w:val="left"/>
            </w:pPr>
          </w:p>
        </w:tc>
      </w:tr>
      <w:tr w:rsidR="0091338B" w:rsidRPr="00116919" w14:paraId="14F28E9C" w14:textId="77777777" w:rsidTr="009A2CD8">
        <w:tc>
          <w:tcPr>
            <w:tcW w:w="3828" w:type="dxa"/>
          </w:tcPr>
          <w:p w14:paraId="48A8B9DA" w14:textId="3855BC6E" w:rsidR="0091338B" w:rsidRPr="003E0F27" w:rsidRDefault="0091338B" w:rsidP="0091338B">
            <w:pPr>
              <w:spacing w:before="120" w:after="120"/>
              <w:ind w:left="0" w:firstLine="0"/>
              <w:jc w:val="left"/>
            </w:pPr>
            <w:r w:rsidRPr="003E0F27">
              <w:t>AMC5 ARO.RAMP.115 (a) (b) Qualification des inspecteurs de rampe</w:t>
            </w:r>
          </w:p>
        </w:tc>
        <w:tc>
          <w:tcPr>
            <w:tcW w:w="4962" w:type="dxa"/>
          </w:tcPr>
          <w:p w14:paraId="0BEEB0AC" w14:textId="0F6AF568" w:rsidR="0091338B" w:rsidRPr="00590BB3" w:rsidRDefault="0091338B" w:rsidP="0091338B">
            <w:pPr>
              <w:spacing w:before="120" w:after="120" w:line="276" w:lineRule="auto"/>
              <w:ind w:right="15"/>
              <w:rPr>
                <w:rFonts w:cs="Arial"/>
              </w:rPr>
            </w:pPr>
            <w:r w:rsidRPr="003E0F27">
              <w:t xml:space="preserve">EXTENSION DES </w:t>
            </w:r>
            <w:r>
              <w:t>PRIVILÈGES DE L'INSPECTEUR RAMP</w:t>
            </w:r>
          </w:p>
        </w:tc>
        <w:tc>
          <w:tcPr>
            <w:tcW w:w="1275" w:type="dxa"/>
          </w:tcPr>
          <w:p w14:paraId="5EFC6D1B" w14:textId="3FE55713" w:rsidR="0091338B" w:rsidRPr="00116919" w:rsidRDefault="0091338B" w:rsidP="0091338B">
            <w:pPr>
              <w:spacing w:before="120" w:after="120"/>
              <w:ind w:left="0" w:firstLine="0"/>
              <w:jc w:val="left"/>
            </w:pPr>
          </w:p>
        </w:tc>
      </w:tr>
      <w:tr w:rsidR="0091338B" w:rsidRPr="00116919" w14:paraId="1C69ADC3" w14:textId="77777777" w:rsidTr="009A2CD8">
        <w:tc>
          <w:tcPr>
            <w:tcW w:w="3828" w:type="dxa"/>
          </w:tcPr>
          <w:p w14:paraId="4EC6C7C1" w14:textId="1D3BDCFF" w:rsidR="0091338B" w:rsidRPr="003E0F27" w:rsidRDefault="0091338B" w:rsidP="0091338B">
            <w:pPr>
              <w:spacing w:before="120" w:after="120"/>
              <w:ind w:left="0" w:firstLine="0"/>
              <w:jc w:val="left"/>
            </w:pPr>
            <w:r w:rsidRPr="003E0F27">
              <w:t>AMC6 ARO.RAMP.115(a)(b)</w:t>
            </w:r>
            <w:r>
              <w:t xml:space="preserve"> Qualification de l’inspecteur au sol  </w:t>
            </w:r>
            <w:r w:rsidRPr="003E0F27">
              <w:t xml:space="preserve"> </w:t>
            </w:r>
          </w:p>
        </w:tc>
        <w:tc>
          <w:tcPr>
            <w:tcW w:w="4962" w:type="dxa"/>
          </w:tcPr>
          <w:p w14:paraId="3AEA275B" w14:textId="15553E59" w:rsidR="0091338B" w:rsidRPr="00590BB3" w:rsidRDefault="0091338B" w:rsidP="0091338B">
            <w:pPr>
              <w:spacing w:before="120" w:after="120" w:line="276" w:lineRule="auto"/>
              <w:ind w:right="15"/>
              <w:rPr>
                <w:rFonts w:cs="Arial"/>
              </w:rPr>
            </w:pPr>
            <w:r>
              <w:t xml:space="preserve">RECALIFICATION ET EXPERIENCE RECENTE </w:t>
            </w:r>
          </w:p>
        </w:tc>
        <w:tc>
          <w:tcPr>
            <w:tcW w:w="1275" w:type="dxa"/>
          </w:tcPr>
          <w:p w14:paraId="43F4ABA5" w14:textId="5C4A426D" w:rsidR="0091338B" w:rsidRPr="00116919" w:rsidRDefault="0091338B" w:rsidP="0091338B">
            <w:pPr>
              <w:spacing w:before="120" w:after="120"/>
              <w:ind w:left="0" w:firstLine="0"/>
              <w:jc w:val="left"/>
            </w:pPr>
          </w:p>
        </w:tc>
      </w:tr>
      <w:tr w:rsidR="0091338B" w:rsidRPr="00116919" w14:paraId="7A94CFBF" w14:textId="77777777" w:rsidTr="009A2CD8">
        <w:tc>
          <w:tcPr>
            <w:tcW w:w="3828" w:type="dxa"/>
          </w:tcPr>
          <w:p w14:paraId="23ADD56E" w14:textId="39F2DC7B" w:rsidR="0091338B" w:rsidRPr="003E0F27" w:rsidRDefault="0091338B" w:rsidP="0091338B">
            <w:pPr>
              <w:spacing w:before="120" w:after="120"/>
              <w:ind w:left="0" w:firstLine="0"/>
              <w:jc w:val="left"/>
            </w:pPr>
            <w:r w:rsidRPr="00B06303">
              <w:t>AMC5 ARO.RAMP.115 (a) (b) Qualification des inspecteurs au sol</w:t>
            </w:r>
          </w:p>
        </w:tc>
        <w:tc>
          <w:tcPr>
            <w:tcW w:w="4962" w:type="dxa"/>
          </w:tcPr>
          <w:p w14:paraId="5EE1B36D" w14:textId="02458C37" w:rsidR="0091338B" w:rsidRPr="00590BB3" w:rsidRDefault="0091338B" w:rsidP="0091338B">
            <w:pPr>
              <w:spacing w:before="120" w:after="120" w:line="276" w:lineRule="auto"/>
              <w:ind w:right="15"/>
              <w:rPr>
                <w:rFonts w:cs="Arial"/>
              </w:rPr>
            </w:pPr>
            <w:r w:rsidRPr="00B06303">
              <w:t>EXTENSION DES PRIVILÈGES DE L'INSPECTEUR au sol</w:t>
            </w:r>
          </w:p>
        </w:tc>
        <w:tc>
          <w:tcPr>
            <w:tcW w:w="1275" w:type="dxa"/>
          </w:tcPr>
          <w:p w14:paraId="13AD4DF8" w14:textId="27E3373A" w:rsidR="0091338B" w:rsidRPr="00116919" w:rsidRDefault="0091338B" w:rsidP="0091338B">
            <w:pPr>
              <w:spacing w:before="120" w:after="120"/>
              <w:ind w:left="0" w:firstLine="0"/>
              <w:jc w:val="left"/>
            </w:pPr>
          </w:p>
        </w:tc>
      </w:tr>
      <w:tr w:rsidR="0091338B" w:rsidRPr="00116919" w14:paraId="3381F6CC" w14:textId="77777777" w:rsidTr="009A2CD8">
        <w:tc>
          <w:tcPr>
            <w:tcW w:w="3828" w:type="dxa"/>
          </w:tcPr>
          <w:p w14:paraId="56E859E2" w14:textId="1BE5C7A1" w:rsidR="0091338B" w:rsidRPr="00B06303" w:rsidRDefault="0091338B" w:rsidP="0091338B">
            <w:pPr>
              <w:spacing w:before="120" w:after="120"/>
              <w:ind w:left="0" w:firstLine="0"/>
              <w:jc w:val="left"/>
            </w:pPr>
            <w:r w:rsidRPr="00B06303">
              <w:lastRenderedPageBreak/>
              <w:t>AMC6 ARO.RAMP.115 (a) (b) Qualification des inspecteurs de rampe</w:t>
            </w:r>
          </w:p>
        </w:tc>
        <w:tc>
          <w:tcPr>
            <w:tcW w:w="4962" w:type="dxa"/>
          </w:tcPr>
          <w:p w14:paraId="2ACD25D2" w14:textId="4120D014" w:rsidR="0091338B" w:rsidRPr="00590BB3" w:rsidRDefault="0091338B" w:rsidP="0091338B">
            <w:pPr>
              <w:spacing w:before="120" w:after="120" w:line="276" w:lineRule="auto"/>
              <w:ind w:right="15"/>
              <w:rPr>
                <w:rFonts w:cs="Arial"/>
              </w:rPr>
            </w:pPr>
            <w:r w:rsidRPr="00B06303">
              <w:t>EXPÉRIENCE RÉCENTE ET REQUALIFICATION</w:t>
            </w:r>
          </w:p>
        </w:tc>
        <w:tc>
          <w:tcPr>
            <w:tcW w:w="1275" w:type="dxa"/>
          </w:tcPr>
          <w:p w14:paraId="1B30A04A" w14:textId="52CA6790" w:rsidR="0091338B" w:rsidRPr="00116919" w:rsidRDefault="0091338B" w:rsidP="0091338B">
            <w:pPr>
              <w:spacing w:before="120" w:after="120"/>
              <w:ind w:left="0" w:firstLine="0"/>
              <w:jc w:val="left"/>
            </w:pPr>
          </w:p>
        </w:tc>
      </w:tr>
      <w:tr w:rsidR="0091338B" w:rsidRPr="00116919" w14:paraId="5E021AED" w14:textId="77777777" w:rsidTr="009A2CD8">
        <w:tc>
          <w:tcPr>
            <w:tcW w:w="3828" w:type="dxa"/>
          </w:tcPr>
          <w:p w14:paraId="0D94DEB9" w14:textId="11CFD1E3" w:rsidR="0091338B" w:rsidRPr="00B06303" w:rsidRDefault="0091338B" w:rsidP="0091338B">
            <w:pPr>
              <w:spacing w:before="120" w:after="120"/>
              <w:ind w:left="0" w:firstLine="0"/>
              <w:jc w:val="left"/>
            </w:pPr>
            <w:r w:rsidRPr="006C666C">
              <w:t>AMC7 ARO.RAMP.115 (a) (b) Qualification des inspecteurs de rampe</w:t>
            </w:r>
          </w:p>
        </w:tc>
        <w:tc>
          <w:tcPr>
            <w:tcW w:w="4962" w:type="dxa"/>
          </w:tcPr>
          <w:p w14:paraId="233124BE" w14:textId="6C07EDD2" w:rsidR="0091338B" w:rsidRPr="00D7338F" w:rsidRDefault="0091338B" w:rsidP="0091338B">
            <w:pPr>
              <w:spacing w:before="120" w:after="120"/>
              <w:ind w:left="0" w:firstLine="0"/>
              <w:jc w:val="left"/>
            </w:pPr>
            <w:r w:rsidRPr="006C666C">
              <w:t>FORMATION RÉCURRENTE</w:t>
            </w:r>
          </w:p>
        </w:tc>
        <w:tc>
          <w:tcPr>
            <w:tcW w:w="1275" w:type="dxa"/>
          </w:tcPr>
          <w:p w14:paraId="2F5B5614" w14:textId="39F3E1B2" w:rsidR="0091338B" w:rsidRPr="00116919" w:rsidRDefault="0091338B" w:rsidP="0091338B">
            <w:pPr>
              <w:spacing w:before="120" w:after="120"/>
              <w:ind w:left="0" w:firstLine="0"/>
              <w:jc w:val="left"/>
            </w:pPr>
          </w:p>
        </w:tc>
      </w:tr>
      <w:tr w:rsidR="0091338B" w:rsidRPr="00116919" w14:paraId="02D22BC4" w14:textId="77777777" w:rsidTr="009A2CD8">
        <w:tc>
          <w:tcPr>
            <w:tcW w:w="3828" w:type="dxa"/>
          </w:tcPr>
          <w:p w14:paraId="69FF6119" w14:textId="53E5A072" w:rsidR="0091338B" w:rsidRPr="006C666C" w:rsidRDefault="0091338B" w:rsidP="0091338B">
            <w:pPr>
              <w:spacing w:before="120" w:after="120"/>
              <w:ind w:left="0" w:firstLine="0"/>
              <w:jc w:val="left"/>
            </w:pPr>
            <w:r w:rsidRPr="006C666C">
              <w:t>AMC8 ARO.RAMP.115 (a) (b) Qualification des inspecteurs de rampe</w:t>
            </w:r>
          </w:p>
        </w:tc>
        <w:tc>
          <w:tcPr>
            <w:tcW w:w="4962" w:type="dxa"/>
          </w:tcPr>
          <w:p w14:paraId="053CEBA8" w14:textId="5730CFEA" w:rsidR="0091338B" w:rsidRPr="00590BB3" w:rsidRDefault="0091338B" w:rsidP="0091338B">
            <w:pPr>
              <w:spacing w:before="120" w:after="120" w:line="276" w:lineRule="auto"/>
              <w:ind w:right="15"/>
              <w:rPr>
                <w:rFonts w:cs="Arial"/>
              </w:rPr>
            </w:pPr>
            <w:r w:rsidRPr="006C666C">
              <w:t>I</w:t>
            </w:r>
            <w:r>
              <w:t>NSPECTEURS AU SOL SENIOR</w:t>
            </w:r>
          </w:p>
        </w:tc>
        <w:tc>
          <w:tcPr>
            <w:tcW w:w="1275" w:type="dxa"/>
          </w:tcPr>
          <w:p w14:paraId="0D2941E8" w14:textId="5C263018" w:rsidR="0091338B" w:rsidRPr="00116919" w:rsidRDefault="0091338B" w:rsidP="0091338B">
            <w:pPr>
              <w:spacing w:before="120" w:after="120"/>
              <w:ind w:left="0" w:firstLine="0"/>
              <w:jc w:val="left"/>
            </w:pPr>
          </w:p>
        </w:tc>
      </w:tr>
      <w:tr w:rsidR="0091338B" w:rsidRPr="00116919" w14:paraId="352952A5" w14:textId="77777777" w:rsidTr="009A2CD8">
        <w:tc>
          <w:tcPr>
            <w:tcW w:w="3828" w:type="dxa"/>
          </w:tcPr>
          <w:p w14:paraId="3006DD52" w14:textId="0D544CC6" w:rsidR="0091338B" w:rsidRPr="006C666C" w:rsidRDefault="0091338B" w:rsidP="0091338B">
            <w:pPr>
              <w:spacing w:before="120" w:after="120"/>
              <w:ind w:left="0" w:firstLine="0"/>
              <w:jc w:val="left"/>
            </w:pPr>
            <w:r w:rsidRPr="006C666C">
              <w:t>GM1 ARO.RAMP.115 (b) (1) Qualification des inspecteurs au sol</w:t>
            </w:r>
          </w:p>
        </w:tc>
        <w:tc>
          <w:tcPr>
            <w:tcW w:w="4962" w:type="dxa"/>
          </w:tcPr>
          <w:p w14:paraId="12654CDD" w14:textId="06A51648" w:rsidR="0091338B" w:rsidRPr="00590BB3" w:rsidRDefault="0091338B" w:rsidP="0091338B">
            <w:pPr>
              <w:spacing w:before="120" w:after="120" w:line="276" w:lineRule="auto"/>
              <w:ind w:right="15"/>
              <w:rPr>
                <w:rFonts w:cs="Arial"/>
              </w:rPr>
            </w:pPr>
            <w:r w:rsidRPr="006C666C">
              <w:t>CERTIFICAT D</w:t>
            </w:r>
            <w:r>
              <w:t>E COMPÉTENCE EN LANGUE ANGLAISE</w:t>
            </w:r>
          </w:p>
        </w:tc>
        <w:tc>
          <w:tcPr>
            <w:tcW w:w="1275" w:type="dxa"/>
          </w:tcPr>
          <w:p w14:paraId="534264FE" w14:textId="400FFF08" w:rsidR="0091338B" w:rsidRPr="00116919" w:rsidRDefault="0091338B" w:rsidP="0091338B">
            <w:pPr>
              <w:spacing w:before="120" w:after="120"/>
              <w:ind w:left="0" w:firstLine="0"/>
              <w:jc w:val="left"/>
            </w:pPr>
          </w:p>
        </w:tc>
      </w:tr>
      <w:tr w:rsidR="0091338B" w:rsidRPr="00116919" w14:paraId="652ACFE0" w14:textId="77777777" w:rsidTr="009A2CD8">
        <w:tc>
          <w:tcPr>
            <w:tcW w:w="3828" w:type="dxa"/>
          </w:tcPr>
          <w:p w14:paraId="70571DF5" w14:textId="3675AACE" w:rsidR="0091338B" w:rsidRPr="006C666C" w:rsidRDefault="0091338B" w:rsidP="0091338B">
            <w:pPr>
              <w:spacing w:before="120" w:after="120"/>
              <w:ind w:left="0" w:firstLine="0"/>
              <w:jc w:val="left"/>
            </w:pPr>
            <w:r w:rsidRPr="006C666C">
              <w:t>AMC1 ARO.RAMP.115 (b) (2) Qualification des inspecteurs de rampe</w:t>
            </w:r>
          </w:p>
        </w:tc>
        <w:tc>
          <w:tcPr>
            <w:tcW w:w="4962" w:type="dxa"/>
          </w:tcPr>
          <w:p w14:paraId="5925272E" w14:textId="596DB7A5" w:rsidR="0091338B" w:rsidRPr="00D7338F" w:rsidRDefault="0091338B" w:rsidP="0091338B">
            <w:pPr>
              <w:spacing w:before="120" w:after="120"/>
              <w:ind w:left="0" w:firstLine="0"/>
              <w:jc w:val="left"/>
            </w:pPr>
            <w:r w:rsidRPr="006C666C">
              <w:t>INSPECTEURS DE RAMPE SENIOR</w:t>
            </w:r>
          </w:p>
        </w:tc>
        <w:tc>
          <w:tcPr>
            <w:tcW w:w="1275" w:type="dxa"/>
          </w:tcPr>
          <w:p w14:paraId="015CEE33" w14:textId="40B7A87A" w:rsidR="0091338B" w:rsidRPr="00116919" w:rsidRDefault="0091338B" w:rsidP="0091338B">
            <w:pPr>
              <w:spacing w:before="120" w:after="120"/>
              <w:ind w:left="0" w:firstLine="0"/>
              <w:jc w:val="left"/>
            </w:pPr>
          </w:p>
        </w:tc>
      </w:tr>
      <w:tr w:rsidR="0091338B" w:rsidRPr="00116919" w14:paraId="5CE5C3D5" w14:textId="77777777" w:rsidTr="009A2CD8">
        <w:tc>
          <w:tcPr>
            <w:tcW w:w="3828" w:type="dxa"/>
          </w:tcPr>
          <w:p w14:paraId="458BDFB1" w14:textId="7596ABA6" w:rsidR="0091338B" w:rsidRPr="006C666C" w:rsidRDefault="0091338B" w:rsidP="0091338B">
            <w:pPr>
              <w:spacing w:before="120" w:after="120"/>
              <w:ind w:left="0" w:firstLine="0"/>
              <w:jc w:val="left"/>
            </w:pPr>
            <w:r w:rsidRPr="006C666C">
              <w:t>AMC2 ARO.RAMP.115 (b) (2) Qualification des inspecteurs au sol</w:t>
            </w:r>
          </w:p>
        </w:tc>
        <w:tc>
          <w:tcPr>
            <w:tcW w:w="4962" w:type="dxa"/>
          </w:tcPr>
          <w:p w14:paraId="22115189" w14:textId="74A16A4B" w:rsidR="0091338B" w:rsidRPr="00590BB3" w:rsidRDefault="0091338B" w:rsidP="0091338B">
            <w:pPr>
              <w:spacing w:before="120" w:after="120" w:line="276" w:lineRule="auto"/>
              <w:ind w:right="15"/>
              <w:rPr>
                <w:rFonts w:cs="Arial"/>
              </w:rPr>
            </w:pPr>
            <w:r w:rsidRPr="006C666C">
              <w:t>PORTÉE ET</w:t>
            </w:r>
            <w:r>
              <w:t xml:space="preserve"> DURÉE DE LA FORMATION INITIALE</w:t>
            </w:r>
          </w:p>
        </w:tc>
        <w:tc>
          <w:tcPr>
            <w:tcW w:w="1275" w:type="dxa"/>
          </w:tcPr>
          <w:p w14:paraId="0D71AC25" w14:textId="60C7309A" w:rsidR="0091338B" w:rsidRPr="00116919" w:rsidRDefault="0091338B" w:rsidP="0091338B">
            <w:pPr>
              <w:spacing w:before="120" w:after="120"/>
              <w:ind w:left="0" w:firstLine="0"/>
              <w:jc w:val="left"/>
            </w:pPr>
          </w:p>
        </w:tc>
      </w:tr>
      <w:tr w:rsidR="0091338B" w:rsidRPr="00116919" w14:paraId="741D6C3B" w14:textId="77777777" w:rsidTr="009A2CD8">
        <w:tc>
          <w:tcPr>
            <w:tcW w:w="3828" w:type="dxa"/>
          </w:tcPr>
          <w:p w14:paraId="7191AE6D" w14:textId="27CE0DDE" w:rsidR="0091338B" w:rsidRPr="006C666C" w:rsidRDefault="0091338B" w:rsidP="0091338B">
            <w:pPr>
              <w:spacing w:before="120" w:after="120"/>
              <w:ind w:left="0" w:firstLine="0"/>
              <w:jc w:val="left"/>
            </w:pPr>
            <w:r w:rsidRPr="006C666C">
              <w:t>AMC3 ARO.RAMP.115 (b) (2) Qualification des inspecteurs au sol</w:t>
            </w:r>
          </w:p>
        </w:tc>
        <w:tc>
          <w:tcPr>
            <w:tcW w:w="4962" w:type="dxa"/>
          </w:tcPr>
          <w:p w14:paraId="7CDD8B92" w14:textId="6F77B45B" w:rsidR="0091338B" w:rsidRPr="00590BB3" w:rsidRDefault="0091338B" w:rsidP="0091338B">
            <w:pPr>
              <w:spacing w:before="120" w:after="120" w:line="276" w:lineRule="auto"/>
              <w:ind w:right="15"/>
              <w:rPr>
                <w:rFonts w:cs="Arial"/>
              </w:rPr>
            </w:pPr>
            <w:r w:rsidRPr="006C666C">
              <w:t>QUALIFICATION DE L'INSPECTEUR APRÈS L'AC</w:t>
            </w:r>
            <w:r>
              <w:t>HÈVEMENT RÉUSSI DE LA FORMATION</w:t>
            </w:r>
          </w:p>
        </w:tc>
        <w:tc>
          <w:tcPr>
            <w:tcW w:w="1275" w:type="dxa"/>
          </w:tcPr>
          <w:p w14:paraId="5A406988" w14:textId="54A06D72" w:rsidR="0091338B" w:rsidRPr="00116919" w:rsidRDefault="0091338B" w:rsidP="0091338B">
            <w:pPr>
              <w:spacing w:before="120" w:after="120"/>
              <w:ind w:left="0" w:firstLine="0"/>
              <w:jc w:val="left"/>
            </w:pPr>
          </w:p>
        </w:tc>
      </w:tr>
      <w:tr w:rsidR="0091338B" w:rsidRPr="00116919" w14:paraId="04D99403" w14:textId="77777777" w:rsidTr="009A2CD8">
        <w:tc>
          <w:tcPr>
            <w:tcW w:w="3828" w:type="dxa"/>
          </w:tcPr>
          <w:p w14:paraId="1F90C4C4" w14:textId="2A0FE15A" w:rsidR="0091338B" w:rsidRPr="006C666C" w:rsidRDefault="0091338B" w:rsidP="0091338B">
            <w:pPr>
              <w:spacing w:before="120" w:after="120"/>
              <w:ind w:left="0" w:firstLine="0"/>
              <w:jc w:val="left"/>
            </w:pPr>
            <w:r w:rsidRPr="006C666C">
              <w:t>AMC4 ARO.RAMP.115(b</w:t>
            </w:r>
            <w:proofErr w:type="gramStart"/>
            <w:r w:rsidRPr="006C666C">
              <w:t>)(</w:t>
            </w:r>
            <w:proofErr w:type="gramEnd"/>
            <w:r w:rsidRPr="006C666C">
              <w:t xml:space="preserve">2)   </w:t>
            </w:r>
            <w:r>
              <w:t>Qualification de l’inspecteur au sol</w:t>
            </w:r>
          </w:p>
        </w:tc>
        <w:tc>
          <w:tcPr>
            <w:tcW w:w="4962" w:type="dxa"/>
          </w:tcPr>
          <w:p w14:paraId="0FD965DA" w14:textId="5E4F03AA" w:rsidR="0091338B" w:rsidRPr="00590BB3" w:rsidRDefault="0091338B" w:rsidP="0091338B">
            <w:pPr>
              <w:spacing w:before="120" w:after="120" w:line="276" w:lineRule="auto"/>
              <w:ind w:right="15"/>
              <w:rPr>
                <w:rFonts w:cs="Arial"/>
              </w:rPr>
            </w:pPr>
            <w:r w:rsidRPr="006C666C">
              <w:t xml:space="preserve">CHECKLIST </w:t>
            </w:r>
            <w:r>
              <w:t xml:space="preserve">DE FORMATION EN COURS D’EMPLOI </w:t>
            </w:r>
          </w:p>
        </w:tc>
        <w:tc>
          <w:tcPr>
            <w:tcW w:w="1275" w:type="dxa"/>
          </w:tcPr>
          <w:p w14:paraId="22251D16" w14:textId="29937EAA" w:rsidR="0091338B" w:rsidRPr="00116919" w:rsidRDefault="0091338B" w:rsidP="0091338B">
            <w:pPr>
              <w:spacing w:before="120" w:after="120"/>
              <w:ind w:left="0" w:firstLine="0"/>
              <w:jc w:val="left"/>
            </w:pPr>
          </w:p>
        </w:tc>
      </w:tr>
      <w:tr w:rsidR="0091338B" w:rsidRPr="00116919" w14:paraId="2AE5650A" w14:textId="77777777" w:rsidTr="009A2CD8">
        <w:tc>
          <w:tcPr>
            <w:tcW w:w="3828" w:type="dxa"/>
          </w:tcPr>
          <w:p w14:paraId="620BABC3" w14:textId="3D61EFB9" w:rsidR="0091338B" w:rsidRPr="006C666C" w:rsidRDefault="0091338B" w:rsidP="0091338B">
            <w:pPr>
              <w:spacing w:before="120" w:after="120"/>
              <w:ind w:left="0" w:firstLine="0"/>
              <w:jc w:val="left"/>
            </w:pPr>
            <w:r w:rsidRPr="006C666C">
              <w:t>GM1 ARO.RAMP.115 (b) (2) Qualification des inspecteurs</w:t>
            </w:r>
          </w:p>
        </w:tc>
        <w:tc>
          <w:tcPr>
            <w:tcW w:w="4962" w:type="dxa"/>
          </w:tcPr>
          <w:p w14:paraId="74C9539E" w14:textId="184C6D4C" w:rsidR="0091338B" w:rsidRPr="00590BB3" w:rsidRDefault="0091338B" w:rsidP="0091338B">
            <w:pPr>
              <w:spacing w:before="120" w:after="120" w:line="276" w:lineRule="auto"/>
              <w:ind w:right="15"/>
              <w:rPr>
                <w:rFonts w:cs="Arial"/>
              </w:rPr>
            </w:pPr>
            <w:r w:rsidRPr="006C666C">
              <w:t>PRIVILÈG</w:t>
            </w:r>
            <w:r>
              <w:t>ES DES INSPECTEURS EXPÉRIMENTÉS</w:t>
            </w:r>
          </w:p>
        </w:tc>
        <w:tc>
          <w:tcPr>
            <w:tcW w:w="1275" w:type="dxa"/>
          </w:tcPr>
          <w:p w14:paraId="6A99D74C" w14:textId="1A6F07D7" w:rsidR="0091338B" w:rsidRPr="00116919" w:rsidRDefault="0091338B" w:rsidP="0091338B">
            <w:pPr>
              <w:spacing w:before="120" w:after="120"/>
              <w:ind w:left="0" w:firstLine="0"/>
              <w:jc w:val="left"/>
            </w:pPr>
          </w:p>
        </w:tc>
      </w:tr>
      <w:tr w:rsidR="0091338B" w:rsidRPr="00116919" w14:paraId="14DA3AC9" w14:textId="77777777" w:rsidTr="009A2CD8">
        <w:tc>
          <w:tcPr>
            <w:tcW w:w="3828" w:type="dxa"/>
          </w:tcPr>
          <w:p w14:paraId="54E933C0" w14:textId="130DFCB3" w:rsidR="0091338B" w:rsidRPr="006C666C" w:rsidRDefault="0091338B" w:rsidP="0091338B">
            <w:pPr>
              <w:spacing w:before="120" w:after="120"/>
              <w:ind w:left="0" w:firstLine="0"/>
              <w:jc w:val="left"/>
            </w:pPr>
            <w:r w:rsidRPr="005C21E1">
              <w:t>GM2 ARO.RAMP.115 (b) (2) Qualification des inspecteurs de rampe</w:t>
            </w:r>
          </w:p>
        </w:tc>
        <w:tc>
          <w:tcPr>
            <w:tcW w:w="4962" w:type="dxa"/>
          </w:tcPr>
          <w:p w14:paraId="1173356E" w14:textId="79720C36" w:rsidR="0091338B" w:rsidRPr="00D7338F" w:rsidRDefault="0091338B" w:rsidP="0091338B">
            <w:pPr>
              <w:spacing w:before="120" w:after="120"/>
              <w:ind w:left="0" w:firstLine="0"/>
              <w:jc w:val="left"/>
            </w:pPr>
            <w:r w:rsidRPr="005C21E1">
              <w:t>INSPECTEURS DE RAMPE SENIOR</w:t>
            </w:r>
          </w:p>
        </w:tc>
        <w:tc>
          <w:tcPr>
            <w:tcW w:w="1275" w:type="dxa"/>
          </w:tcPr>
          <w:p w14:paraId="0BD566ED" w14:textId="308C92E8" w:rsidR="0091338B" w:rsidRPr="00116919" w:rsidRDefault="0091338B" w:rsidP="0091338B">
            <w:pPr>
              <w:spacing w:before="120" w:after="120"/>
              <w:ind w:left="0" w:firstLine="0"/>
              <w:jc w:val="left"/>
            </w:pPr>
          </w:p>
        </w:tc>
      </w:tr>
      <w:tr w:rsidR="0091338B" w:rsidRPr="00116919" w14:paraId="0250C34A" w14:textId="77777777" w:rsidTr="009A2CD8">
        <w:tc>
          <w:tcPr>
            <w:tcW w:w="3828" w:type="dxa"/>
          </w:tcPr>
          <w:p w14:paraId="59EAAF91" w14:textId="6F608D6D" w:rsidR="0091338B" w:rsidRPr="005C21E1" w:rsidRDefault="0091338B" w:rsidP="0091338B">
            <w:pPr>
              <w:spacing w:before="120" w:after="120"/>
              <w:ind w:left="0" w:firstLine="0"/>
              <w:jc w:val="left"/>
            </w:pPr>
            <w:r w:rsidRPr="005C21E1">
              <w:t>AMC1 ARO.RAMP.115 (b) (2) (i) Qualification des inspecteurs de rampe</w:t>
            </w:r>
          </w:p>
        </w:tc>
        <w:tc>
          <w:tcPr>
            <w:tcW w:w="4962" w:type="dxa"/>
          </w:tcPr>
          <w:p w14:paraId="1B5E2D5D" w14:textId="5B951811" w:rsidR="0091338B" w:rsidRPr="00590BB3" w:rsidRDefault="0091338B" w:rsidP="0091338B">
            <w:pPr>
              <w:spacing w:before="120" w:after="120" w:line="276" w:lineRule="auto"/>
              <w:ind w:right="15"/>
              <w:rPr>
                <w:rFonts w:cs="Arial"/>
              </w:rPr>
            </w:pPr>
            <w:r w:rsidRPr="005C21E1">
              <w:t>PROGRAMME DE CONNAISSANCES THÉORIQUE</w:t>
            </w:r>
            <w:r>
              <w:t>S POUR LES INSPECTEURS DE RAMPE</w:t>
            </w:r>
          </w:p>
        </w:tc>
        <w:tc>
          <w:tcPr>
            <w:tcW w:w="1275" w:type="dxa"/>
          </w:tcPr>
          <w:p w14:paraId="06FF118B" w14:textId="1BEC92EB" w:rsidR="0091338B" w:rsidRPr="00116919" w:rsidRDefault="0091338B" w:rsidP="0091338B">
            <w:pPr>
              <w:spacing w:before="120" w:after="120"/>
              <w:ind w:left="0" w:firstLine="0"/>
              <w:jc w:val="left"/>
            </w:pPr>
          </w:p>
        </w:tc>
      </w:tr>
      <w:tr w:rsidR="0091338B" w:rsidRPr="00116919" w14:paraId="55679F97" w14:textId="77777777" w:rsidTr="009A2CD8">
        <w:tc>
          <w:tcPr>
            <w:tcW w:w="3828" w:type="dxa"/>
          </w:tcPr>
          <w:p w14:paraId="323BACFB" w14:textId="036248A3" w:rsidR="0091338B" w:rsidRPr="005C21E1" w:rsidRDefault="0091338B" w:rsidP="0091338B">
            <w:pPr>
              <w:spacing w:before="120" w:after="120"/>
              <w:ind w:left="0" w:firstLine="0"/>
              <w:jc w:val="left"/>
            </w:pPr>
            <w:r w:rsidRPr="005C21E1">
              <w:t>AMC1 ARO.RAMP.115 (b) (3) Qualification des inspecteurs de rampe</w:t>
            </w:r>
          </w:p>
        </w:tc>
        <w:tc>
          <w:tcPr>
            <w:tcW w:w="4962" w:type="dxa"/>
          </w:tcPr>
          <w:p w14:paraId="3667E084" w14:textId="6FA527F1" w:rsidR="0091338B" w:rsidRPr="00D7338F" w:rsidRDefault="0091338B" w:rsidP="0091338B">
            <w:pPr>
              <w:spacing w:before="120" w:after="120"/>
              <w:ind w:left="0" w:firstLine="0"/>
              <w:jc w:val="left"/>
            </w:pPr>
            <w:r w:rsidRPr="005C21E1">
              <w:t>FORMATION RÉCURRENTE</w:t>
            </w:r>
          </w:p>
        </w:tc>
        <w:tc>
          <w:tcPr>
            <w:tcW w:w="1275" w:type="dxa"/>
          </w:tcPr>
          <w:p w14:paraId="4A1CFECB" w14:textId="5DCD0388" w:rsidR="0091338B" w:rsidRPr="00116919" w:rsidRDefault="0091338B" w:rsidP="0091338B">
            <w:pPr>
              <w:spacing w:before="120" w:after="120"/>
              <w:ind w:left="0" w:firstLine="0"/>
              <w:jc w:val="left"/>
            </w:pPr>
          </w:p>
        </w:tc>
      </w:tr>
      <w:tr w:rsidR="0091338B" w:rsidRPr="00116919" w14:paraId="25ECB12C" w14:textId="77777777" w:rsidTr="009A2CD8">
        <w:tc>
          <w:tcPr>
            <w:tcW w:w="3828" w:type="dxa"/>
          </w:tcPr>
          <w:p w14:paraId="7158FED6" w14:textId="04559DC9" w:rsidR="0091338B" w:rsidRPr="005C21E1" w:rsidRDefault="0091338B" w:rsidP="0091338B">
            <w:pPr>
              <w:spacing w:before="120" w:after="120"/>
              <w:ind w:left="0" w:firstLine="0"/>
              <w:jc w:val="left"/>
            </w:pPr>
            <w:r w:rsidRPr="005C21E1">
              <w:t>AMC2 ARO.RAMP.115 (b) (3) Qualification des inspecteurs de rampe</w:t>
            </w:r>
          </w:p>
        </w:tc>
        <w:tc>
          <w:tcPr>
            <w:tcW w:w="4962" w:type="dxa"/>
          </w:tcPr>
          <w:p w14:paraId="1BD92DE5" w14:textId="77777777" w:rsidR="0091338B" w:rsidRPr="005C21E1" w:rsidRDefault="0091338B" w:rsidP="0091338B">
            <w:pPr>
              <w:spacing w:before="120" w:after="120"/>
              <w:ind w:left="0" w:firstLine="0"/>
              <w:jc w:val="left"/>
            </w:pPr>
            <w:r w:rsidRPr="005C21E1">
              <w:t>EXIGENCES D'EXPÉRIENCE RÉCENTE</w:t>
            </w:r>
          </w:p>
          <w:p w14:paraId="7E353CE4" w14:textId="77777777" w:rsidR="0091338B" w:rsidRPr="00590BB3" w:rsidRDefault="0091338B" w:rsidP="0091338B">
            <w:pPr>
              <w:spacing w:before="120" w:after="120" w:line="276" w:lineRule="auto"/>
              <w:ind w:right="15"/>
              <w:rPr>
                <w:rFonts w:cs="Arial"/>
              </w:rPr>
            </w:pPr>
          </w:p>
        </w:tc>
        <w:tc>
          <w:tcPr>
            <w:tcW w:w="1275" w:type="dxa"/>
          </w:tcPr>
          <w:p w14:paraId="5B6DFF6C" w14:textId="1D0D6129" w:rsidR="0091338B" w:rsidRPr="00116919" w:rsidRDefault="0091338B" w:rsidP="0091338B">
            <w:pPr>
              <w:spacing w:before="120" w:after="120"/>
              <w:ind w:left="0" w:firstLine="0"/>
              <w:jc w:val="left"/>
            </w:pPr>
          </w:p>
        </w:tc>
      </w:tr>
      <w:tr w:rsidR="0091338B" w:rsidRPr="00116919" w14:paraId="115B0EA1" w14:textId="77777777" w:rsidTr="009A2CD8">
        <w:tc>
          <w:tcPr>
            <w:tcW w:w="3828" w:type="dxa"/>
          </w:tcPr>
          <w:p w14:paraId="4AE8FC3B" w14:textId="6D4CF247" w:rsidR="0091338B" w:rsidRPr="005C21E1" w:rsidRDefault="0091338B" w:rsidP="0091338B">
            <w:pPr>
              <w:spacing w:before="120" w:after="120"/>
              <w:ind w:left="0" w:firstLine="0"/>
              <w:jc w:val="left"/>
            </w:pPr>
            <w:r w:rsidRPr="005C21E1">
              <w:t>GM1 ARO.RAMP.115(b</w:t>
            </w:r>
            <w:proofErr w:type="gramStart"/>
            <w:r w:rsidRPr="005C21E1">
              <w:t>)(</w:t>
            </w:r>
            <w:proofErr w:type="gramEnd"/>
            <w:r w:rsidRPr="005C21E1">
              <w:t xml:space="preserve">3)   </w:t>
            </w:r>
            <w:r>
              <w:t>Qualification de l’inspecteur au sol</w:t>
            </w:r>
          </w:p>
        </w:tc>
        <w:tc>
          <w:tcPr>
            <w:tcW w:w="4962" w:type="dxa"/>
          </w:tcPr>
          <w:p w14:paraId="6721509A" w14:textId="75C26948" w:rsidR="0091338B" w:rsidRPr="00590BB3" w:rsidRDefault="0091338B" w:rsidP="0091338B">
            <w:pPr>
              <w:spacing w:before="120" w:after="120" w:line="276" w:lineRule="auto"/>
              <w:ind w:right="15"/>
              <w:rPr>
                <w:rFonts w:cs="Arial"/>
              </w:rPr>
            </w:pPr>
            <w:r>
              <w:t xml:space="preserve">RECENT EXPERIENCE REQUIREMENTS </w:t>
            </w:r>
          </w:p>
        </w:tc>
        <w:tc>
          <w:tcPr>
            <w:tcW w:w="1275" w:type="dxa"/>
          </w:tcPr>
          <w:p w14:paraId="041E16BD" w14:textId="255512D3" w:rsidR="0091338B" w:rsidRPr="00116919" w:rsidRDefault="0091338B" w:rsidP="0091338B">
            <w:pPr>
              <w:spacing w:before="120" w:after="120"/>
              <w:ind w:left="0" w:firstLine="0"/>
              <w:jc w:val="left"/>
            </w:pPr>
          </w:p>
        </w:tc>
      </w:tr>
      <w:tr w:rsidR="0091338B" w:rsidRPr="00116919" w14:paraId="6C2A94C7" w14:textId="77777777" w:rsidTr="009A2CD8">
        <w:tc>
          <w:tcPr>
            <w:tcW w:w="3828" w:type="dxa"/>
          </w:tcPr>
          <w:p w14:paraId="7EA57E32" w14:textId="389A8842" w:rsidR="0091338B" w:rsidRPr="005C21E1" w:rsidRDefault="0091338B" w:rsidP="0091338B">
            <w:pPr>
              <w:spacing w:before="120" w:after="120"/>
              <w:ind w:left="0" w:firstLine="0"/>
              <w:jc w:val="left"/>
            </w:pPr>
            <w:r w:rsidRPr="005C21E1">
              <w:t>GM1 ARO.RAMP.115 (c) Qualification des inspecteurs de rampe</w:t>
            </w:r>
          </w:p>
        </w:tc>
        <w:tc>
          <w:tcPr>
            <w:tcW w:w="4962" w:type="dxa"/>
          </w:tcPr>
          <w:p w14:paraId="2DE7457E" w14:textId="3E4DDDC0" w:rsidR="0091338B" w:rsidRPr="00590BB3" w:rsidRDefault="0091338B" w:rsidP="0091338B">
            <w:pPr>
              <w:spacing w:before="120" w:after="120" w:line="276" w:lineRule="auto"/>
              <w:ind w:right="15"/>
              <w:rPr>
                <w:rFonts w:cs="Arial"/>
              </w:rPr>
            </w:pPr>
            <w:r w:rsidRPr="005C21E1">
              <w:t>PROGRAMME DE FORMATION DE L’AUTORITÉ</w:t>
            </w:r>
            <w:r>
              <w:t xml:space="preserve"> COMPÉTENTE</w:t>
            </w:r>
          </w:p>
        </w:tc>
        <w:tc>
          <w:tcPr>
            <w:tcW w:w="1275" w:type="dxa"/>
          </w:tcPr>
          <w:p w14:paraId="1C61BA08" w14:textId="4BBFF395" w:rsidR="0091338B" w:rsidRPr="00116919" w:rsidRDefault="0091338B" w:rsidP="0091338B">
            <w:pPr>
              <w:spacing w:before="120" w:after="120"/>
              <w:ind w:left="0" w:firstLine="0"/>
              <w:jc w:val="left"/>
            </w:pPr>
          </w:p>
        </w:tc>
      </w:tr>
      <w:tr w:rsidR="0091338B" w:rsidRPr="00116919" w14:paraId="0F021F98" w14:textId="77777777" w:rsidTr="009A2CD8">
        <w:tc>
          <w:tcPr>
            <w:tcW w:w="3828" w:type="dxa"/>
          </w:tcPr>
          <w:p w14:paraId="1862BD7A" w14:textId="5F82B1A1" w:rsidR="0091338B" w:rsidRPr="005C21E1" w:rsidRDefault="0091338B" w:rsidP="0091338B">
            <w:pPr>
              <w:spacing w:before="120" w:after="120"/>
              <w:ind w:left="0" w:firstLine="0"/>
              <w:jc w:val="left"/>
            </w:pPr>
            <w:r w:rsidRPr="005C21E1">
              <w:t>GM1 ARO.RAMP.115(b</w:t>
            </w:r>
            <w:proofErr w:type="gramStart"/>
            <w:r w:rsidRPr="005C21E1">
              <w:t>)(</w:t>
            </w:r>
            <w:proofErr w:type="gramEnd"/>
            <w:r w:rsidRPr="005C21E1">
              <w:t xml:space="preserve">3)   </w:t>
            </w:r>
            <w:r>
              <w:t>Qualification de l’inspecteur au sol</w:t>
            </w:r>
          </w:p>
        </w:tc>
        <w:tc>
          <w:tcPr>
            <w:tcW w:w="4962" w:type="dxa"/>
          </w:tcPr>
          <w:p w14:paraId="1F0BBBBA" w14:textId="4C40EC7C" w:rsidR="0091338B" w:rsidRPr="00590BB3" w:rsidRDefault="0091338B" w:rsidP="0091338B">
            <w:pPr>
              <w:spacing w:before="120" w:after="120" w:line="276" w:lineRule="auto"/>
              <w:ind w:right="15"/>
              <w:rPr>
                <w:rFonts w:cs="Arial"/>
              </w:rPr>
            </w:pPr>
            <w:r w:rsidRPr="005C21E1">
              <w:t>RECENT EXPERIENCE REQUIREMENTS</w:t>
            </w:r>
          </w:p>
        </w:tc>
        <w:tc>
          <w:tcPr>
            <w:tcW w:w="1275" w:type="dxa"/>
          </w:tcPr>
          <w:p w14:paraId="202D9036" w14:textId="1DF0672F" w:rsidR="0091338B" w:rsidRPr="00116919" w:rsidRDefault="0091338B" w:rsidP="0091338B">
            <w:pPr>
              <w:spacing w:before="120" w:after="120"/>
              <w:ind w:left="0" w:firstLine="0"/>
              <w:jc w:val="left"/>
            </w:pPr>
          </w:p>
        </w:tc>
      </w:tr>
      <w:tr w:rsidR="0091338B" w:rsidRPr="00116919" w14:paraId="04B39D8E" w14:textId="77777777" w:rsidTr="009A2CD8">
        <w:tc>
          <w:tcPr>
            <w:tcW w:w="3828" w:type="dxa"/>
          </w:tcPr>
          <w:p w14:paraId="487C589C" w14:textId="79AFFB24" w:rsidR="0091338B" w:rsidRPr="005C21E1" w:rsidRDefault="0091338B" w:rsidP="0091338B">
            <w:pPr>
              <w:spacing w:before="120" w:after="120"/>
              <w:ind w:left="0" w:firstLine="0"/>
              <w:jc w:val="left"/>
            </w:pPr>
            <w:r w:rsidRPr="005C21E1">
              <w:lastRenderedPageBreak/>
              <w:t>GM1 ARO.RAMP.115 (c) Qualification des inspecteurs de rampe</w:t>
            </w:r>
          </w:p>
        </w:tc>
        <w:tc>
          <w:tcPr>
            <w:tcW w:w="4962" w:type="dxa"/>
          </w:tcPr>
          <w:p w14:paraId="65604265" w14:textId="71BD33CD" w:rsidR="0091338B" w:rsidRPr="00590BB3" w:rsidRDefault="0091338B" w:rsidP="0091338B">
            <w:pPr>
              <w:spacing w:before="120" w:after="120" w:line="276" w:lineRule="auto"/>
              <w:ind w:right="15"/>
              <w:rPr>
                <w:rFonts w:cs="Arial"/>
              </w:rPr>
            </w:pPr>
            <w:r w:rsidRPr="005C21E1">
              <w:t>PROGRAMME DE FORMATION DE L’AUTORITÉ COMPÉTENTE</w:t>
            </w:r>
          </w:p>
        </w:tc>
        <w:tc>
          <w:tcPr>
            <w:tcW w:w="1275" w:type="dxa"/>
          </w:tcPr>
          <w:p w14:paraId="38E001D8" w14:textId="2AB33790" w:rsidR="0091338B" w:rsidRPr="00116919" w:rsidRDefault="0091338B" w:rsidP="0091338B">
            <w:pPr>
              <w:spacing w:before="120" w:after="120"/>
              <w:ind w:left="0" w:firstLine="0"/>
              <w:jc w:val="left"/>
            </w:pPr>
          </w:p>
        </w:tc>
      </w:tr>
      <w:tr w:rsidR="0091338B" w:rsidRPr="00116919" w14:paraId="295F2B25" w14:textId="77777777" w:rsidTr="009A2CD8">
        <w:tc>
          <w:tcPr>
            <w:tcW w:w="3828" w:type="dxa"/>
          </w:tcPr>
          <w:p w14:paraId="2E2F3C9D" w14:textId="4307039B" w:rsidR="0091338B" w:rsidRPr="005C21E1" w:rsidRDefault="0091338B" w:rsidP="0091338B">
            <w:pPr>
              <w:spacing w:before="120" w:after="120"/>
              <w:ind w:left="0" w:firstLine="0"/>
              <w:jc w:val="left"/>
            </w:pPr>
            <w:r w:rsidRPr="00312654">
              <w:t xml:space="preserve">GM2 ARO.RAMP.115(c)   Qualification de l’inspecteur au sol </w:t>
            </w:r>
          </w:p>
        </w:tc>
        <w:tc>
          <w:tcPr>
            <w:tcW w:w="4962" w:type="dxa"/>
          </w:tcPr>
          <w:p w14:paraId="6535180B" w14:textId="0BA45E8E" w:rsidR="0091338B" w:rsidRPr="00D7338F" w:rsidRDefault="0091338B" w:rsidP="0091338B">
            <w:pPr>
              <w:spacing w:before="120" w:after="120"/>
              <w:ind w:left="0" w:firstLine="0"/>
              <w:jc w:val="left"/>
            </w:pPr>
            <w:r w:rsidRPr="00312654">
              <w:t xml:space="preserve">CHECKLIST POUR L’EVALUATION DE CENTRE DE FORMATION DE TIERS PARTIE </w:t>
            </w:r>
          </w:p>
        </w:tc>
        <w:tc>
          <w:tcPr>
            <w:tcW w:w="1275" w:type="dxa"/>
          </w:tcPr>
          <w:p w14:paraId="40E84300" w14:textId="38675FB6" w:rsidR="0091338B" w:rsidRPr="00116919" w:rsidRDefault="0091338B" w:rsidP="0091338B">
            <w:pPr>
              <w:spacing w:before="120" w:after="120"/>
              <w:ind w:left="0" w:firstLine="0"/>
              <w:jc w:val="left"/>
            </w:pPr>
          </w:p>
        </w:tc>
      </w:tr>
      <w:tr w:rsidR="0091338B" w:rsidRPr="00116919" w14:paraId="0C48AB02" w14:textId="77777777" w:rsidTr="009A2CD8">
        <w:tc>
          <w:tcPr>
            <w:tcW w:w="3828" w:type="dxa"/>
          </w:tcPr>
          <w:p w14:paraId="5D203328" w14:textId="5AD52186" w:rsidR="0091338B" w:rsidRPr="00312654" w:rsidRDefault="0091338B" w:rsidP="0091338B">
            <w:pPr>
              <w:spacing w:before="120" w:after="120"/>
              <w:ind w:left="0" w:firstLine="0"/>
              <w:jc w:val="left"/>
            </w:pPr>
            <w:r w:rsidRPr="00312654">
              <w:t xml:space="preserve">AMC1 ARO.RAMP.120 Agrément des organismes de formation </w:t>
            </w:r>
          </w:p>
        </w:tc>
        <w:tc>
          <w:tcPr>
            <w:tcW w:w="4962" w:type="dxa"/>
          </w:tcPr>
          <w:p w14:paraId="37577181" w14:textId="7D1D092A" w:rsidR="0091338B" w:rsidRPr="00590BB3" w:rsidRDefault="0091338B" w:rsidP="0091338B">
            <w:pPr>
              <w:spacing w:before="120" w:after="120" w:line="276" w:lineRule="auto"/>
              <w:ind w:right="15"/>
              <w:rPr>
                <w:rFonts w:cs="Arial"/>
              </w:rPr>
            </w:pPr>
            <w:r w:rsidRPr="00312654">
              <w:t>SURVEILLANCE DE</w:t>
            </w:r>
            <w:r>
              <w:t xml:space="preserve"> L'ORGANISME DE FORMATION AGRÉÉ</w:t>
            </w:r>
          </w:p>
        </w:tc>
        <w:tc>
          <w:tcPr>
            <w:tcW w:w="1275" w:type="dxa"/>
          </w:tcPr>
          <w:p w14:paraId="30AA31E3" w14:textId="70CF9F22" w:rsidR="0091338B" w:rsidRPr="00116919" w:rsidRDefault="0091338B" w:rsidP="0091338B">
            <w:pPr>
              <w:spacing w:before="120" w:after="120"/>
              <w:ind w:left="0" w:firstLine="0"/>
              <w:jc w:val="left"/>
            </w:pPr>
          </w:p>
        </w:tc>
      </w:tr>
      <w:tr w:rsidR="0091338B" w:rsidRPr="00116919" w14:paraId="16F2B94A" w14:textId="77777777" w:rsidTr="009A2CD8">
        <w:tc>
          <w:tcPr>
            <w:tcW w:w="3828" w:type="dxa"/>
          </w:tcPr>
          <w:p w14:paraId="35DAC897" w14:textId="78BB17DB" w:rsidR="0091338B" w:rsidRPr="00312654" w:rsidRDefault="0091338B" w:rsidP="0091338B">
            <w:pPr>
              <w:spacing w:before="120" w:after="120"/>
              <w:ind w:left="0" w:firstLine="0"/>
              <w:jc w:val="left"/>
            </w:pPr>
            <w:r w:rsidRPr="00312654">
              <w:t>AMC1 ARO.RAMP.120 (a) Agrément des organismes de formation</w:t>
            </w:r>
          </w:p>
        </w:tc>
        <w:tc>
          <w:tcPr>
            <w:tcW w:w="4962" w:type="dxa"/>
          </w:tcPr>
          <w:p w14:paraId="254E223F" w14:textId="5DF59209" w:rsidR="0091338B" w:rsidRPr="00590BB3" w:rsidRDefault="0091338B" w:rsidP="0091338B">
            <w:pPr>
              <w:spacing w:before="120" w:after="120" w:line="276" w:lineRule="auto"/>
              <w:ind w:right="15"/>
              <w:rPr>
                <w:rFonts w:cs="Arial"/>
              </w:rPr>
            </w:pPr>
            <w:r w:rsidRPr="00312654">
              <w:t xml:space="preserve">APPROBATION D'UNE ORGANISATION DE FORMATION EN INSPECTION </w:t>
            </w:r>
            <w:r>
              <w:t>RAMPE PAR L'AUTORITÉ COMPÉTENTE</w:t>
            </w:r>
          </w:p>
        </w:tc>
        <w:tc>
          <w:tcPr>
            <w:tcW w:w="1275" w:type="dxa"/>
          </w:tcPr>
          <w:p w14:paraId="4184991D" w14:textId="6818C945" w:rsidR="0091338B" w:rsidRPr="00116919" w:rsidRDefault="0091338B" w:rsidP="0091338B">
            <w:pPr>
              <w:spacing w:before="120" w:after="120"/>
              <w:ind w:left="0" w:firstLine="0"/>
              <w:jc w:val="left"/>
            </w:pPr>
          </w:p>
        </w:tc>
      </w:tr>
      <w:tr w:rsidR="0091338B" w:rsidRPr="00116919" w14:paraId="0980A8B8" w14:textId="77777777" w:rsidTr="009A2CD8">
        <w:tc>
          <w:tcPr>
            <w:tcW w:w="3828" w:type="dxa"/>
          </w:tcPr>
          <w:p w14:paraId="0CF6505D" w14:textId="27D54554" w:rsidR="0091338B" w:rsidRPr="00312654" w:rsidRDefault="0091338B" w:rsidP="0091338B">
            <w:pPr>
              <w:spacing w:before="120" w:after="120"/>
              <w:ind w:left="0" w:firstLine="0"/>
              <w:jc w:val="left"/>
            </w:pPr>
            <w:r w:rsidRPr="00312654">
              <w:t>AMC2 ARO.RAMP.120 (a) Agrément des organismes de formation</w:t>
            </w:r>
          </w:p>
        </w:tc>
        <w:tc>
          <w:tcPr>
            <w:tcW w:w="4962" w:type="dxa"/>
          </w:tcPr>
          <w:p w14:paraId="6075B3C9" w14:textId="30F044E7" w:rsidR="0091338B" w:rsidRPr="00590BB3" w:rsidRDefault="0091338B" w:rsidP="0091338B">
            <w:pPr>
              <w:spacing w:before="120" w:after="120" w:line="276" w:lineRule="auto"/>
              <w:ind w:right="15"/>
              <w:rPr>
                <w:rFonts w:cs="Arial"/>
              </w:rPr>
            </w:pPr>
            <w:r w:rsidRPr="00312654">
              <w:t>SUPERVISION DE L'ORGANISATION DE FORMATIO</w:t>
            </w:r>
            <w:r>
              <w:t>N EN INSPECTION DE RAMPE AGRÉÉE</w:t>
            </w:r>
          </w:p>
        </w:tc>
        <w:tc>
          <w:tcPr>
            <w:tcW w:w="1275" w:type="dxa"/>
          </w:tcPr>
          <w:p w14:paraId="1E7F021C" w14:textId="19EE47E4" w:rsidR="0091338B" w:rsidRPr="00116919" w:rsidRDefault="0091338B" w:rsidP="0091338B">
            <w:pPr>
              <w:spacing w:before="120" w:after="120"/>
              <w:ind w:left="0" w:firstLine="0"/>
              <w:jc w:val="left"/>
            </w:pPr>
          </w:p>
        </w:tc>
      </w:tr>
      <w:tr w:rsidR="0091338B" w:rsidRPr="00116919" w14:paraId="0D47991B" w14:textId="77777777" w:rsidTr="009A2CD8">
        <w:tc>
          <w:tcPr>
            <w:tcW w:w="3828" w:type="dxa"/>
          </w:tcPr>
          <w:p w14:paraId="7FD7495C" w14:textId="0EC95D81" w:rsidR="0091338B" w:rsidRPr="00312654" w:rsidRDefault="0091338B" w:rsidP="0091338B">
            <w:pPr>
              <w:spacing w:before="120" w:after="120"/>
              <w:ind w:left="0" w:firstLine="0"/>
              <w:jc w:val="left"/>
            </w:pPr>
            <w:r w:rsidRPr="00312654">
              <w:t>AMC1 ARO.RAMP.120 (a) (1) Agrément des organismes de formation</w:t>
            </w:r>
          </w:p>
        </w:tc>
        <w:tc>
          <w:tcPr>
            <w:tcW w:w="4962" w:type="dxa"/>
          </w:tcPr>
          <w:p w14:paraId="0C901F66" w14:textId="77777777" w:rsidR="0091338B" w:rsidRPr="00312654" w:rsidRDefault="0091338B" w:rsidP="0091338B">
            <w:pPr>
              <w:spacing w:before="120" w:after="120"/>
              <w:ind w:left="0" w:firstLine="0"/>
              <w:jc w:val="left"/>
            </w:pPr>
            <w:r w:rsidRPr="00312654">
              <w:t>STRUCTURE ORGANISATIONNELLE</w:t>
            </w:r>
          </w:p>
          <w:p w14:paraId="01265226" w14:textId="77777777" w:rsidR="0091338B" w:rsidRPr="00590BB3" w:rsidRDefault="0091338B" w:rsidP="0091338B">
            <w:pPr>
              <w:spacing w:before="120" w:after="120" w:line="276" w:lineRule="auto"/>
              <w:ind w:right="15"/>
              <w:rPr>
                <w:rFonts w:cs="Arial"/>
              </w:rPr>
            </w:pPr>
          </w:p>
        </w:tc>
        <w:tc>
          <w:tcPr>
            <w:tcW w:w="1275" w:type="dxa"/>
          </w:tcPr>
          <w:p w14:paraId="362A3BDF" w14:textId="6548B7EA" w:rsidR="0091338B" w:rsidRPr="00116919" w:rsidRDefault="0091338B" w:rsidP="0091338B">
            <w:pPr>
              <w:spacing w:before="120" w:after="120"/>
              <w:ind w:left="0" w:firstLine="0"/>
              <w:jc w:val="left"/>
            </w:pPr>
          </w:p>
        </w:tc>
      </w:tr>
      <w:tr w:rsidR="0091338B" w:rsidRPr="00116919" w14:paraId="177EB3F0" w14:textId="77777777" w:rsidTr="009A2CD8">
        <w:tc>
          <w:tcPr>
            <w:tcW w:w="3828" w:type="dxa"/>
          </w:tcPr>
          <w:p w14:paraId="6882F7AE" w14:textId="72C9C777" w:rsidR="0091338B" w:rsidRPr="00312654" w:rsidRDefault="0091338B" w:rsidP="0091338B">
            <w:pPr>
              <w:spacing w:before="120" w:after="120"/>
              <w:ind w:left="0" w:firstLine="0"/>
              <w:jc w:val="left"/>
            </w:pPr>
            <w:r w:rsidRPr="005C6EBB">
              <w:t>AMC1 ARO.RAMP.120 (a) (2) Agrément des organismes de formation</w:t>
            </w:r>
          </w:p>
        </w:tc>
        <w:tc>
          <w:tcPr>
            <w:tcW w:w="4962" w:type="dxa"/>
          </w:tcPr>
          <w:p w14:paraId="1011387E" w14:textId="77777777" w:rsidR="0091338B" w:rsidRPr="005C6EBB" w:rsidRDefault="0091338B" w:rsidP="0091338B">
            <w:pPr>
              <w:spacing w:before="120" w:after="120"/>
              <w:ind w:left="0" w:firstLine="0"/>
              <w:jc w:val="left"/>
            </w:pPr>
            <w:r w:rsidRPr="005C6EBB">
              <w:t>INSTALLATIONS, HÉBERGEMENT AU BUREAU ET ÉQUIPEMENT D'ENSEIGNEMENT</w:t>
            </w:r>
          </w:p>
          <w:p w14:paraId="0364BE15" w14:textId="77777777" w:rsidR="0091338B" w:rsidRPr="00590BB3" w:rsidRDefault="0091338B" w:rsidP="0091338B">
            <w:pPr>
              <w:spacing w:before="120" w:after="120" w:line="276" w:lineRule="auto"/>
              <w:ind w:right="15"/>
              <w:rPr>
                <w:rFonts w:cs="Arial"/>
              </w:rPr>
            </w:pPr>
          </w:p>
        </w:tc>
        <w:tc>
          <w:tcPr>
            <w:tcW w:w="1275" w:type="dxa"/>
          </w:tcPr>
          <w:p w14:paraId="4ADCE65F" w14:textId="31C46DCA" w:rsidR="0091338B" w:rsidRPr="00116919" w:rsidRDefault="0091338B" w:rsidP="0091338B">
            <w:pPr>
              <w:spacing w:before="120" w:after="120"/>
              <w:ind w:left="0" w:firstLine="0"/>
              <w:jc w:val="left"/>
            </w:pPr>
          </w:p>
        </w:tc>
      </w:tr>
      <w:tr w:rsidR="0091338B" w:rsidRPr="00116919" w14:paraId="2C8CC9B3" w14:textId="77777777" w:rsidTr="009A2CD8">
        <w:tc>
          <w:tcPr>
            <w:tcW w:w="3828" w:type="dxa"/>
          </w:tcPr>
          <w:p w14:paraId="6ED4FAC1" w14:textId="30229B64" w:rsidR="0091338B" w:rsidRPr="005C6EBB" w:rsidRDefault="0091338B" w:rsidP="0091338B">
            <w:pPr>
              <w:spacing w:before="120" w:after="120"/>
              <w:ind w:left="0" w:firstLine="0"/>
              <w:jc w:val="left"/>
            </w:pPr>
            <w:r w:rsidRPr="005C6EBB">
              <w:t>AMC1 ARO.RAMP.120 (a) (3) Agrément des organismes de formation</w:t>
            </w:r>
          </w:p>
        </w:tc>
        <w:tc>
          <w:tcPr>
            <w:tcW w:w="4962" w:type="dxa"/>
          </w:tcPr>
          <w:p w14:paraId="7BA4A55C" w14:textId="7FB0E23B" w:rsidR="0091338B" w:rsidRPr="00590BB3" w:rsidRDefault="0091338B" w:rsidP="0091338B">
            <w:pPr>
              <w:spacing w:before="120" w:after="120" w:line="276" w:lineRule="auto"/>
              <w:ind w:right="15"/>
              <w:rPr>
                <w:rFonts w:cs="Arial"/>
              </w:rPr>
            </w:pPr>
            <w:r>
              <w:t>FORMATION</w:t>
            </w:r>
          </w:p>
        </w:tc>
        <w:tc>
          <w:tcPr>
            <w:tcW w:w="1275" w:type="dxa"/>
          </w:tcPr>
          <w:p w14:paraId="7668C64F" w14:textId="57B4B9CB" w:rsidR="0091338B" w:rsidRPr="00116919" w:rsidRDefault="0091338B" w:rsidP="0091338B">
            <w:pPr>
              <w:spacing w:before="120" w:after="120"/>
              <w:ind w:left="0" w:firstLine="0"/>
              <w:jc w:val="left"/>
            </w:pPr>
          </w:p>
        </w:tc>
      </w:tr>
      <w:tr w:rsidR="0091338B" w:rsidRPr="00116919" w14:paraId="084DA1B1" w14:textId="77777777" w:rsidTr="009A2CD8">
        <w:tc>
          <w:tcPr>
            <w:tcW w:w="3828" w:type="dxa"/>
          </w:tcPr>
          <w:p w14:paraId="187B743E" w14:textId="2540A5B2" w:rsidR="0091338B" w:rsidRPr="005C6EBB" w:rsidRDefault="0091338B" w:rsidP="0091338B">
            <w:pPr>
              <w:spacing w:before="120" w:after="120"/>
              <w:ind w:left="0" w:firstLine="0"/>
              <w:jc w:val="left"/>
            </w:pPr>
            <w:r w:rsidRPr="005C6EBB">
              <w:t>AMC1 ARO.RAMP.120 (a) (4) Agrément des organismes de formation</w:t>
            </w:r>
          </w:p>
        </w:tc>
        <w:tc>
          <w:tcPr>
            <w:tcW w:w="4962" w:type="dxa"/>
          </w:tcPr>
          <w:p w14:paraId="53273F98" w14:textId="3FE3F4EF" w:rsidR="0091338B" w:rsidRPr="00590BB3" w:rsidRDefault="0091338B" w:rsidP="0091338B">
            <w:pPr>
              <w:spacing w:before="120" w:after="120" w:line="276" w:lineRule="auto"/>
              <w:ind w:right="15"/>
              <w:rPr>
                <w:rFonts w:cs="Arial"/>
              </w:rPr>
            </w:pPr>
            <w:r w:rsidRPr="005C6EBB">
              <w:t>INSTRUCTEURS DE FORMATION</w:t>
            </w:r>
          </w:p>
        </w:tc>
        <w:tc>
          <w:tcPr>
            <w:tcW w:w="1275" w:type="dxa"/>
          </w:tcPr>
          <w:p w14:paraId="23BF9897" w14:textId="4B4891AA" w:rsidR="0091338B" w:rsidRPr="00116919" w:rsidRDefault="0091338B" w:rsidP="0091338B">
            <w:pPr>
              <w:spacing w:before="120" w:after="120"/>
              <w:ind w:left="0" w:firstLine="0"/>
              <w:jc w:val="left"/>
            </w:pPr>
          </w:p>
        </w:tc>
      </w:tr>
      <w:tr w:rsidR="0091338B" w:rsidRPr="00116919" w14:paraId="49309243" w14:textId="77777777" w:rsidTr="009A2CD8">
        <w:tc>
          <w:tcPr>
            <w:tcW w:w="3828" w:type="dxa"/>
          </w:tcPr>
          <w:p w14:paraId="10D3C809" w14:textId="6767F5AB" w:rsidR="0091338B" w:rsidRPr="005C6EBB" w:rsidRDefault="0091338B" w:rsidP="0091338B">
            <w:pPr>
              <w:spacing w:before="120" w:after="120"/>
              <w:ind w:left="0" w:firstLine="0"/>
              <w:jc w:val="left"/>
            </w:pPr>
            <w:r w:rsidRPr="005C6EBB">
              <w:t>AMC1 ARO.RAMP.120 (b) Agrément des organismes de formation</w:t>
            </w:r>
          </w:p>
        </w:tc>
        <w:tc>
          <w:tcPr>
            <w:tcW w:w="4962" w:type="dxa"/>
          </w:tcPr>
          <w:p w14:paraId="27ADB892" w14:textId="27384646" w:rsidR="0091338B" w:rsidRPr="00590BB3" w:rsidRDefault="0091338B" w:rsidP="0091338B">
            <w:pPr>
              <w:spacing w:before="120" w:after="120" w:line="276" w:lineRule="auto"/>
              <w:ind w:right="15"/>
              <w:rPr>
                <w:rFonts w:cs="Arial"/>
              </w:rPr>
            </w:pPr>
            <w:r w:rsidRPr="005C6EBB">
              <w:t>VÉRIFICATION DE LA CONFORMITÉ DE L’ORGANISATION DE FORMATION ET DE LA CONFORMITÉ CONTINUE PAR L’AGENCE</w:t>
            </w:r>
          </w:p>
        </w:tc>
        <w:tc>
          <w:tcPr>
            <w:tcW w:w="1275" w:type="dxa"/>
          </w:tcPr>
          <w:p w14:paraId="4E8E6E76" w14:textId="3A08F655" w:rsidR="0091338B" w:rsidRPr="00116919" w:rsidRDefault="0091338B" w:rsidP="0091338B">
            <w:pPr>
              <w:spacing w:before="120" w:after="120"/>
              <w:ind w:left="0" w:firstLine="0"/>
              <w:jc w:val="left"/>
            </w:pPr>
          </w:p>
        </w:tc>
      </w:tr>
      <w:tr w:rsidR="0091338B" w:rsidRPr="00116919" w14:paraId="2F16757E" w14:textId="77777777" w:rsidTr="009A2CD8">
        <w:tc>
          <w:tcPr>
            <w:tcW w:w="3828" w:type="dxa"/>
          </w:tcPr>
          <w:p w14:paraId="20966528" w14:textId="762E44B0" w:rsidR="0091338B" w:rsidRPr="005C6EBB" w:rsidRDefault="0091338B" w:rsidP="0091338B">
            <w:pPr>
              <w:spacing w:before="120" w:after="120"/>
              <w:ind w:left="0" w:firstLine="0"/>
              <w:jc w:val="left"/>
            </w:pPr>
            <w:r w:rsidRPr="005C6EBB">
              <w:t xml:space="preserve">AMC1 ARO.RAMP.125 Conduite des inspections de rampe et ARO.RAMP.130 Catégorisation de la </w:t>
            </w:r>
            <w:r>
              <w:t>constatation</w:t>
            </w:r>
          </w:p>
        </w:tc>
        <w:tc>
          <w:tcPr>
            <w:tcW w:w="4962" w:type="dxa"/>
          </w:tcPr>
          <w:p w14:paraId="34ECAFEA" w14:textId="77777777" w:rsidR="0091338B" w:rsidRPr="005C6EBB" w:rsidRDefault="0091338B" w:rsidP="0091338B">
            <w:pPr>
              <w:spacing w:before="120" w:after="120"/>
              <w:ind w:left="0" w:firstLine="0"/>
              <w:jc w:val="left"/>
            </w:pPr>
            <w:r w:rsidRPr="005C6EBB">
              <w:t>INSPECTION</w:t>
            </w:r>
            <w:r>
              <w:t xml:space="preserve"> DES INSTRUCTION</w:t>
            </w:r>
            <w:r w:rsidRPr="005C6EBB">
              <w:t xml:space="preserve"> </w:t>
            </w:r>
            <w:r>
              <w:t>POUR LA CATEGORISATION DES CONSTATATIONS</w:t>
            </w:r>
          </w:p>
          <w:p w14:paraId="44B3603C" w14:textId="2AFEE3DA" w:rsidR="0091338B" w:rsidRPr="00590BB3" w:rsidRDefault="0091338B" w:rsidP="0091338B">
            <w:pPr>
              <w:spacing w:before="120" w:after="120" w:line="276" w:lineRule="auto"/>
              <w:ind w:left="0" w:right="15" w:firstLine="0"/>
              <w:rPr>
                <w:rFonts w:cs="Arial"/>
              </w:rPr>
            </w:pPr>
          </w:p>
        </w:tc>
        <w:tc>
          <w:tcPr>
            <w:tcW w:w="1275" w:type="dxa"/>
          </w:tcPr>
          <w:p w14:paraId="307FBA2F" w14:textId="04DEF0FA" w:rsidR="0091338B" w:rsidRPr="00116919" w:rsidRDefault="0091338B" w:rsidP="0091338B">
            <w:pPr>
              <w:spacing w:before="120" w:after="120"/>
              <w:ind w:left="0" w:firstLine="0"/>
              <w:jc w:val="left"/>
            </w:pPr>
          </w:p>
        </w:tc>
      </w:tr>
      <w:tr w:rsidR="0091338B" w:rsidRPr="00116919" w14:paraId="6496C6CC" w14:textId="77777777" w:rsidTr="009A2CD8">
        <w:tc>
          <w:tcPr>
            <w:tcW w:w="3828" w:type="dxa"/>
          </w:tcPr>
          <w:p w14:paraId="51F3CC49" w14:textId="07556AD0" w:rsidR="0091338B" w:rsidRPr="005C6EBB" w:rsidRDefault="0091338B" w:rsidP="0091338B">
            <w:pPr>
              <w:spacing w:before="120" w:after="120"/>
              <w:ind w:left="0" w:firstLine="0"/>
              <w:jc w:val="left"/>
            </w:pPr>
            <w:r w:rsidRPr="005C6EBB">
              <w:t xml:space="preserve">AMC2 ARO.RAMP.125 Liste de vérification de la </w:t>
            </w:r>
            <w:r>
              <w:t>preuve d'inspection de la rampe</w:t>
            </w:r>
          </w:p>
        </w:tc>
        <w:tc>
          <w:tcPr>
            <w:tcW w:w="4962" w:type="dxa"/>
          </w:tcPr>
          <w:p w14:paraId="10F0EC0E" w14:textId="74767E35" w:rsidR="0091338B" w:rsidRPr="00590BB3" w:rsidRDefault="0091338B" w:rsidP="0091338B">
            <w:pPr>
              <w:spacing w:before="120" w:after="120" w:line="276" w:lineRule="auto"/>
              <w:ind w:right="15"/>
              <w:rPr>
                <w:rFonts w:cs="Arial"/>
              </w:rPr>
            </w:pPr>
            <w:r w:rsidRPr="005C6EBB">
              <w:t>LISTE DE CONTRÔLE POUR FAIRE RAPPORT SUR LES R</w:t>
            </w:r>
            <w:r>
              <w:t>ÉSULTATS D'UNE INSPECTION RAMPE</w:t>
            </w:r>
          </w:p>
        </w:tc>
        <w:tc>
          <w:tcPr>
            <w:tcW w:w="1275" w:type="dxa"/>
          </w:tcPr>
          <w:p w14:paraId="059C9F45" w14:textId="77CF4EFB" w:rsidR="0091338B" w:rsidRPr="00116919" w:rsidRDefault="0091338B" w:rsidP="0091338B">
            <w:pPr>
              <w:spacing w:before="120" w:after="120"/>
              <w:ind w:left="0" w:firstLine="0"/>
              <w:jc w:val="left"/>
            </w:pPr>
          </w:p>
        </w:tc>
      </w:tr>
      <w:tr w:rsidR="0091338B" w:rsidRPr="00116919" w14:paraId="353B35C7" w14:textId="77777777" w:rsidTr="009A2CD8">
        <w:tc>
          <w:tcPr>
            <w:tcW w:w="3828" w:type="dxa"/>
          </w:tcPr>
          <w:p w14:paraId="47768CDA" w14:textId="3B8ADC93" w:rsidR="0091338B" w:rsidRPr="005C6EBB" w:rsidRDefault="0091338B" w:rsidP="0091338B">
            <w:pPr>
              <w:spacing w:before="120" w:after="120"/>
              <w:ind w:left="0" w:firstLine="0"/>
              <w:jc w:val="left"/>
            </w:pPr>
            <w:r w:rsidRPr="001461D1">
              <w:t>GM1 ARO.RAMP.125 (a) Conduite des inspections au sol</w:t>
            </w:r>
          </w:p>
        </w:tc>
        <w:tc>
          <w:tcPr>
            <w:tcW w:w="4962" w:type="dxa"/>
          </w:tcPr>
          <w:p w14:paraId="2A0650B4" w14:textId="00D4B42A" w:rsidR="0091338B" w:rsidRPr="00590BB3" w:rsidRDefault="0091338B" w:rsidP="0091338B">
            <w:pPr>
              <w:spacing w:before="120" w:after="120" w:line="276" w:lineRule="auto"/>
              <w:ind w:right="15"/>
              <w:rPr>
                <w:rFonts w:cs="Arial"/>
              </w:rPr>
            </w:pPr>
            <w:r w:rsidRPr="001461D1">
              <w:t>PERFORMANCE STANDARDISÉE DES INSPECTIONS DE RAMPE</w:t>
            </w:r>
          </w:p>
        </w:tc>
        <w:tc>
          <w:tcPr>
            <w:tcW w:w="1275" w:type="dxa"/>
          </w:tcPr>
          <w:p w14:paraId="4F52C422" w14:textId="6715DACF" w:rsidR="0091338B" w:rsidRPr="00116919" w:rsidRDefault="0091338B" w:rsidP="0091338B">
            <w:pPr>
              <w:spacing w:before="120" w:after="120"/>
              <w:ind w:left="0" w:firstLine="0"/>
              <w:jc w:val="left"/>
            </w:pPr>
          </w:p>
        </w:tc>
      </w:tr>
      <w:tr w:rsidR="0091338B" w:rsidRPr="00116919" w14:paraId="51FAD730" w14:textId="77777777" w:rsidTr="009A2CD8">
        <w:tc>
          <w:tcPr>
            <w:tcW w:w="3828" w:type="dxa"/>
          </w:tcPr>
          <w:p w14:paraId="4E8EA8E8" w14:textId="1F1E357D" w:rsidR="0091338B" w:rsidRPr="001461D1" w:rsidRDefault="0091338B" w:rsidP="0091338B">
            <w:pPr>
              <w:spacing w:before="120" w:after="120"/>
              <w:ind w:left="0" w:firstLine="0"/>
              <w:jc w:val="left"/>
            </w:pPr>
            <w:r w:rsidRPr="001461D1">
              <w:lastRenderedPageBreak/>
              <w:t>GM2 ARO.RAMP.125 (a) Conduite des inspections au sol</w:t>
            </w:r>
          </w:p>
        </w:tc>
        <w:tc>
          <w:tcPr>
            <w:tcW w:w="4962" w:type="dxa"/>
          </w:tcPr>
          <w:p w14:paraId="51F2B328" w14:textId="7B105AF0" w:rsidR="0091338B" w:rsidRPr="00590BB3" w:rsidRDefault="0091338B" w:rsidP="0091338B">
            <w:pPr>
              <w:spacing w:before="120" w:after="120" w:line="276" w:lineRule="auto"/>
              <w:ind w:right="15"/>
              <w:rPr>
                <w:rFonts w:cs="Arial"/>
              </w:rPr>
            </w:pPr>
            <w:r w:rsidRPr="001461D1">
              <w:t xml:space="preserve">DÉFICIENCES </w:t>
            </w:r>
            <w:r>
              <w:t>SOUS LE CONTRÔLE DE L'OPÉRATEUR</w:t>
            </w:r>
          </w:p>
        </w:tc>
        <w:tc>
          <w:tcPr>
            <w:tcW w:w="1275" w:type="dxa"/>
          </w:tcPr>
          <w:p w14:paraId="66CFEE6E" w14:textId="4C781921" w:rsidR="0091338B" w:rsidRPr="00116919" w:rsidRDefault="0091338B" w:rsidP="0091338B">
            <w:pPr>
              <w:spacing w:before="120" w:after="120"/>
              <w:ind w:left="0" w:firstLine="0"/>
              <w:jc w:val="left"/>
            </w:pPr>
          </w:p>
        </w:tc>
      </w:tr>
      <w:tr w:rsidR="0091338B" w:rsidRPr="00116919" w14:paraId="19B70D46" w14:textId="77777777" w:rsidTr="009A2CD8">
        <w:tc>
          <w:tcPr>
            <w:tcW w:w="3828" w:type="dxa"/>
          </w:tcPr>
          <w:p w14:paraId="7F42E791" w14:textId="1E850256" w:rsidR="0091338B" w:rsidRPr="001461D1" w:rsidRDefault="0091338B" w:rsidP="0091338B">
            <w:pPr>
              <w:spacing w:before="120" w:after="120"/>
              <w:ind w:left="0" w:firstLine="0"/>
              <w:jc w:val="left"/>
            </w:pPr>
            <w:r w:rsidRPr="001461D1">
              <w:t>AMC1 ARO.RAMP.125 (b) Conduite des inspections au sol</w:t>
            </w:r>
          </w:p>
        </w:tc>
        <w:tc>
          <w:tcPr>
            <w:tcW w:w="4962" w:type="dxa"/>
          </w:tcPr>
          <w:p w14:paraId="44BA96E4" w14:textId="3D7DA56C" w:rsidR="0091338B" w:rsidRPr="00590BB3" w:rsidRDefault="0091338B" w:rsidP="0091338B">
            <w:pPr>
              <w:spacing w:before="120" w:after="120" w:line="276" w:lineRule="auto"/>
              <w:ind w:right="15"/>
              <w:rPr>
                <w:rFonts w:cs="Arial"/>
              </w:rPr>
            </w:pPr>
            <w:r w:rsidRPr="001461D1">
              <w:t>GÉNÉRAL</w:t>
            </w:r>
            <w:r>
              <w:t>ITE</w:t>
            </w:r>
          </w:p>
        </w:tc>
        <w:tc>
          <w:tcPr>
            <w:tcW w:w="1275" w:type="dxa"/>
          </w:tcPr>
          <w:p w14:paraId="453B945A" w14:textId="3668F057" w:rsidR="0091338B" w:rsidRPr="00116919" w:rsidRDefault="0091338B" w:rsidP="0091338B">
            <w:pPr>
              <w:spacing w:before="120" w:after="120"/>
              <w:ind w:left="0" w:firstLine="0"/>
              <w:jc w:val="left"/>
            </w:pPr>
          </w:p>
        </w:tc>
      </w:tr>
      <w:tr w:rsidR="0091338B" w:rsidRPr="00116919" w14:paraId="179D01BE" w14:textId="77777777" w:rsidTr="009A2CD8">
        <w:tc>
          <w:tcPr>
            <w:tcW w:w="3828" w:type="dxa"/>
          </w:tcPr>
          <w:p w14:paraId="66C8BF44" w14:textId="7D588453" w:rsidR="0091338B" w:rsidRPr="001461D1" w:rsidRDefault="0091338B" w:rsidP="0091338B">
            <w:pPr>
              <w:spacing w:before="120" w:after="120"/>
              <w:ind w:left="0" w:firstLine="0"/>
              <w:jc w:val="left"/>
            </w:pPr>
            <w:r w:rsidRPr="001461D1">
              <w:t>AMC1 ARO.RAMP.125 (b) Conduite des inspections au sol</w:t>
            </w:r>
          </w:p>
        </w:tc>
        <w:tc>
          <w:tcPr>
            <w:tcW w:w="4962" w:type="dxa"/>
          </w:tcPr>
          <w:p w14:paraId="3E5E7E2D" w14:textId="183FE565" w:rsidR="0091338B" w:rsidRPr="00590BB3" w:rsidRDefault="0091338B" w:rsidP="0091338B">
            <w:pPr>
              <w:spacing w:before="120" w:after="120" w:line="276" w:lineRule="auto"/>
              <w:ind w:right="15"/>
              <w:rPr>
                <w:rFonts w:cs="Arial"/>
              </w:rPr>
            </w:pPr>
            <w:r w:rsidRPr="001461D1">
              <w:t>GÉNÉRALITE</w:t>
            </w:r>
          </w:p>
        </w:tc>
        <w:tc>
          <w:tcPr>
            <w:tcW w:w="1275" w:type="dxa"/>
          </w:tcPr>
          <w:p w14:paraId="4A1B6275" w14:textId="72D8FBEA" w:rsidR="0091338B" w:rsidRPr="00116919" w:rsidRDefault="0091338B" w:rsidP="0091338B">
            <w:pPr>
              <w:spacing w:before="120" w:after="120"/>
              <w:ind w:left="0" w:firstLine="0"/>
              <w:jc w:val="left"/>
            </w:pPr>
          </w:p>
        </w:tc>
      </w:tr>
      <w:tr w:rsidR="0091338B" w:rsidRPr="00116919" w14:paraId="41CE9C1E" w14:textId="77777777" w:rsidTr="009A2CD8">
        <w:tc>
          <w:tcPr>
            <w:tcW w:w="3828" w:type="dxa"/>
          </w:tcPr>
          <w:p w14:paraId="29DB6DA1" w14:textId="2E480E08" w:rsidR="0091338B" w:rsidRPr="001461D1" w:rsidRDefault="0091338B" w:rsidP="0091338B">
            <w:pPr>
              <w:spacing w:before="120" w:after="120"/>
              <w:ind w:left="0" w:firstLine="0"/>
              <w:jc w:val="left"/>
            </w:pPr>
            <w:r w:rsidRPr="001461D1">
              <w:t>GM1 ARO.RAMP.125 (b) Conduite des inspections au sol</w:t>
            </w:r>
          </w:p>
        </w:tc>
        <w:tc>
          <w:tcPr>
            <w:tcW w:w="4962" w:type="dxa"/>
          </w:tcPr>
          <w:p w14:paraId="62098829" w14:textId="66502044" w:rsidR="0091338B" w:rsidRPr="00590BB3" w:rsidRDefault="0091338B" w:rsidP="0091338B">
            <w:pPr>
              <w:spacing w:before="120" w:after="120" w:line="276" w:lineRule="auto"/>
              <w:ind w:right="15"/>
              <w:rPr>
                <w:rFonts w:cs="Arial"/>
              </w:rPr>
            </w:pPr>
            <w:r>
              <w:t>DÉLAI DÉRAISONNABLE</w:t>
            </w:r>
          </w:p>
        </w:tc>
        <w:tc>
          <w:tcPr>
            <w:tcW w:w="1275" w:type="dxa"/>
          </w:tcPr>
          <w:p w14:paraId="22B98276" w14:textId="094536B3" w:rsidR="0091338B" w:rsidRPr="00116919" w:rsidRDefault="0091338B" w:rsidP="0091338B">
            <w:pPr>
              <w:spacing w:before="120" w:after="120"/>
              <w:ind w:left="0" w:firstLine="0"/>
              <w:jc w:val="left"/>
            </w:pPr>
          </w:p>
        </w:tc>
      </w:tr>
      <w:tr w:rsidR="0091338B" w:rsidRPr="00116919" w14:paraId="5E66A65F" w14:textId="77777777" w:rsidTr="009A2CD8">
        <w:tc>
          <w:tcPr>
            <w:tcW w:w="3828" w:type="dxa"/>
          </w:tcPr>
          <w:p w14:paraId="471089C1" w14:textId="23098638" w:rsidR="0091338B" w:rsidRPr="001461D1" w:rsidRDefault="0091338B" w:rsidP="0091338B">
            <w:pPr>
              <w:spacing w:before="120" w:after="120"/>
              <w:ind w:left="0" w:firstLine="0"/>
              <w:jc w:val="left"/>
            </w:pPr>
            <w:r w:rsidRPr="001461D1">
              <w:t>AMC1 ARO.RAMP.125 (c) Conduite des inspections au sol</w:t>
            </w:r>
          </w:p>
        </w:tc>
        <w:tc>
          <w:tcPr>
            <w:tcW w:w="4962" w:type="dxa"/>
          </w:tcPr>
          <w:p w14:paraId="60818C60" w14:textId="2AF2C2F8" w:rsidR="0091338B" w:rsidRPr="00590BB3" w:rsidRDefault="0091338B" w:rsidP="0091338B">
            <w:pPr>
              <w:spacing w:before="120" w:after="120" w:line="276" w:lineRule="auto"/>
              <w:ind w:right="15"/>
              <w:rPr>
                <w:rFonts w:cs="Arial"/>
              </w:rPr>
            </w:pPr>
            <w:r>
              <w:t>PREUVE D'INSPECTION RAMPE</w:t>
            </w:r>
          </w:p>
        </w:tc>
        <w:tc>
          <w:tcPr>
            <w:tcW w:w="1275" w:type="dxa"/>
          </w:tcPr>
          <w:p w14:paraId="64F321DA" w14:textId="3F5019B7" w:rsidR="0091338B" w:rsidRPr="00116919" w:rsidRDefault="0091338B" w:rsidP="0091338B">
            <w:pPr>
              <w:spacing w:before="120" w:after="120"/>
              <w:ind w:left="0" w:firstLine="0"/>
              <w:jc w:val="left"/>
            </w:pPr>
          </w:p>
        </w:tc>
      </w:tr>
      <w:tr w:rsidR="0091338B" w:rsidRPr="00116919" w14:paraId="3E5A8008" w14:textId="77777777" w:rsidTr="009A2CD8">
        <w:tc>
          <w:tcPr>
            <w:tcW w:w="3828" w:type="dxa"/>
          </w:tcPr>
          <w:p w14:paraId="5E9BB4F5" w14:textId="30EE8DA5" w:rsidR="0091338B" w:rsidRPr="001461D1" w:rsidRDefault="0091338B" w:rsidP="0091338B">
            <w:pPr>
              <w:spacing w:before="120" w:after="120"/>
              <w:ind w:left="0" w:firstLine="0"/>
              <w:jc w:val="left"/>
            </w:pPr>
            <w:r w:rsidRPr="001461D1">
              <w:t>GM1 ARO.RAMP.130 Catégorisation des résultats</w:t>
            </w:r>
          </w:p>
        </w:tc>
        <w:tc>
          <w:tcPr>
            <w:tcW w:w="4962" w:type="dxa"/>
          </w:tcPr>
          <w:p w14:paraId="167A160A" w14:textId="3E2E7E02" w:rsidR="0091338B" w:rsidRPr="00590BB3" w:rsidRDefault="0091338B" w:rsidP="0091338B">
            <w:pPr>
              <w:spacing w:before="120" w:after="120" w:line="276" w:lineRule="auto"/>
              <w:ind w:right="15"/>
              <w:rPr>
                <w:rFonts w:cs="Arial"/>
              </w:rPr>
            </w:pPr>
            <w:r w:rsidRPr="001461D1">
              <w:t>EXIGENCES APPLICABLES</w:t>
            </w:r>
          </w:p>
        </w:tc>
        <w:tc>
          <w:tcPr>
            <w:tcW w:w="1275" w:type="dxa"/>
          </w:tcPr>
          <w:p w14:paraId="64AC3AD9" w14:textId="7EF74D28" w:rsidR="0091338B" w:rsidRPr="00116919" w:rsidRDefault="0091338B" w:rsidP="0091338B">
            <w:pPr>
              <w:spacing w:before="120" w:after="120"/>
              <w:ind w:left="0" w:firstLine="0"/>
              <w:jc w:val="left"/>
            </w:pPr>
          </w:p>
        </w:tc>
      </w:tr>
      <w:tr w:rsidR="0091338B" w:rsidRPr="00116919" w14:paraId="762CC526" w14:textId="77777777" w:rsidTr="009A2CD8">
        <w:tc>
          <w:tcPr>
            <w:tcW w:w="3828" w:type="dxa"/>
          </w:tcPr>
          <w:p w14:paraId="3CA0280F" w14:textId="2E94361F" w:rsidR="0091338B" w:rsidRPr="001461D1" w:rsidRDefault="0091338B" w:rsidP="0091338B">
            <w:pPr>
              <w:spacing w:before="120" w:after="120"/>
              <w:ind w:left="0" w:firstLine="0"/>
              <w:jc w:val="left"/>
            </w:pPr>
            <w:r w:rsidRPr="001461D1">
              <w:t>GM2 ARO.RAMP.130 Catégorisation des résultats</w:t>
            </w:r>
          </w:p>
        </w:tc>
        <w:tc>
          <w:tcPr>
            <w:tcW w:w="4962" w:type="dxa"/>
          </w:tcPr>
          <w:p w14:paraId="672DA8B4" w14:textId="18A4EB5F" w:rsidR="0091338B" w:rsidRPr="00590BB3" w:rsidRDefault="0091338B" w:rsidP="0091338B">
            <w:pPr>
              <w:spacing w:before="120" w:after="120" w:line="276" w:lineRule="auto"/>
              <w:ind w:right="15"/>
              <w:rPr>
                <w:rFonts w:cs="Arial"/>
              </w:rPr>
            </w:pPr>
            <w:r w:rsidRPr="001461D1">
              <w:t>ÉVALUATION DES NON-CONFORMITÉS</w:t>
            </w:r>
          </w:p>
        </w:tc>
        <w:tc>
          <w:tcPr>
            <w:tcW w:w="1275" w:type="dxa"/>
          </w:tcPr>
          <w:p w14:paraId="5DADF8C0" w14:textId="7057E2E7" w:rsidR="0091338B" w:rsidRPr="00116919" w:rsidRDefault="0091338B" w:rsidP="0091338B">
            <w:pPr>
              <w:spacing w:before="120" w:after="120"/>
              <w:ind w:left="0" w:firstLine="0"/>
              <w:jc w:val="left"/>
            </w:pPr>
          </w:p>
        </w:tc>
      </w:tr>
      <w:tr w:rsidR="0091338B" w:rsidRPr="00116919" w14:paraId="4C56BBD2" w14:textId="77777777" w:rsidTr="009A2CD8">
        <w:tc>
          <w:tcPr>
            <w:tcW w:w="3828" w:type="dxa"/>
          </w:tcPr>
          <w:p w14:paraId="6ED06E10" w14:textId="36704A45" w:rsidR="0091338B" w:rsidRPr="001461D1" w:rsidRDefault="0091338B" w:rsidP="0091338B">
            <w:pPr>
              <w:spacing w:before="120" w:after="120"/>
              <w:ind w:left="0" w:firstLine="0"/>
              <w:jc w:val="left"/>
            </w:pPr>
            <w:r w:rsidRPr="001461D1">
              <w:t>GM3 ARO.RAMP.130 Catégorisation des résultats</w:t>
            </w:r>
          </w:p>
        </w:tc>
        <w:tc>
          <w:tcPr>
            <w:tcW w:w="4962" w:type="dxa"/>
          </w:tcPr>
          <w:p w14:paraId="4D1B5951" w14:textId="09E64A6C" w:rsidR="0091338B" w:rsidRPr="00590BB3" w:rsidRDefault="0091338B" w:rsidP="0091338B">
            <w:pPr>
              <w:spacing w:before="120" w:after="120" w:line="276" w:lineRule="auto"/>
              <w:ind w:right="15"/>
              <w:rPr>
                <w:rFonts w:cs="Arial"/>
              </w:rPr>
            </w:pPr>
            <w:r w:rsidRPr="001461D1">
              <w:t>NON-CON</w:t>
            </w:r>
            <w:r>
              <w:t>FORMITÉ AUX NORMES DU FABRICANT</w:t>
            </w:r>
          </w:p>
        </w:tc>
        <w:tc>
          <w:tcPr>
            <w:tcW w:w="1275" w:type="dxa"/>
          </w:tcPr>
          <w:p w14:paraId="2D3E5BDB" w14:textId="76A89CFE" w:rsidR="0091338B" w:rsidRPr="00116919" w:rsidRDefault="0091338B" w:rsidP="0091338B">
            <w:pPr>
              <w:spacing w:before="120" w:after="120"/>
              <w:ind w:left="0" w:firstLine="0"/>
              <w:jc w:val="left"/>
            </w:pPr>
          </w:p>
        </w:tc>
      </w:tr>
      <w:tr w:rsidR="0091338B" w:rsidRPr="00116919" w14:paraId="14371CBC" w14:textId="77777777" w:rsidTr="009A2CD8">
        <w:tc>
          <w:tcPr>
            <w:tcW w:w="3828" w:type="dxa"/>
          </w:tcPr>
          <w:p w14:paraId="317464A8" w14:textId="215615AA" w:rsidR="0091338B" w:rsidRPr="001461D1" w:rsidRDefault="0091338B" w:rsidP="0091338B">
            <w:pPr>
              <w:spacing w:before="120" w:after="120"/>
              <w:ind w:left="0" w:firstLine="0"/>
              <w:jc w:val="left"/>
            </w:pPr>
            <w:r w:rsidRPr="00F378B9">
              <w:t>GM4 ARO.RAMP.130 Catégorisation des résultats</w:t>
            </w:r>
          </w:p>
        </w:tc>
        <w:tc>
          <w:tcPr>
            <w:tcW w:w="4962" w:type="dxa"/>
          </w:tcPr>
          <w:p w14:paraId="59465F24" w14:textId="62C1B978" w:rsidR="0091338B" w:rsidRPr="00590BB3" w:rsidRDefault="0091338B" w:rsidP="0091338B">
            <w:pPr>
              <w:spacing w:before="120" w:after="120" w:line="276" w:lineRule="auto"/>
              <w:ind w:right="15"/>
              <w:rPr>
                <w:rFonts w:cs="Arial"/>
              </w:rPr>
            </w:pPr>
            <w:r>
              <w:t>INSTRUCTIONS D'INSPECTION</w:t>
            </w:r>
          </w:p>
        </w:tc>
        <w:tc>
          <w:tcPr>
            <w:tcW w:w="1275" w:type="dxa"/>
          </w:tcPr>
          <w:p w14:paraId="7BBCC74F" w14:textId="3D9BBDD3" w:rsidR="0091338B" w:rsidRPr="00116919" w:rsidRDefault="0091338B" w:rsidP="0091338B">
            <w:pPr>
              <w:spacing w:before="120" w:after="120"/>
              <w:ind w:left="0" w:firstLine="0"/>
              <w:jc w:val="left"/>
            </w:pPr>
          </w:p>
        </w:tc>
      </w:tr>
      <w:tr w:rsidR="0091338B" w:rsidRPr="00116919" w14:paraId="77574003" w14:textId="77777777" w:rsidTr="009A2CD8">
        <w:tc>
          <w:tcPr>
            <w:tcW w:w="3828" w:type="dxa"/>
          </w:tcPr>
          <w:p w14:paraId="4D0281ED" w14:textId="693FBBE8" w:rsidR="0091338B" w:rsidRPr="00F378B9" w:rsidRDefault="0091338B" w:rsidP="0091338B">
            <w:pPr>
              <w:spacing w:before="120" w:after="120"/>
              <w:ind w:left="0" w:firstLine="0"/>
              <w:jc w:val="left"/>
            </w:pPr>
            <w:r w:rsidRPr="00F378B9">
              <w:t>GM5 ARO.RAMP.130 Catégorisation des résultats</w:t>
            </w:r>
          </w:p>
        </w:tc>
        <w:tc>
          <w:tcPr>
            <w:tcW w:w="4962" w:type="dxa"/>
          </w:tcPr>
          <w:p w14:paraId="743F2CD9" w14:textId="3CF51F30" w:rsidR="0091338B" w:rsidRPr="00590BB3" w:rsidRDefault="0091338B" w:rsidP="0091338B">
            <w:pPr>
              <w:spacing w:before="120" w:after="120" w:line="276" w:lineRule="auto"/>
              <w:ind w:right="15"/>
              <w:rPr>
                <w:rFonts w:cs="Arial"/>
              </w:rPr>
            </w:pPr>
            <w:r w:rsidRPr="00F378B9">
              <w:t>DÉTECTION, DÉCLARATION ET ÉVALUATION DES DÉFAUT</w:t>
            </w:r>
            <w:r>
              <w:t>S TECHNIQUES SIGNIFICATIFS</w:t>
            </w:r>
          </w:p>
        </w:tc>
        <w:tc>
          <w:tcPr>
            <w:tcW w:w="1275" w:type="dxa"/>
          </w:tcPr>
          <w:p w14:paraId="36A8732C" w14:textId="1ACE23BE" w:rsidR="0091338B" w:rsidRPr="00116919" w:rsidRDefault="0091338B" w:rsidP="0091338B">
            <w:pPr>
              <w:spacing w:before="120" w:after="120"/>
              <w:ind w:left="0" w:firstLine="0"/>
              <w:jc w:val="left"/>
            </w:pPr>
          </w:p>
        </w:tc>
      </w:tr>
      <w:tr w:rsidR="0091338B" w:rsidRPr="00116919" w14:paraId="7B323605" w14:textId="77777777" w:rsidTr="009A2CD8">
        <w:tc>
          <w:tcPr>
            <w:tcW w:w="3828" w:type="dxa"/>
          </w:tcPr>
          <w:p w14:paraId="46323BC5" w14:textId="504F6343" w:rsidR="0091338B" w:rsidRPr="00F378B9" w:rsidRDefault="0091338B" w:rsidP="0091338B">
            <w:pPr>
              <w:spacing w:before="120" w:after="120"/>
              <w:ind w:left="0" w:firstLine="0"/>
              <w:jc w:val="left"/>
            </w:pPr>
            <w:r w:rsidRPr="00F378B9">
              <w:t>GM6 ARO.RAMP.130 Catégorisation des résultats</w:t>
            </w:r>
          </w:p>
        </w:tc>
        <w:tc>
          <w:tcPr>
            <w:tcW w:w="4962" w:type="dxa"/>
          </w:tcPr>
          <w:p w14:paraId="102BC26C" w14:textId="22BA522D" w:rsidR="0091338B" w:rsidRPr="00590BB3" w:rsidRDefault="0091338B" w:rsidP="0091338B">
            <w:pPr>
              <w:spacing w:before="120" w:after="120" w:line="276" w:lineRule="auto"/>
              <w:ind w:right="15"/>
              <w:rPr>
                <w:rFonts w:cs="Arial"/>
              </w:rPr>
            </w:pPr>
            <w:r w:rsidRPr="00F378B9">
              <w:t>DÉTECTION, DÉCLARATION ET ÉVALUATION DES D</w:t>
            </w:r>
            <w:r>
              <w:t>ÉFAUTS TECHNIQUES SIGNIFICATIFS</w:t>
            </w:r>
          </w:p>
        </w:tc>
        <w:tc>
          <w:tcPr>
            <w:tcW w:w="1275" w:type="dxa"/>
          </w:tcPr>
          <w:p w14:paraId="79CE5224" w14:textId="713DEC90" w:rsidR="0091338B" w:rsidRPr="00116919" w:rsidRDefault="0091338B" w:rsidP="0091338B">
            <w:pPr>
              <w:spacing w:before="120" w:after="120"/>
              <w:ind w:left="0" w:firstLine="0"/>
              <w:jc w:val="left"/>
            </w:pPr>
          </w:p>
        </w:tc>
      </w:tr>
      <w:tr w:rsidR="0091338B" w:rsidRPr="00116919" w14:paraId="1BE14B85" w14:textId="77777777" w:rsidTr="009A2CD8">
        <w:tc>
          <w:tcPr>
            <w:tcW w:w="3828" w:type="dxa"/>
          </w:tcPr>
          <w:p w14:paraId="2E5B47D0" w14:textId="2D1B007D" w:rsidR="0091338B" w:rsidRPr="00F378B9" w:rsidRDefault="0091338B" w:rsidP="0091338B">
            <w:pPr>
              <w:spacing w:before="120" w:after="120"/>
              <w:ind w:left="0" w:firstLine="0"/>
              <w:jc w:val="left"/>
            </w:pPr>
            <w:r w:rsidRPr="00F378B9">
              <w:t>AMC1 ARO.RAMP.135 (a) Actions de suivi des résultats</w:t>
            </w:r>
          </w:p>
        </w:tc>
        <w:tc>
          <w:tcPr>
            <w:tcW w:w="4962" w:type="dxa"/>
          </w:tcPr>
          <w:p w14:paraId="7EDECE9A" w14:textId="60EF44BD" w:rsidR="0091338B" w:rsidRPr="00590BB3" w:rsidRDefault="0091338B" w:rsidP="0091338B">
            <w:pPr>
              <w:spacing w:before="120" w:after="120" w:line="276" w:lineRule="auto"/>
              <w:ind w:right="15"/>
              <w:rPr>
                <w:rFonts w:cs="Arial"/>
              </w:rPr>
            </w:pPr>
            <w:r w:rsidRPr="00F378B9">
              <w:t xml:space="preserve">ACTIONS DE SUIVI DES </w:t>
            </w:r>
            <w:r>
              <w:t>RÉSULTATS DES CATÉGORIES 2 OU 3</w:t>
            </w:r>
          </w:p>
        </w:tc>
        <w:tc>
          <w:tcPr>
            <w:tcW w:w="1275" w:type="dxa"/>
          </w:tcPr>
          <w:p w14:paraId="44A8D432" w14:textId="6FA94785" w:rsidR="0091338B" w:rsidRPr="00116919" w:rsidRDefault="0091338B" w:rsidP="0091338B">
            <w:pPr>
              <w:spacing w:before="120" w:after="120"/>
              <w:ind w:left="0" w:firstLine="0"/>
              <w:jc w:val="left"/>
            </w:pPr>
          </w:p>
        </w:tc>
      </w:tr>
      <w:tr w:rsidR="0091338B" w:rsidRPr="00116919" w14:paraId="397CB7A0" w14:textId="77777777" w:rsidTr="009A2CD8">
        <w:tc>
          <w:tcPr>
            <w:tcW w:w="3828" w:type="dxa"/>
          </w:tcPr>
          <w:p w14:paraId="3E5B5E97" w14:textId="009D4826" w:rsidR="0091338B" w:rsidRPr="00F378B9" w:rsidRDefault="0091338B" w:rsidP="0091338B">
            <w:pPr>
              <w:spacing w:before="120" w:after="120"/>
              <w:ind w:left="0" w:firstLine="0"/>
              <w:jc w:val="left"/>
            </w:pPr>
            <w:r w:rsidRPr="00F378B9">
              <w:t>AMC1 ARO.RAMP.135 (b) Actions de suivi des résultats</w:t>
            </w:r>
          </w:p>
        </w:tc>
        <w:tc>
          <w:tcPr>
            <w:tcW w:w="4962" w:type="dxa"/>
          </w:tcPr>
          <w:p w14:paraId="5248924F" w14:textId="562CEFEF" w:rsidR="0091338B" w:rsidRPr="00590BB3" w:rsidRDefault="0091338B" w:rsidP="0091338B">
            <w:pPr>
              <w:spacing w:before="120" w:after="120" w:line="276" w:lineRule="auto"/>
              <w:ind w:right="15"/>
              <w:rPr>
                <w:rFonts w:cs="Arial"/>
              </w:rPr>
            </w:pPr>
            <w:r w:rsidRPr="00F378B9">
              <w:t xml:space="preserve">CLASSES </w:t>
            </w:r>
            <w:r>
              <w:t>DES RÉSULTATS DE LA CATÉGORIE 3</w:t>
            </w:r>
          </w:p>
        </w:tc>
        <w:tc>
          <w:tcPr>
            <w:tcW w:w="1275" w:type="dxa"/>
          </w:tcPr>
          <w:p w14:paraId="4521B72B" w14:textId="4C29B938" w:rsidR="0091338B" w:rsidRPr="00116919" w:rsidRDefault="0091338B" w:rsidP="0091338B">
            <w:pPr>
              <w:spacing w:before="120" w:after="120"/>
              <w:ind w:left="0" w:firstLine="0"/>
              <w:jc w:val="left"/>
            </w:pPr>
          </w:p>
        </w:tc>
      </w:tr>
      <w:tr w:rsidR="0091338B" w:rsidRPr="00116919" w14:paraId="0C87041D" w14:textId="77777777" w:rsidTr="009A2CD8">
        <w:tc>
          <w:tcPr>
            <w:tcW w:w="3828" w:type="dxa"/>
          </w:tcPr>
          <w:p w14:paraId="1473D509" w14:textId="32B5875B" w:rsidR="0091338B" w:rsidRPr="00F378B9" w:rsidRDefault="0091338B" w:rsidP="0091338B">
            <w:pPr>
              <w:spacing w:before="120" w:after="120"/>
              <w:ind w:left="0" w:firstLine="0"/>
              <w:jc w:val="left"/>
            </w:pPr>
            <w:r w:rsidRPr="00F378B9">
              <w:t>AMC1 ARO.RAMP.135 (b) Actions de suivi des résultats</w:t>
            </w:r>
          </w:p>
        </w:tc>
        <w:tc>
          <w:tcPr>
            <w:tcW w:w="4962" w:type="dxa"/>
          </w:tcPr>
          <w:p w14:paraId="3AC07936" w14:textId="14FD8589" w:rsidR="0091338B" w:rsidRPr="00590BB3" w:rsidRDefault="0091338B" w:rsidP="0091338B">
            <w:pPr>
              <w:spacing w:before="120" w:after="120" w:line="276" w:lineRule="auto"/>
              <w:ind w:right="15"/>
              <w:rPr>
                <w:rFonts w:cs="Arial"/>
              </w:rPr>
            </w:pPr>
            <w:r w:rsidRPr="00F378B9">
              <w:t xml:space="preserve">CATÉGORIES D'ACTIONS POUR </w:t>
            </w:r>
            <w:r>
              <w:t>LES RÉSULTATS DE LA CATÉGORIE 3</w:t>
            </w:r>
          </w:p>
        </w:tc>
        <w:tc>
          <w:tcPr>
            <w:tcW w:w="1275" w:type="dxa"/>
          </w:tcPr>
          <w:p w14:paraId="04F6D647" w14:textId="77B37594" w:rsidR="0091338B" w:rsidRPr="00116919" w:rsidRDefault="0091338B" w:rsidP="0091338B">
            <w:pPr>
              <w:spacing w:before="120" w:after="120"/>
              <w:ind w:left="0" w:firstLine="0"/>
              <w:jc w:val="left"/>
            </w:pPr>
          </w:p>
        </w:tc>
      </w:tr>
      <w:tr w:rsidR="0091338B" w:rsidRPr="00116919" w14:paraId="47C1F4B0" w14:textId="77777777" w:rsidTr="009A2CD8">
        <w:tc>
          <w:tcPr>
            <w:tcW w:w="3828" w:type="dxa"/>
          </w:tcPr>
          <w:p w14:paraId="60785841" w14:textId="76D4E0C5" w:rsidR="0091338B" w:rsidRPr="00F378B9" w:rsidRDefault="0091338B" w:rsidP="0091338B">
            <w:pPr>
              <w:spacing w:before="120" w:after="120"/>
              <w:ind w:left="0" w:firstLine="0"/>
              <w:jc w:val="left"/>
            </w:pPr>
            <w:r w:rsidRPr="00F378B9">
              <w:t>GM1 ARO.RAMP.135 (b) Actions de suivi des résultats</w:t>
            </w:r>
          </w:p>
        </w:tc>
        <w:tc>
          <w:tcPr>
            <w:tcW w:w="4962" w:type="dxa"/>
          </w:tcPr>
          <w:p w14:paraId="03DE9261" w14:textId="5CF886D9" w:rsidR="0091338B" w:rsidRPr="00590BB3" w:rsidRDefault="0091338B" w:rsidP="0091338B">
            <w:pPr>
              <w:spacing w:before="120" w:after="120" w:line="276" w:lineRule="auto"/>
              <w:ind w:right="15"/>
              <w:rPr>
                <w:rFonts w:cs="Arial"/>
              </w:rPr>
            </w:pPr>
            <w:r w:rsidRPr="00F378B9">
              <w:t>CLASSES DES R</w:t>
            </w:r>
            <w:r>
              <w:t>ÉSULTATS DE LA CATÉGORIE 3</w:t>
            </w:r>
          </w:p>
        </w:tc>
        <w:tc>
          <w:tcPr>
            <w:tcW w:w="1275" w:type="dxa"/>
          </w:tcPr>
          <w:p w14:paraId="0CA241C6" w14:textId="3AB29F9C" w:rsidR="0091338B" w:rsidRPr="00116919" w:rsidRDefault="0091338B" w:rsidP="0091338B">
            <w:pPr>
              <w:spacing w:before="120" w:after="120"/>
              <w:ind w:left="0" w:firstLine="0"/>
              <w:jc w:val="left"/>
            </w:pPr>
          </w:p>
        </w:tc>
      </w:tr>
      <w:tr w:rsidR="0091338B" w:rsidRPr="00116919" w14:paraId="57965277" w14:textId="77777777" w:rsidTr="009A2CD8">
        <w:tc>
          <w:tcPr>
            <w:tcW w:w="3828" w:type="dxa"/>
          </w:tcPr>
          <w:p w14:paraId="7366E9B3" w14:textId="3CE68ECD" w:rsidR="0091338B" w:rsidRPr="00F378B9" w:rsidRDefault="0091338B" w:rsidP="0091338B">
            <w:pPr>
              <w:spacing w:before="120" w:after="120"/>
              <w:ind w:left="0" w:firstLine="0"/>
              <w:jc w:val="left"/>
            </w:pPr>
            <w:r w:rsidRPr="00F378B9">
              <w:lastRenderedPageBreak/>
              <w:t>GM1 ARO.RAMP.140 a) Échouement d'un aéronef</w:t>
            </w:r>
          </w:p>
        </w:tc>
        <w:tc>
          <w:tcPr>
            <w:tcW w:w="4962" w:type="dxa"/>
          </w:tcPr>
          <w:p w14:paraId="4E207EE6" w14:textId="455A27DF" w:rsidR="0091338B" w:rsidRPr="00590BB3" w:rsidRDefault="0091338B" w:rsidP="0091338B">
            <w:pPr>
              <w:spacing w:before="120" w:after="120" w:line="276" w:lineRule="auto"/>
              <w:ind w:right="15"/>
              <w:rPr>
                <w:rFonts w:cs="Arial"/>
              </w:rPr>
            </w:pPr>
            <w:r w:rsidRPr="00F378B9">
              <w:t>AÉRONEF SUSCEPTIBLE D'ÊTRE VOLÉ SANS L'ACHÈVEMENT D'U</w:t>
            </w:r>
            <w:r>
              <w:t>NE ACTION CORRECTIVE APPROPRIÉE</w:t>
            </w:r>
          </w:p>
        </w:tc>
        <w:tc>
          <w:tcPr>
            <w:tcW w:w="1275" w:type="dxa"/>
          </w:tcPr>
          <w:p w14:paraId="4FB11598" w14:textId="71A1EC6D" w:rsidR="0091338B" w:rsidRPr="00116919" w:rsidRDefault="0091338B" w:rsidP="0091338B">
            <w:pPr>
              <w:spacing w:before="120" w:after="120"/>
              <w:ind w:left="0" w:firstLine="0"/>
              <w:jc w:val="left"/>
            </w:pPr>
          </w:p>
        </w:tc>
      </w:tr>
      <w:tr w:rsidR="0091338B" w:rsidRPr="00116919" w14:paraId="4E27189A" w14:textId="77777777" w:rsidTr="009A2CD8">
        <w:tc>
          <w:tcPr>
            <w:tcW w:w="3828" w:type="dxa"/>
          </w:tcPr>
          <w:p w14:paraId="70AA3D45" w14:textId="4CE7B751" w:rsidR="0091338B" w:rsidRPr="00F378B9" w:rsidRDefault="0091338B" w:rsidP="0091338B">
            <w:pPr>
              <w:spacing w:before="120" w:after="120"/>
              <w:ind w:left="0" w:firstLine="0"/>
              <w:jc w:val="left"/>
            </w:pPr>
            <w:r w:rsidRPr="00F378B9">
              <w:t>GM1 ARO.RAMP.140 (d) (4) Échouement d'un aéronef</w:t>
            </w:r>
          </w:p>
        </w:tc>
        <w:tc>
          <w:tcPr>
            <w:tcW w:w="4962" w:type="dxa"/>
          </w:tcPr>
          <w:p w14:paraId="4DFD7794" w14:textId="2EB86536" w:rsidR="0091338B" w:rsidRPr="00590BB3" w:rsidRDefault="0091338B" w:rsidP="0091338B">
            <w:pPr>
              <w:spacing w:before="120" w:after="120" w:line="276" w:lineRule="auto"/>
              <w:ind w:right="15"/>
              <w:rPr>
                <w:rFonts w:cs="Arial"/>
              </w:rPr>
            </w:pPr>
            <w:r>
              <w:t>LEVAGE D'UNE MISE À LA TERRE</w:t>
            </w:r>
          </w:p>
        </w:tc>
        <w:tc>
          <w:tcPr>
            <w:tcW w:w="1275" w:type="dxa"/>
          </w:tcPr>
          <w:p w14:paraId="0FE137D1" w14:textId="6BF7F9BF" w:rsidR="0091338B" w:rsidRPr="00116919" w:rsidRDefault="0091338B" w:rsidP="0091338B">
            <w:pPr>
              <w:spacing w:before="120" w:after="120"/>
              <w:ind w:left="0" w:firstLine="0"/>
              <w:jc w:val="left"/>
            </w:pPr>
          </w:p>
        </w:tc>
      </w:tr>
      <w:tr w:rsidR="0091338B" w:rsidRPr="00116919" w14:paraId="5D8EB545" w14:textId="77777777" w:rsidTr="009A2CD8">
        <w:tc>
          <w:tcPr>
            <w:tcW w:w="3828" w:type="dxa"/>
          </w:tcPr>
          <w:p w14:paraId="21CE4303" w14:textId="46CCFAE6" w:rsidR="0091338B" w:rsidRPr="00572531" w:rsidRDefault="0091338B" w:rsidP="0091338B">
            <w:pPr>
              <w:spacing w:before="120" w:after="120"/>
              <w:ind w:left="0" w:firstLine="0"/>
              <w:jc w:val="left"/>
              <w:rPr>
                <w:lang w:val="en-US"/>
              </w:rPr>
            </w:pPr>
            <w:r w:rsidRPr="00572531">
              <w:rPr>
                <w:lang w:val="en-US"/>
              </w:rPr>
              <w:t>GM1 ARO.RAMP.145 (b) Rapports</w:t>
            </w:r>
          </w:p>
        </w:tc>
        <w:tc>
          <w:tcPr>
            <w:tcW w:w="4962" w:type="dxa"/>
          </w:tcPr>
          <w:p w14:paraId="00ED9E17" w14:textId="730FA23B" w:rsidR="0091338B" w:rsidRPr="00590BB3" w:rsidRDefault="0091338B" w:rsidP="0091338B">
            <w:pPr>
              <w:spacing w:before="120" w:after="120" w:line="276" w:lineRule="auto"/>
              <w:ind w:right="15"/>
              <w:rPr>
                <w:rFonts w:cs="Arial"/>
              </w:rPr>
            </w:pPr>
            <w:r w:rsidRPr="00F378B9">
              <w:t>INFOR</w:t>
            </w:r>
            <w:r>
              <w:t>MATIONS DE SÉCURITÉ IMPORTANTES</w:t>
            </w:r>
          </w:p>
        </w:tc>
        <w:tc>
          <w:tcPr>
            <w:tcW w:w="1275" w:type="dxa"/>
          </w:tcPr>
          <w:p w14:paraId="36D67D39" w14:textId="233500CF" w:rsidR="0091338B" w:rsidRPr="00116919" w:rsidRDefault="0091338B" w:rsidP="0091338B">
            <w:pPr>
              <w:spacing w:before="120" w:after="120"/>
              <w:ind w:left="0" w:firstLine="0"/>
              <w:jc w:val="left"/>
            </w:pPr>
          </w:p>
        </w:tc>
      </w:tr>
      <w:tr w:rsidR="0091338B" w:rsidRPr="00116919" w14:paraId="32C56BF4" w14:textId="77777777" w:rsidTr="009A2CD8">
        <w:tc>
          <w:tcPr>
            <w:tcW w:w="3828" w:type="dxa"/>
          </w:tcPr>
          <w:p w14:paraId="6F5F1962" w14:textId="5ACB32DA" w:rsidR="0091338B" w:rsidRPr="00F378B9" w:rsidRDefault="0091338B" w:rsidP="0091338B">
            <w:pPr>
              <w:spacing w:before="120" w:after="120"/>
              <w:ind w:left="0" w:firstLine="0"/>
              <w:jc w:val="left"/>
            </w:pPr>
            <w:r w:rsidRPr="002B4188">
              <w:t>AMC1 ARO.RAMP.145 Rapports de sécurité</w:t>
            </w:r>
          </w:p>
        </w:tc>
        <w:tc>
          <w:tcPr>
            <w:tcW w:w="4962" w:type="dxa"/>
          </w:tcPr>
          <w:p w14:paraId="2E5DA58F" w14:textId="39CF9490" w:rsidR="0091338B" w:rsidRPr="00590BB3" w:rsidRDefault="0091338B" w:rsidP="0091338B">
            <w:pPr>
              <w:spacing w:before="120" w:after="120" w:line="276" w:lineRule="auto"/>
              <w:ind w:right="15"/>
              <w:rPr>
                <w:rFonts w:cs="Arial"/>
              </w:rPr>
            </w:pPr>
            <w:r w:rsidRPr="002B4188">
              <w:t>INFORMATIO</w:t>
            </w:r>
            <w:r>
              <w:t>NS DE SÉCURITÉ IMPORTANTES</w:t>
            </w:r>
          </w:p>
        </w:tc>
        <w:tc>
          <w:tcPr>
            <w:tcW w:w="1275" w:type="dxa"/>
          </w:tcPr>
          <w:p w14:paraId="59A53A96" w14:textId="436CD8BF" w:rsidR="0091338B" w:rsidRPr="00116919" w:rsidRDefault="0091338B" w:rsidP="0091338B">
            <w:pPr>
              <w:spacing w:before="120" w:after="120"/>
              <w:ind w:left="0" w:firstLine="0"/>
              <w:jc w:val="left"/>
            </w:pPr>
          </w:p>
        </w:tc>
      </w:tr>
      <w:tr w:rsidR="0091338B" w:rsidRPr="00116919" w14:paraId="6C4C2ACB" w14:textId="77777777" w:rsidTr="009A2CD8">
        <w:tc>
          <w:tcPr>
            <w:tcW w:w="3828" w:type="dxa"/>
          </w:tcPr>
          <w:p w14:paraId="2DFDB7AE" w14:textId="41128BB5" w:rsidR="0091338B" w:rsidRPr="002B4188" w:rsidRDefault="0091338B" w:rsidP="0091338B">
            <w:pPr>
              <w:spacing w:before="120" w:after="120"/>
              <w:ind w:left="0" w:firstLine="0"/>
              <w:jc w:val="left"/>
            </w:pPr>
            <w:r w:rsidRPr="002B4188">
              <w:t>AMC1 ARO.RAMP.150 (b) (4) (iii) Tâches de coordination de l'Agence</w:t>
            </w:r>
          </w:p>
        </w:tc>
        <w:tc>
          <w:tcPr>
            <w:tcW w:w="4962" w:type="dxa"/>
          </w:tcPr>
          <w:p w14:paraId="797C6221" w14:textId="6B833E23" w:rsidR="0091338B" w:rsidRPr="00590BB3" w:rsidRDefault="0091338B" w:rsidP="0091338B">
            <w:pPr>
              <w:spacing w:before="120" w:after="120" w:line="276" w:lineRule="auto"/>
              <w:ind w:right="15"/>
              <w:rPr>
                <w:rFonts w:cs="Arial"/>
              </w:rPr>
            </w:pPr>
            <w:r w:rsidRPr="002B4188">
              <w:t>COORDINATION À L'ÉCHELLE DU S</w:t>
            </w:r>
            <w:r>
              <w:t>YSTÈME DES INSPECTIONS DE RAMPE</w:t>
            </w:r>
          </w:p>
        </w:tc>
        <w:tc>
          <w:tcPr>
            <w:tcW w:w="1275" w:type="dxa"/>
          </w:tcPr>
          <w:p w14:paraId="33CD769D" w14:textId="41C3DF2B" w:rsidR="0091338B" w:rsidRPr="00116919" w:rsidRDefault="0091338B" w:rsidP="0091338B">
            <w:pPr>
              <w:spacing w:before="120" w:after="120"/>
              <w:ind w:left="0" w:firstLine="0"/>
              <w:jc w:val="left"/>
            </w:pPr>
          </w:p>
        </w:tc>
      </w:tr>
      <w:tr w:rsidR="0091338B" w:rsidRPr="00116919" w14:paraId="39A5A041" w14:textId="77777777" w:rsidTr="009A2CD8">
        <w:tc>
          <w:tcPr>
            <w:tcW w:w="3828" w:type="dxa"/>
          </w:tcPr>
          <w:p w14:paraId="75EEFF99" w14:textId="2201C278" w:rsidR="0091338B" w:rsidRPr="002B4188" w:rsidRDefault="0091338B" w:rsidP="0091338B">
            <w:pPr>
              <w:spacing w:before="120" w:after="120"/>
              <w:ind w:left="0" w:firstLine="0"/>
              <w:jc w:val="left"/>
            </w:pPr>
            <w:r w:rsidRPr="002B4188">
              <w:t>GM1 ARO.RAMP.160 a) Information du public et protection des informations</w:t>
            </w:r>
          </w:p>
        </w:tc>
        <w:tc>
          <w:tcPr>
            <w:tcW w:w="4962" w:type="dxa"/>
          </w:tcPr>
          <w:p w14:paraId="6CD08565" w14:textId="24F3BF26" w:rsidR="0091338B" w:rsidRPr="00590BB3" w:rsidRDefault="0091338B" w:rsidP="0091338B">
            <w:pPr>
              <w:spacing w:before="120" w:after="120" w:line="276" w:lineRule="auto"/>
              <w:ind w:right="15"/>
              <w:rPr>
                <w:rFonts w:cs="Arial"/>
              </w:rPr>
            </w:pPr>
            <w:r w:rsidRPr="002B4188">
              <w:t>PROTECTION DES INFORMATIO</w:t>
            </w:r>
            <w:r>
              <w:t>NS CONTRE LES INSPECTIONS RAMPE</w:t>
            </w:r>
          </w:p>
        </w:tc>
        <w:tc>
          <w:tcPr>
            <w:tcW w:w="1275" w:type="dxa"/>
          </w:tcPr>
          <w:p w14:paraId="169A546D" w14:textId="12554EEA" w:rsidR="0091338B" w:rsidRPr="00116919" w:rsidRDefault="0091338B" w:rsidP="0091338B">
            <w:pPr>
              <w:spacing w:before="120" w:after="120"/>
              <w:ind w:left="0" w:firstLine="0"/>
              <w:jc w:val="left"/>
            </w:pPr>
          </w:p>
        </w:tc>
      </w:tr>
      <w:tr w:rsidR="0091338B" w:rsidRPr="00B456F7" w14:paraId="13B4317E" w14:textId="77777777" w:rsidTr="009A2CD8">
        <w:tc>
          <w:tcPr>
            <w:tcW w:w="3828" w:type="dxa"/>
          </w:tcPr>
          <w:p w14:paraId="6B666BA4" w14:textId="77777777" w:rsidR="0091338B" w:rsidRPr="002B4188" w:rsidRDefault="0091338B" w:rsidP="0091338B">
            <w:pPr>
              <w:spacing w:before="120" w:after="120"/>
              <w:ind w:left="0" w:firstLine="0"/>
              <w:jc w:val="left"/>
            </w:pPr>
          </w:p>
        </w:tc>
        <w:tc>
          <w:tcPr>
            <w:tcW w:w="4962" w:type="dxa"/>
          </w:tcPr>
          <w:p w14:paraId="533C66A4" w14:textId="77777777" w:rsidR="0091338B" w:rsidRPr="00590BB3" w:rsidRDefault="0091338B" w:rsidP="0091338B">
            <w:pPr>
              <w:spacing w:before="120" w:after="120" w:line="276" w:lineRule="auto"/>
              <w:ind w:right="15"/>
              <w:rPr>
                <w:rFonts w:cs="Arial"/>
              </w:rPr>
            </w:pPr>
          </w:p>
        </w:tc>
        <w:tc>
          <w:tcPr>
            <w:tcW w:w="1275" w:type="dxa"/>
          </w:tcPr>
          <w:p w14:paraId="4F3A895A" w14:textId="77777777" w:rsidR="0091338B" w:rsidRPr="00B456F7" w:rsidRDefault="0091338B" w:rsidP="0091338B">
            <w:pPr>
              <w:spacing w:before="120" w:after="120" w:line="276" w:lineRule="auto"/>
              <w:ind w:right="15"/>
              <w:rPr>
                <w:rFonts w:ascii="Arial" w:hAnsi="Arial" w:cs="Arial"/>
              </w:rPr>
            </w:pPr>
          </w:p>
        </w:tc>
      </w:tr>
    </w:tbl>
    <w:p w14:paraId="6CDD5C20" w14:textId="77777777" w:rsidR="00F613B6" w:rsidRDefault="00F613B6" w:rsidP="002F387F">
      <w:pPr>
        <w:spacing w:before="120" w:after="120" w:line="276" w:lineRule="auto"/>
        <w:ind w:left="0" w:right="0" w:firstLine="0"/>
        <w:jc w:val="left"/>
      </w:pPr>
    </w:p>
    <w:p w14:paraId="58A9EBCB" w14:textId="1C153193" w:rsidR="00501BC5" w:rsidRDefault="00501BC5" w:rsidP="002F387F">
      <w:pPr>
        <w:spacing w:before="120" w:after="120" w:line="276" w:lineRule="auto"/>
        <w:ind w:left="14" w:right="43" w:hanging="14"/>
        <w:jc w:val="center"/>
        <w:rPr>
          <w:b/>
          <w:sz w:val="32"/>
          <w:szCs w:val="32"/>
        </w:rPr>
      </w:pPr>
    </w:p>
    <w:p w14:paraId="741B8B19" w14:textId="72BE3C9F" w:rsidR="00760578" w:rsidRDefault="00760578" w:rsidP="002F387F">
      <w:pPr>
        <w:spacing w:before="120" w:after="120" w:line="276" w:lineRule="auto"/>
        <w:ind w:left="14" w:right="43" w:hanging="14"/>
        <w:jc w:val="center"/>
        <w:rPr>
          <w:b/>
          <w:sz w:val="32"/>
          <w:szCs w:val="32"/>
        </w:rPr>
      </w:pPr>
    </w:p>
    <w:p w14:paraId="072881FF" w14:textId="645D61E3" w:rsidR="00760578" w:rsidRDefault="00760578" w:rsidP="002F387F">
      <w:pPr>
        <w:spacing w:before="120" w:after="120" w:line="276" w:lineRule="auto"/>
        <w:ind w:left="14" w:right="43" w:hanging="14"/>
        <w:jc w:val="center"/>
        <w:rPr>
          <w:b/>
          <w:sz w:val="32"/>
          <w:szCs w:val="32"/>
        </w:rPr>
      </w:pPr>
    </w:p>
    <w:p w14:paraId="6D812DA9" w14:textId="6C95B136" w:rsidR="00760578" w:rsidRDefault="00760578" w:rsidP="002F387F">
      <w:pPr>
        <w:spacing w:before="120" w:after="120" w:line="276" w:lineRule="auto"/>
        <w:ind w:left="14" w:right="43" w:hanging="14"/>
        <w:jc w:val="center"/>
        <w:rPr>
          <w:b/>
          <w:sz w:val="32"/>
          <w:szCs w:val="32"/>
        </w:rPr>
      </w:pPr>
    </w:p>
    <w:p w14:paraId="45BC656B" w14:textId="288EE1BD" w:rsidR="00760578" w:rsidRDefault="00760578" w:rsidP="002F387F">
      <w:pPr>
        <w:spacing w:before="120" w:after="120" w:line="276" w:lineRule="auto"/>
        <w:ind w:left="14" w:right="43" w:hanging="14"/>
        <w:jc w:val="center"/>
        <w:rPr>
          <w:b/>
          <w:sz w:val="32"/>
          <w:szCs w:val="32"/>
        </w:rPr>
      </w:pPr>
    </w:p>
    <w:p w14:paraId="0C76CB75" w14:textId="68D19F9E" w:rsidR="00760578" w:rsidRDefault="00760578" w:rsidP="002F387F">
      <w:pPr>
        <w:spacing w:before="120" w:after="120" w:line="276" w:lineRule="auto"/>
        <w:ind w:left="14" w:right="43" w:hanging="14"/>
        <w:jc w:val="center"/>
        <w:rPr>
          <w:b/>
          <w:sz w:val="32"/>
          <w:szCs w:val="32"/>
        </w:rPr>
      </w:pPr>
    </w:p>
    <w:p w14:paraId="4CE55434" w14:textId="0C2E61FC" w:rsidR="00760578" w:rsidRDefault="00760578" w:rsidP="002F387F">
      <w:pPr>
        <w:spacing w:before="120" w:after="120" w:line="276" w:lineRule="auto"/>
        <w:ind w:left="14" w:right="43" w:hanging="14"/>
        <w:jc w:val="center"/>
        <w:rPr>
          <w:b/>
          <w:sz w:val="32"/>
          <w:szCs w:val="32"/>
        </w:rPr>
      </w:pPr>
    </w:p>
    <w:p w14:paraId="6A71B84B" w14:textId="5D21062D" w:rsidR="00760578" w:rsidRDefault="00760578" w:rsidP="002F387F">
      <w:pPr>
        <w:spacing w:before="120" w:after="120" w:line="276" w:lineRule="auto"/>
        <w:ind w:left="14" w:right="43" w:hanging="14"/>
        <w:jc w:val="center"/>
        <w:rPr>
          <w:b/>
          <w:sz w:val="32"/>
          <w:szCs w:val="32"/>
        </w:rPr>
      </w:pPr>
    </w:p>
    <w:p w14:paraId="56F6D399" w14:textId="6E91C950" w:rsidR="00760578" w:rsidRDefault="00760578" w:rsidP="002F387F">
      <w:pPr>
        <w:spacing w:before="120" w:after="120" w:line="276" w:lineRule="auto"/>
        <w:ind w:left="14" w:right="43" w:hanging="14"/>
        <w:jc w:val="center"/>
        <w:rPr>
          <w:b/>
          <w:sz w:val="32"/>
          <w:szCs w:val="32"/>
        </w:rPr>
      </w:pPr>
    </w:p>
    <w:p w14:paraId="69E4E50A" w14:textId="0C9184F9" w:rsidR="00760578" w:rsidRDefault="00760578" w:rsidP="002F387F">
      <w:pPr>
        <w:spacing w:before="120" w:after="120" w:line="276" w:lineRule="auto"/>
        <w:ind w:left="14" w:right="43" w:hanging="14"/>
        <w:jc w:val="center"/>
        <w:rPr>
          <w:b/>
          <w:sz w:val="32"/>
          <w:szCs w:val="32"/>
        </w:rPr>
      </w:pPr>
    </w:p>
    <w:p w14:paraId="4AA4F4BD" w14:textId="77777777" w:rsidR="00050EF9" w:rsidRDefault="00050EF9" w:rsidP="002F387F">
      <w:pPr>
        <w:spacing w:before="120" w:after="120" w:line="276" w:lineRule="auto"/>
        <w:ind w:left="14" w:right="43" w:hanging="14"/>
        <w:jc w:val="center"/>
        <w:rPr>
          <w:b/>
          <w:sz w:val="32"/>
          <w:szCs w:val="32"/>
        </w:rPr>
      </w:pPr>
    </w:p>
    <w:p w14:paraId="61D3D782" w14:textId="77777777" w:rsidR="00050EF9" w:rsidRDefault="00050EF9" w:rsidP="002F387F">
      <w:pPr>
        <w:spacing w:before="120" w:after="120" w:line="276" w:lineRule="auto"/>
        <w:ind w:left="14" w:right="43" w:hanging="14"/>
        <w:jc w:val="center"/>
        <w:rPr>
          <w:b/>
          <w:sz w:val="32"/>
          <w:szCs w:val="32"/>
        </w:rPr>
      </w:pPr>
    </w:p>
    <w:p w14:paraId="16FF8799" w14:textId="77777777" w:rsidR="00050EF9" w:rsidRDefault="00050EF9" w:rsidP="002F387F">
      <w:pPr>
        <w:spacing w:before="120" w:after="120" w:line="276" w:lineRule="auto"/>
        <w:ind w:left="14" w:right="43" w:hanging="14"/>
        <w:jc w:val="center"/>
        <w:rPr>
          <w:b/>
          <w:sz w:val="32"/>
          <w:szCs w:val="32"/>
        </w:rPr>
      </w:pPr>
    </w:p>
    <w:p w14:paraId="6401A53D" w14:textId="77777777" w:rsidR="00050EF9" w:rsidRDefault="00050EF9" w:rsidP="002F387F">
      <w:pPr>
        <w:spacing w:before="120" w:after="120" w:line="276" w:lineRule="auto"/>
        <w:ind w:left="14" w:right="43" w:hanging="14"/>
        <w:jc w:val="center"/>
        <w:rPr>
          <w:b/>
          <w:sz w:val="32"/>
          <w:szCs w:val="32"/>
        </w:rPr>
      </w:pPr>
    </w:p>
    <w:p w14:paraId="2E2CF8E4" w14:textId="77777777" w:rsidR="00050EF9" w:rsidRDefault="00050EF9" w:rsidP="002F387F">
      <w:pPr>
        <w:spacing w:before="120" w:after="120" w:line="276" w:lineRule="auto"/>
        <w:ind w:left="14" w:right="43" w:hanging="14"/>
        <w:jc w:val="center"/>
        <w:rPr>
          <w:b/>
          <w:sz w:val="32"/>
          <w:szCs w:val="32"/>
        </w:rPr>
      </w:pPr>
    </w:p>
    <w:p w14:paraId="0E55139B" w14:textId="77777777" w:rsidR="00050EF9" w:rsidRDefault="00050EF9" w:rsidP="002F387F">
      <w:pPr>
        <w:spacing w:before="120" w:after="120" w:line="276" w:lineRule="auto"/>
        <w:ind w:left="14" w:right="43" w:hanging="14"/>
        <w:jc w:val="center"/>
        <w:rPr>
          <w:b/>
          <w:sz w:val="32"/>
          <w:szCs w:val="32"/>
        </w:rPr>
      </w:pPr>
    </w:p>
    <w:p w14:paraId="70DDCD70" w14:textId="77777777" w:rsidR="00050EF9" w:rsidRDefault="00050EF9" w:rsidP="002F387F">
      <w:pPr>
        <w:spacing w:before="120" w:after="120" w:line="276" w:lineRule="auto"/>
        <w:ind w:left="14" w:right="43" w:hanging="14"/>
        <w:jc w:val="center"/>
        <w:rPr>
          <w:b/>
          <w:sz w:val="32"/>
          <w:szCs w:val="32"/>
        </w:rPr>
      </w:pPr>
    </w:p>
    <w:p w14:paraId="081F415E" w14:textId="77777777" w:rsidR="00050EF9" w:rsidRDefault="00050EF9" w:rsidP="002F387F">
      <w:pPr>
        <w:spacing w:before="120" w:after="120" w:line="276" w:lineRule="auto"/>
        <w:ind w:left="14" w:right="43" w:hanging="14"/>
        <w:jc w:val="center"/>
        <w:rPr>
          <w:b/>
          <w:sz w:val="32"/>
          <w:szCs w:val="32"/>
        </w:rPr>
      </w:pPr>
    </w:p>
    <w:p w14:paraId="45A6FD07" w14:textId="7E828254" w:rsidR="00760578" w:rsidRDefault="00760578" w:rsidP="002F387F">
      <w:pPr>
        <w:spacing w:before="120" w:after="120" w:line="276" w:lineRule="auto"/>
        <w:ind w:left="14" w:right="43" w:hanging="14"/>
        <w:jc w:val="center"/>
        <w:rPr>
          <w:b/>
          <w:sz w:val="32"/>
          <w:szCs w:val="32"/>
        </w:rPr>
      </w:pPr>
    </w:p>
    <w:p w14:paraId="6FCEC95F" w14:textId="5BCE90D4" w:rsidR="00760578" w:rsidRDefault="00B73858" w:rsidP="002F387F">
      <w:pPr>
        <w:spacing w:before="120" w:after="120" w:line="276" w:lineRule="auto"/>
        <w:ind w:left="14" w:right="43" w:hanging="14"/>
        <w:jc w:val="center"/>
        <w:rPr>
          <w:b/>
          <w:sz w:val="32"/>
          <w:szCs w:val="32"/>
        </w:rPr>
      </w:pPr>
      <w:r>
        <w:rPr>
          <w:b/>
          <w:noProof/>
          <w:sz w:val="32"/>
          <w:szCs w:val="32"/>
        </w:rPr>
        <mc:AlternateContent>
          <mc:Choice Requires="wps">
            <w:drawing>
              <wp:anchor distT="0" distB="0" distL="114300" distR="114300" simplePos="0" relativeHeight="251654144" behindDoc="0" locked="0" layoutInCell="1" allowOverlap="1" wp14:anchorId="6C00AF7A" wp14:editId="5004331C">
                <wp:simplePos x="0" y="0"/>
                <wp:positionH relativeFrom="column">
                  <wp:posOffset>1043741</wp:posOffset>
                </wp:positionH>
                <wp:positionV relativeFrom="paragraph">
                  <wp:posOffset>247337</wp:posOffset>
                </wp:positionV>
                <wp:extent cx="3555185" cy="1119117"/>
                <wp:effectExtent l="0" t="0" r="26670" b="24130"/>
                <wp:wrapNone/>
                <wp:docPr id="11" name="Zone de texte 11"/>
                <wp:cNvGraphicFramePr/>
                <a:graphic xmlns:a="http://schemas.openxmlformats.org/drawingml/2006/main">
                  <a:graphicData uri="http://schemas.microsoft.com/office/word/2010/wordprocessingShape">
                    <wps:wsp>
                      <wps:cNvSpPr txBox="1"/>
                      <wps:spPr>
                        <a:xfrm>
                          <a:off x="0" y="0"/>
                          <a:ext cx="3555185" cy="1119117"/>
                        </a:xfrm>
                        <a:prstGeom prst="rect">
                          <a:avLst/>
                        </a:prstGeom>
                        <a:solidFill>
                          <a:schemeClr val="lt1"/>
                        </a:solidFill>
                        <a:ln w="6350">
                          <a:solidFill>
                            <a:prstClr val="black"/>
                          </a:solidFill>
                        </a:ln>
                      </wps:spPr>
                      <wps:txbx>
                        <w:txbxContent>
                          <w:p w14:paraId="32790D0E" w14:textId="77777777" w:rsidR="00050EF9" w:rsidRDefault="00050EF9" w:rsidP="00B73858">
                            <w:pPr>
                              <w:shd w:val="clear" w:color="auto" w:fill="F2F2F2" w:themeFill="background1" w:themeFillShade="F2"/>
                              <w:spacing w:after="120" w:line="276" w:lineRule="auto"/>
                              <w:ind w:left="14" w:right="43" w:hanging="14"/>
                              <w:jc w:val="center"/>
                              <w:rPr>
                                <w:b/>
                                <w:sz w:val="32"/>
                                <w:szCs w:val="32"/>
                              </w:rPr>
                            </w:pPr>
                          </w:p>
                          <w:p w14:paraId="10F732D5" w14:textId="03B0D8C7" w:rsidR="00050EF9" w:rsidRDefault="00050EF9" w:rsidP="00B73858">
                            <w:pPr>
                              <w:shd w:val="clear" w:color="auto" w:fill="F2F2F2" w:themeFill="background1" w:themeFillShade="F2"/>
                              <w:spacing w:after="120" w:line="276" w:lineRule="auto"/>
                              <w:ind w:left="14" w:right="43" w:hanging="14"/>
                              <w:jc w:val="center"/>
                              <w:rPr>
                                <w:b/>
                                <w:sz w:val="32"/>
                                <w:szCs w:val="32"/>
                              </w:rPr>
                            </w:pPr>
                            <w:r w:rsidRPr="00516DD8">
                              <w:rPr>
                                <w:b/>
                                <w:sz w:val="32"/>
                                <w:szCs w:val="32"/>
                              </w:rPr>
                              <w:t>SOUS-PARTIE GEN</w:t>
                            </w:r>
                            <w:r>
                              <w:rPr>
                                <w:b/>
                                <w:sz w:val="32"/>
                                <w:szCs w:val="32"/>
                              </w:rPr>
                              <w:t xml:space="preserve"> </w:t>
                            </w:r>
                            <w:r w:rsidRPr="00516DD8">
                              <w:rPr>
                                <w:b/>
                                <w:sz w:val="32"/>
                                <w:szCs w:val="32"/>
                              </w:rPr>
                              <w:t xml:space="preserve">: </w:t>
                            </w:r>
                          </w:p>
                          <w:p w14:paraId="7665CA0D" w14:textId="77777777" w:rsidR="00050EF9" w:rsidRPr="00516DD8" w:rsidRDefault="00050EF9" w:rsidP="00B73858">
                            <w:pPr>
                              <w:shd w:val="clear" w:color="auto" w:fill="F2F2F2" w:themeFill="background1" w:themeFillShade="F2"/>
                              <w:spacing w:after="120" w:line="276" w:lineRule="auto"/>
                              <w:ind w:left="14" w:right="43" w:hanging="14"/>
                              <w:jc w:val="center"/>
                              <w:rPr>
                                <w:b/>
                                <w:sz w:val="32"/>
                                <w:szCs w:val="32"/>
                              </w:rPr>
                            </w:pPr>
                            <w:r w:rsidRPr="00516DD8">
                              <w:rPr>
                                <w:b/>
                                <w:sz w:val="32"/>
                                <w:szCs w:val="32"/>
                              </w:rPr>
                              <w:t>EXIGENCES GÉNÉRALES</w:t>
                            </w:r>
                          </w:p>
                          <w:p w14:paraId="79D9136A" w14:textId="77777777" w:rsidR="00050EF9" w:rsidRDefault="00050EF9" w:rsidP="00B73858">
                            <w:pPr>
                              <w:shd w:val="clear" w:color="auto" w:fill="F2F2F2" w:themeFill="background1" w:themeFillShade="F2"/>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AF7A" id="Zone de texte 11" o:spid="_x0000_s1058" type="#_x0000_t202" style="position:absolute;left:0;text-align:left;margin-left:82.2pt;margin-top:19.5pt;width:279.95pt;height:8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" fillcolor="white [3201]" strokeweight=".5pt">
                <v:textbox>
                  <w:txbxContent>
                    <w:p w14:paraId="32790D0E" w14:textId="77777777" w:rsidR="00050EF9" w:rsidRDefault="00050EF9" w:rsidP="00B73858">
                      <w:pPr>
                        <w:shd w:val="clear" w:color="auto" w:fill="F2F2F2" w:themeFill="background1" w:themeFillShade="F2"/>
                        <w:spacing w:after="120" w:line="276" w:lineRule="auto"/>
                        <w:ind w:left="14" w:right="43" w:hanging="14"/>
                        <w:jc w:val="center"/>
                        <w:rPr>
                          <w:b/>
                          <w:sz w:val="32"/>
                          <w:szCs w:val="32"/>
                        </w:rPr>
                      </w:pPr>
                    </w:p>
                    <w:p w14:paraId="10F732D5" w14:textId="03B0D8C7" w:rsidR="00050EF9" w:rsidRDefault="00050EF9" w:rsidP="00B73858">
                      <w:pPr>
                        <w:shd w:val="clear" w:color="auto" w:fill="F2F2F2" w:themeFill="background1" w:themeFillShade="F2"/>
                        <w:spacing w:after="120" w:line="276" w:lineRule="auto"/>
                        <w:ind w:left="14" w:right="43" w:hanging="14"/>
                        <w:jc w:val="center"/>
                        <w:rPr>
                          <w:b/>
                          <w:sz w:val="32"/>
                          <w:szCs w:val="32"/>
                        </w:rPr>
                      </w:pPr>
                      <w:r w:rsidRPr="00516DD8">
                        <w:rPr>
                          <w:b/>
                          <w:sz w:val="32"/>
                          <w:szCs w:val="32"/>
                        </w:rPr>
                        <w:t>SOUS-PARTIE GEN</w:t>
                      </w:r>
                      <w:r>
                        <w:rPr>
                          <w:b/>
                          <w:sz w:val="32"/>
                          <w:szCs w:val="32"/>
                        </w:rPr>
                        <w:t xml:space="preserve"> </w:t>
                      </w:r>
                      <w:r w:rsidRPr="00516DD8">
                        <w:rPr>
                          <w:b/>
                          <w:sz w:val="32"/>
                          <w:szCs w:val="32"/>
                        </w:rPr>
                        <w:t xml:space="preserve">: </w:t>
                      </w:r>
                    </w:p>
                    <w:p w14:paraId="7665CA0D" w14:textId="77777777" w:rsidR="00050EF9" w:rsidRPr="00516DD8" w:rsidRDefault="00050EF9" w:rsidP="00B73858">
                      <w:pPr>
                        <w:shd w:val="clear" w:color="auto" w:fill="F2F2F2" w:themeFill="background1" w:themeFillShade="F2"/>
                        <w:spacing w:after="120" w:line="276" w:lineRule="auto"/>
                        <w:ind w:left="14" w:right="43" w:hanging="14"/>
                        <w:jc w:val="center"/>
                        <w:rPr>
                          <w:b/>
                          <w:sz w:val="32"/>
                          <w:szCs w:val="32"/>
                        </w:rPr>
                      </w:pPr>
                      <w:r w:rsidRPr="00516DD8">
                        <w:rPr>
                          <w:b/>
                          <w:sz w:val="32"/>
                          <w:szCs w:val="32"/>
                        </w:rPr>
                        <w:t>EXIGENCES GÉNÉRALES</w:t>
                      </w:r>
                    </w:p>
                    <w:p w14:paraId="79D9136A" w14:textId="77777777" w:rsidR="00050EF9" w:rsidRDefault="00050EF9" w:rsidP="00B73858">
                      <w:pPr>
                        <w:shd w:val="clear" w:color="auto" w:fill="F2F2F2" w:themeFill="background1" w:themeFillShade="F2"/>
                        <w:ind w:left="0"/>
                      </w:pPr>
                    </w:p>
                  </w:txbxContent>
                </v:textbox>
              </v:shape>
            </w:pict>
          </mc:Fallback>
        </mc:AlternateContent>
      </w:r>
    </w:p>
    <w:p w14:paraId="6786A1F4" w14:textId="55AFFECB" w:rsidR="00760578" w:rsidRDefault="00760578" w:rsidP="002F387F">
      <w:pPr>
        <w:spacing w:before="120" w:after="120" w:line="276" w:lineRule="auto"/>
        <w:ind w:left="14" w:right="43" w:hanging="14"/>
        <w:jc w:val="center"/>
        <w:rPr>
          <w:b/>
          <w:sz w:val="32"/>
          <w:szCs w:val="32"/>
        </w:rPr>
      </w:pPr>
    </w:p>
    <w:p w14:paraId="5857A1CE" w14:textId="41A4CB33" w:rsidR="00760578" w:rsidRDefault="00760578" w:rsidP="002F387F">
      <w:pPr>
        <w:spacing w:before="120" w:after="120" w:line="276" w:lineRule="auto"/>
        <w:ind w:left="14" w:right="43" w:hanging="14"/>
        <w:jc w:val="center"/>
        <w:rPr>
          <w:b/>
          <w:sz w:val="32"/>
          <w:szCs w:val="32"/>
        </w:rPr>
      </w:pPr>
    </w:p>
    <w:p w14:paraId="6A143AE5" w14:textId="592ADB2F" w:rsidR="00760578" w:rsidRDefault="00760578" w:rsidP="002F387F">
      <w:pPr>
        <w:spacing w:before="120" w:after="120" w:line="276" w:lineRule="auto"/>
        <w:ind w:left="14" w:right="43" w:hanging="14"/>
        <w:jc w:val="center"/>
        <w:rPr>
          <w:b/>
          <w:sz w:val="32"/>
          <w:szCs w:val="32"/>
        </w:rPr>
      </w:pPr>
    </w:p>
    <w:p w14:paraId="5C276F91" w14:textId="44871819" w:rsidR="00760578" w:rsidRDefault="00760578" w:rsidP="002F387F">
      <w:pPr>
        <w:spacing w:before="120" w:after="120" w:line="276" w:lineRule="auto"/>
        <w:ind w:left="14" w:right="43" w:hanging="14"/>
        <w:jc w:val="center"/>
        <w:rPr>
          <w:b/>
          <w:sz w:val="32"/>
          <w:szCs w:val="32"/>
        </w:rPr>
      </w:pPr>
    </w:p>
    <w:p w14:paraId="0DB4569E" w14:textId="4E1F79F3" w:rsidR="00760578" w:rsidRDefault="00760578" w:rsidP="002F387F">
      <w:pPr>
        <w:spacing w:before="120" w:after="120" w:line="276" w:lineRule="auto"/>
        <w:ind w:left="14" w:right="43" w:hanging="14"/>
        <w:jc w:val="center"/>
        <w:rPr>
          <w:b/>
          <w:sz w:val="32"/>
          <w:szCs w:val="32"/>
        </w:rPr>
      </w:pPr>
    </w:p>
    <w:p w14:paraId="2896342C" w14:textId="73DD0BCC" w:rsidR="00760578" w:rsidRDefault="00760578" w:rsidP="002F387F">
      <w:pPr>
        <w:spacing w:before="120" w:after="120" w:line="276" w:lineRule="auto"/>
        <w:ind w:left="14" w:right="43" w:hanging="14"/>
        <w:jc w:val="center"/>
        <w:rPr>
          <w:b/>
          <w:sz w:val="32"/>
          <w:szCs w:val="32"/>
        </w:rPr>
      </w:pPr>
    </w:p>
    <w:p w14:paraId="021A7538" w14:textId="75F0F62C" w:rsidR="00760578" w:rsidRDefault="00760578" w:rsidP="002F387F">
      <w:pPr>
        <w:spacing w:before="120" w:after="120" w:line="276" w:lineRule="auto"/>
        <w:ind w:left="14" w:right="43" w:hanging="14"/>
        <w:jc w:val="center"/>
        <w:rPr>
          <w:b/>
          <w:sz w:val="32"/>
          <w:szCs w:val="32"/>
        </w:rPr>
      </w:pPr>
    </w:p>
    <w:p w14:paraId="3820D9F1" w14:textId="0D978B55" w:rsidR="00760578" w:rsidRDefault="00760578" w:rsidP="002F387F">
      <w:pPr>
        <w:spacing w:before="120" w:after="120" w:line="276" w:lineRule="auto"/>
        <w:ind w:left="14" w:right="43" w:hanging="14"/>
        <w:jc w:val="center"/>
        <w:rPr>
          <w:b/>
          <w:sz w:val="32"/>
          <w:szCs w:val="32"/>
        </w:rPr>
      </w:pPr>
    </w:p>
    <w:p w14:paraId="09C8FA39" w14:textId="0A10C112" w:rsidR="00760578" w:rsidRDefault="00760578" w:rsidP="002F387F">
      <w:pPr>
        <w:spacing w:before="120" w:after="120" w:line="276" w:lineRule="auto"/>
        <w:ind w:left="14" w:right="43" w:hanging="14"/>
        <w:jc w:val="center"/>
        <w:rPr>
          <w:b/>
          <w:sz w:val="32"/>
          <w:szCs w:val="32"/>
        </w:rPr>
      </w:pPr>
    </w:p>
    <w:p w14:paraId="3FCB7C7F" w14:textId="419B173E" w:rsidR="00760578" w:rsidRDefault="00760578" w:rsidP="002F387F">
      <w:pPr>
        <w:spacing w:before="120" w:after="120" w:line="276" w:lineRule="auto"/>
        <w:ind w:left="14" w:right="43" w:hanging="14"/>
        <w:jc w:val="center"/>
        <w:rPr>
          <w:b/>
          <w:sz w:val="32"/>
          <w:szCs w:val="32"/>
        </w:rPr>
      </w:pPr>
    </w:p>
    <w:p w14:paraId="75D788BA" w14:textId="089E21D8" w:rsidR="00760578" w:rsidRDefault="00760578" w:rsidP="002F387F">
      <w:pPr>
        <w:spacing w:before="120" w:after="120" w:line="276" w:lineRule="auto"/>
        <w:ind w:left="14" w:right="43" w:hanging="14"/>
        <w:jc w:val="center"/>
        <w:rPr>
          <w:b/>
          <w:sz w:val="32"/>
          <w:szCs w:val="32"/>
        </w:rPr>
      </w:pPr>
    </w:p>
    <w:p w14:paraId="3584FF36" w14:textId="1EC1A6DB" w:rsidR="00760578" w:rsidRDefault="00760578" w:rsidP="002F387F">
      <w:pPr>
        <w:spacing w:before="120" w:after="120" w:line="276" w:lineRule="auto"/>
        <w:ind w:left="14" w:right="43" w:hanging="14"/>
        <w:jc w:val="center"/>
        <w:rPr>
          <w:b/>
          <w:sz w:val="32"/>
          <w:szCs w:val="32"/>
        </w:rPr>
      </w:pPr>
    </w:p>
    <w:p w14:paraId="062ADFED" w14:textId="5C7B39A3" w:rsidR="00760578" w:rsidRDefault="00760578" w:rsidP="002F387F">
      <w:pPr>
        <w:spacing w:before="120" w:after="120" w:line="276" w:lineRule="auto"/>
        <w:ind w:left="14" w:right="43" w:hanging="14"/>
        <w:jc w:val="center"/>
        <w:rPr>
          <w:b/>
          <w:sz w:val="32"/>
          <w:szCs w:val="32"/>
        </w:rPr>
      </w:pPr>
    </w:p>
    <w:p w14:paraId="7E5F1A9F" w14:textId="2CDFD5EC" w:rsidR="00760578" w:rsidRDefault="00760578" w:rsidP="002F387F">
      <w:pPr>
        <w:spacing w:before="120" w:after="120" w:line="276" w:lineRule="auto"/>
        <w:ind w:left="14" w:right="43" w:hanging="14"/>
        <w:jc w:val="center"/>
        <w:rPr>
          <w:b/>
          <w:sz w:val="32"/>
          <w:szCs w:val="32"/>
        </w:rPr>
      </w:pPr>
    </w:p>
    <w:p w14:paraId="221E84F2" w14:textId="77472F12" w:rsidR="00760578" w:rsidRDefault="00760578" w:rsidP="002F387F">
      <w:pPr>
        <w:spacing w:before="120" w:after="120" w:line="276" w:lineRule="auto"/>
        <w:ind w:left="14" w:right="43" w:hanging="14"/>
        <w:jc w:val="center"/>
        <w:rPr>
          <w:b/>
          <w:sz w:val="32"/>
          <w:szCs w:val="32"/>
        </w:rPr>
      </w:pPr>
    </w:p>
    <w:p w14:paraId="5A651B62" w14:textId="5F5F9B16" w:rsidR="00760578" w:rsidRDefault="00D76AFF" w:rsidP="002F387F">
      <w:pPr>
        <w:spacing w:before="120" w:after="120" w:line="276" w:lineRule="auto"/>
        <w:ind w:left="14" w:right="43" w:hanging="14"/>
        <w:jc w:val="center"/>
        <w:rPr>
          <w:b/>
          <w:sz w:val="32"/>
          <w:szCs w:val="32"/>
        </w:rPr>
      </w:pPr>
      <w:r>
        <w:rPr>
          <w:b/>
          <w:sz w:val="32"/>
          <w:szCs w:val="32"/>
        </w:rPr>
        <w:lastRenderedPageBreak/>
        <w:t xml:space="preserve"> </w:t>
      </w:r>
    </w:p>
    <w:p w14:paraId="7EFF6350" w14:textId="4944E586" w:rsidR="00760578" w:rsidRDefault="00760578" w:rsidP="002F387F">
      <w:pPr>
        <w:spacing w:before="120" w:after="120" w:line="276" w:lineRule="auto"/>
        <w:ind w:left="14" w:right="43" w:hanging="14"/>
        <w:jc w:val="center"/>
        <w:rPr>
          <w:b/>
          <w:sz w:val="32"/>
          <w:szCs w:val="32"/>
        </w:rPr>
      </w:pPr>
    </w:p>
    <w:p w14:paraId="644C5B60" w14:textId="77777777" w:rsidR="001B6332" w:rsidRDefault="001B6332" w:rsidP="002F387F">
      <w:pPr>
        <w:spacing w:before="120" w:after="120" w:line="276" w:lineRule="auto"/>
        <w:ind w:left="14" w:right="43" w:hanging="14"/>
        <w:jc w:val="center"/>
        <w:rPr>
          <w:b/>
          <w:sz w:val="32"/>
          <w:szCs w:val="32"/>
        </w:rPr>
      </w:pPr>
    </w:p>
    <w:p w14:paraId="605A4C89" w14:textId="77777777" w:rsidR="001B6332" w:rsidRDefault="001B6332" w:rsidP="002F387F">
      <w:pPr>
        <w:spacing w:before="120" w:after="120" w:line="276" w:lineRule="auto"/>
        <w:ind w:left="14" w:right="43" w:hanging="14"/>
        <w:jc w:val="center"/>
        <w:rPr>
          <w:b/>
          <w:sz w:val="32"/>
          <w:szCs w:val="32"/>
        </w:rPr>
      </w:pPr>
    </w:p>
    <w:p w14:paraId="03371BBC" w14:textId="77777777" w:rsidR="001B6332" w:rsidRDefault="001B6332" w:rsidP="002F387F">
      <w:pPr>
        <w:spacing w:before="120" w:after="120" w:line="276" w:lineRule="auto"/>
        <w:ind w:left="14" w:right="43" w:hanging="14"/>
        <w:jc w:val="center"/>
        <w:rPr>
          <w:b/>
          <w:sz w:val="32"/>
          <w:szCs w:val="32"/>
        </w:rPr>
      </w:pPr>
    </w:p>
    <w:p w14:paraId="742FA75A" w14:textId="77777777" w:rsidR="001B6332" w:rsidRDefault="001B6332" w:rsidP="002F387F">
      <w:pPr>
        <w:spacing w:before="120" w:after="120" w:line="276" w:lineRule="auto"/>
        <w:ind w:left="14" w:right="43" w:hanging="14"/>
        <w:jc w:val="center"/>
        <w:rPr>
          <w:b/>
          <w:sz w:val="32"/>
          <w:szCs w:val="32"/>
        </w:rPr>
      </w:pPr>
    </w:p>
    <w:p w14:paraId="63342068" w14:textId="77777777" w:rsidR="001B6332" w:rsidRDefault="001B6332" w:rsidP="002F387F">
      <w:pPr>
        <w:spacing w:before="120" w:after="120" w:line="276" w:lineRule="auto"/>
        <w:ind w:left="14" w:right="43" w:hanging="14"/>
        <w:jc w:val="center"/>
        <w:rPr>
          <w:b/>
          <w:sz w:val="32"/>
          <w:szCs w:val="32"/>
        </w:rPr>
      </w:pPr>
    </w:p>
    <w:p w14:paraId="61CC1829" w14:textId="77777777" w:rsidR="001B6332" w:rsidRDefault="001B6332" w:rsidP="002F387F">
      <w:pPr>
        <w:spacing w:before="120" w:after="120" w:line="276" w:lineRule="auto"/>
        <w:ind w:left="14" w:right="43" w:hanging="14"/>
        <w:jc w:val="center"/>
        <w:rPr>
          <w:b/>
          <w:sz w:val="32"/>
          <w:szCs w:val="32"/>
        </w:rPr>
      </w:pPr>
    </w:p>
    <w:p w14:paraId="32E89D1D" w14:textId="2E359535" w:rsidR="00516DD8" w:rsidRDefault="00F33FAA" w:rsidP="002F387F">
      <w:pPr>
        <w:spacing w:before="120" w:after="120" w:line="276" w:lineRule="auto"/>
        <w:ind w:left="14" w:right="43" w:hanging="14"/>
        <w:jc w:val="center"/>
        <w:rPr>
          <w:b/>
          <w:sz w:val="32"/>
          <w:szCs w:val="32"/>
        </w:rPr>
      </w:pPr>
      <w:r w:rsidRPr="00516DD8">
        <w:rPr>
          <w:b/>
          <w:sz w:val="32"/>
          <w:szCs w:val="32"/>
        </w:rPr>
        <w:t>SOUS-PARTIE GEN</w:t>
      </w:r>
      <w:r w:rsidR="00912854">
        <w:rPr>
          <w:b/>
          <w:sz w:val="32"/>
          <w:szCs w:val="32"/>
        </w:rPr>
        <w:t xml:space="preserve"> </w:t>
      </w:r>
      <w:r w:rsidRPr="00516DD8">
        <w:rPr>
          <w:b/>
          <w:sz w:val="32"/>
          <w:szCs w:val="32"/>
        </w:rPr>
        <w:t xml:space="preserve">: </w:t>
      </w:r>
    </w:p>
    <w:p w14:paraId="466566B0" w14:textId="20E0433E" w:rsidR="00F33FAA" w:rsidRPr="00516DD8" w:rsidRDefault="00F33FAA" w:rsidP="002F387F">
      <w:pPr>
        <w:spacing w:before="120" w:after="120" w:line="276" w:lineRule="auto"/>
        <w:ind w:left="14" w:right="43" w:hanging="14"/>
        <w:jc w:val="center"/>
        <w:rPr>
          <w:b/>
          <w:sz w:val="32"/>
          <w:szCs w:val="32"/>
        </w:rPr>
      </w:pPr>
      <w:r w:rsidRPr="00516DD8">
        <w:rPr>
          <w:b/>
          <w:sz w:val="32"/>
          <w:szCs w:val="32"/>
        </w:rPr>
        <w:t>EXIGENCES GÉNÉRALES</w:t>
      </w:r>
    </w:p>
    <w:p w14:paraId="4B0F4419" w14:textId="77777777" w:rsidR="00F33FAA" w:rsidRPr="00F33FAA" w:rsidRDefault="00F33FAA" w:rsidP="002F387F">
      <w:pPr>
        <w:spacing w:before="120" w:after="120" w:line="276" w:lineRule="auto"/>
        <w:ind w:left="14" w:right="43" w:hanging="14"/>
        <w:jc w:val="center"/>
        <w:rPr>
          <w:sz w:val="32"/>
          <w:szCs w:val="32"/>
        </w:rPr>
      </w:pPr>
    </w:p>
    <w:p w14:paraId="53C194EA" w14:textId="77777777" w:rsidR="00516DD8" w:rsidRDefault="00F33FAA" w:rsidP="002F387F">
      <w:pPr>
        <w:spacing w:before="120" w:after="120" w:line="276" w:lineRule="auto"/>
        <w:ind w:left="14" w:right="43" w:hanging="14"/>
        <w:jc w:val="center"/>
        <w:rPr>
          <w:b/>
          <w:sz w:val="28"/>
          <w:szCs w:val="32"/>
        </w:rPr>
      </w:pPr>
      <w:r w:rsidRPr="00516DD8">
        <w:rPr>
          <w:b/>
          <w:sz w:val="28"/>
          <w:szCs w:val="32"/>
        </w:rPr>
        <w:t xml:space="preserve">SECTION I </w:t>
      </w:r>
    </w:p>
    <w:p w14:paraId="044A6BCF" w14:textId="6D5A68E1" w:rsidR="00F33FAA" w:rsidRPr="00516DD8" w:rsidRDefault="00F33FAA" w:rsidP="002F387F">
      <w:pPr>
        <w:spacing w:before="120" w:after="120" w:line="276" w:lineRule="auto"/>
        <w:ind w:left="14" w:right="43" w:hanging="14"/>
        <w:jc w:val="center"/>
        <w:rPr>
          <w:b/>
          <w:sz w:val="28"/>
          <w:szCs w:val="32"/>
        </w:rPr>
      </w:pPr>
      <w:r w:rsidRPr="00516DD8">
        <w:rPr>
          <w:b/>
          <w:sz w:val="28"/>
          <w:szCs w:val="32"/>
        </w:rPr>
        <w:t>Général</w:t>
      </w:r>
      <w:r w:rsidR="00F53FCC">
        <w:rPr>
          <w:b/>
          <w:sz w:val="28"/>
          <w:szCs w:val="32"/>
        </w:rPr>
        <w:t>ité</w:t>
      </w:r>
    </w:p>
    <w:p w14:paraId="23B4583D" w14:textId="57EB340A" w:rsidR="005147D3" w:rsidRDefault="005147D3" w:rsidP="002F387F">
      <w:pPr>
        <w:spacing w:before="120" w:after="120" w:line="276" w:lineRule="auto"/>
        <w:ind w:left="14" w:right="43" w:hanging="14"/>
      </w:pPr>
      <w:r>
        <w:br w:type="page"/>
      </w:r>
    </w:p>
    <w:p w14:paraId="75385033" w14:textId="77777777" w:rsidR="00F33FAA" w:rsidRDefault="00F33FAA" w:rsidP="002F387F">
      <w:pPr>
        <w:spacing w:before="120" w:after="120" w:line="276" w:lineRule="auto"/>
        <w:ind w:left="14" w:right="43" w:hanging="14"/>
      </w:pPr>
    </w:p>
    <w:p w14:paraId="1B723D46" w14:textId="168C0FB8" w:rsidR="00F33FAA" w:rsidRDefault="00F33FAA" w:rsidP="002F387F">
      <w:pPr>
        <w:shd w:val="clear" w:color="auto" w:fill="FFD966" w:themeFill="accent4" w:themeFillTint="99"/>
        <w:spacing w:before="120" w:after="120" w:line="276" w:lineRule="auto"/>
        <w:ind w:left="14" w:right="43" w:hanging="14"/>
        <w:rPr>
          <w:b/>
        </w:rPr>
      </w:pPr>
      <w:r w:rsidRPr="00516DD8">
        <w:rPr>
          <w:b/>
        </w:rPr>
        <w:t>AMC1 ARO.GEN.120 (d) (</w:t>
      </w:r>
      <w:r w:rsidR="00FB1608">
        <w:rPr>
          <w:b/>
        </w:rPr>
        <w:t>2</w:t>
      </w:r>
      <w:r w:rsidRPr="00516DD8">
        <w:rPr>
          <w:b/>
        </w:rPr>
        <w:t xml:space="preserve">) Moyens de conformité </w:t>
      </w:r>
      <w:r w:rsidR="002B6DFF" w:rsidRPr="00572531">
        <w:t>/</w:t>
      </w:r>
      <w:proofErr w:type="spellStart"/>
      <w:r w:rsidR="002B6DFF" w:rsidRPr="002B6DFF">
        <w:t>Means</w:t>
      </w:r>
      <w:proofErr w:type="spellEnd"/>
      <w:r w:rsidR="002B6DFF" w:rsidRPr="002B6DFF">
        <w:t xml:space="preserve"> of compliance</w:t>
      </w:r>
    </w:p>
    <w:p w14:paraId="6DC596AB" w14:textId="42F93B9F" w:rsidR="00A877BD" w:rsidRPr="00516DD8" w:rsidRDefault="00A877BD" w:rsidP="002F387F">
      <w:pPr>
        <w:spacing w:before="120" w:after="120" w:line="276" w:lineRule="auto"/>
        <w:ind w:left="14" w:right="43" w:hanging="14"/>
        <w:rPr>
          <w:b/>
        </w:rPr>
      </w:pPr>
    </w:p>
    <w:p w14:paraId="538C39AE" w14:textId="77777777" w:rsidR="00A877BD" w:rsidRDefault="00F33FAA" w:rsidP="002F387F">
      <w:pPr>
        <w:spacing w:before="120" w:after="120" w:line="276" w:lineRule="auto"/>
        <w:ind w:left="14" w:right="43" w:hanging="14"/>
        <w:rPr>
          <w:b/>
        </w:rPr>
      </w:pPr>
      <w:r w:rsidRPr="00516DD8">
        <w:rPr>
          <w:b/>
        </w:rPr>
        <w:t>GÉNÉRAL</w:t>
      </w:r>
      <w:r w:rsidR="00F53FCC">
        <w:rPr>
          <w:b/>
        </w:rPr>
        <w:t>ITE</w:t>
      </w:r>
    </w:p>
    <w:p w14:paraId="6EC72EF8" w14:textId="63B8042A" w:rsidR="00F33FAA" w:rsidRPr="00516DD8" w:rsidRDefault="00A877BD" w:rsidP="002F387F">
      <w:pPr>
        <w:spacing w:before="120" w:after="120" w:line="276" w:lineRule="auto"/>
        <w:ind w:left="14" w:right="43" w:hanging="14"/>
        <w:rPr>
          <w:b/>
        </w:rPr>
      </w:pPr>
      <w:r>
        <w:t>GENERAL</w:t>
      </w:r>
      <w:r w:rsidR="00F33FAA" w:rsidRPr="00516DD8">
        <w:rPr>
          <w:b/>
        </w:rPr>
        <w:t xml:space="preserve"> </w:t>
      </w:r>
    </w:p>
    <w:p w14:paraId="3C7DF25D" w14:textId="76C896FE" w:rsidR="00516DD8" w:rsidRDefault="00F33FAA" w:rsidP="002F387F">
      <w:pPr>
        <w:spacing w:before="120" w:after="120" w:line="276" w:lineRule="auto"/>
        <w:ind w:left="14" w:right="43" w:hanging="14"/>
      </w:pPr>
      <w:r w:rsidRPr="00F33FAA">
        <w:t xml:space="preserve">Les informations à fournir aux autres États membres après l'approbation d'un autre moyen de conformité </w:t>
      </w:r>
      <w:r w:rsidR="00AE00AC">
        <w:t>doivent</w:t>
      </w:r>
      <w:r w:rsidRPr="00F33FAA">
        <w:t xml:space="preserve"> contenir une référence aux moyens de conformité acceptables (AMC) auxquels ce moyen de conformité fournit une alternative, ainsi qu'une référence à la règle d'exécution correspondante. , en indiquant, le cas échéant, le ou les alinéas couverts par les autres moyens de mise en conformité. </w:t>
      </w:r>
    </w:p>
    <w:p w14:paraId="2584B74B" w14:textId="1388FBAC" w:rsidR="00A877BD" w:rsidRPr="00417E80" w:rsidRDefault="00A877BD" w:rsidP="002F387F">
      <w:pPr>
        <w:spacing w:before="120" w:after="120" w:line="276" w:lineRule="auto"/>
        <w:ind w:left="14" w:right="43" w:hanging="14"/>
        <w:rPr>
          <w:i/>
          <w:iCs/>
          <w:color w:val="FF0000"/>
          <w:lang w:val="en-US"/>
        </w:rPr>
      </w:pPr>
      <w:r w:rsidRPr="00417E80">
        <w:rPr>
          <w:i/>
          <w:iCs/>
          <w:color w:val="FF0000"/>
          <w:lang w:val="en-US"/>
        </w:rPr>
        <w:t>The information to be provided to other Member States following approval of an alternative means of compliance should contain a reference to the Acceptable Means of Compliance (AMC) to which such means of compliance provides an alternative, as well as a reference to the corresponding Implementing Rule, indicating as applicable the subparagraph(s) covered by the alternative means of compliance.</w:t>
      </w:r>
    </w:p>
    <w:p w14:paraId="41C22EA7" w14:textId="77777777" w:rsidR="00516DD8" w:rsidRPr="00572531" w:rsidRDefault="00516DD8" w:rsidP="002F387F">
      <w:pPr>
        <w:spacing w:before="120" w:after="120" w:line="276" w:lineRule="auto"/>
        <w:ind w:left="14" w:right="43" w:hanging="14"/>
        <w:rPr>
          <w:lang w:val="en-US"/>
        </w:rPr>
      </w:pPr>
    </w:p>
    <w:p w14:paraId="67159843" w14:textId="3743F456" w:rsidR="002B6DFF" w:rsidRDefault="002B6DFF" w:rsidP="002F387F">
      <w:pPr>
        <w:shd w:val="clear" w:color="auto" w:fill="FFD966" w:themeFill="accent4" w:themeFillTint="99"/>
        <w:spacing w:before="120" w:after="120" w:line="276" w:lineRule="auto"/>
        <w:ind w:left="14" w:right="43" w:hanging="14"/>
      </w:pPr>
      <w:r w:rsidRPr="00572531">
        <w:rPr>
          <w:b/>
        </w:rPr>
        <w:t xml:space="preserve">AMC1 ARO.GEN.120(e) </w:t>
      </w:r>
      <w:r>
        <w:rPr>
          <w:b/>
        </w:rPr>
        <w:t xml:space="preserve"> </w:t>
      </w:r>
      <w:r w:rsidR="000A67D7" w:rsidRPr="00516DD8">
        <w:rPr>
          <w:b/>
        </w:rPr>
        <w:t xml:space="preserve">Moyens de conformité </w:t>
      </w:r>
      <w:r w:rsidR="000A67D7">
        <w:rPr>
          <w:b/>
        </w:rPr>
        <w:t>/</w:t>
      </w:r>
      <w:proofErr w:type="spellStart"/>
      <w:r w:rsidRPr="00572531">
        <w:rPr>
          <w:b/>
        </w:rPr>
        <w:t>Means</w:t>
      </w:r>
      <w:proofErr w:type="spellEnd"/>
      <w:r w:rsidRPr="00572531">
        <w:rPr>
          <w:b/>
        </w:rPr>
        <w:t xml:space="preserve"> of compliance </w:t>
      </w:r>
      <w:r w:rsidRPr="00572531">
        <w:rPr>
          <w:b/>
        </w:rPr>
        <w:tab/>
      </w:r>
      <w:r w:rsidRPr="00572531">
        <w:rPr>
          <w:b/>
        </w:rPr>
        <w:tab/>
      </w:r>
      <w:r w:rsidRPr="00572531">
        <w:rPr>
          <w:b/>
        </w:rPr>
        <w:tab/>
      </w:r>
      <w:r>
        <w:t xml:space="preserve"> </w:t>
      </w:r>
    </w:p>
    <w:p w14:paraId="150DB280" w14:textId="427F356E" w:rsidR="002B6DFF" w:rsidRDefault="002B6DFF" w:rsidP="002F387F">
      <w:pPr>
        <w:shd w:val="clear" w:color="auto" w:fill="FFD966" w:themeFill="accent4" w:themeFillTint="99"/>
        <w:spacing w:before="120" w:after="120" w:line="276" w:lineRule="auto"/>
        <w:ind w:left="14" w:right="43" w:hanging="14"/>
      </w:pPr>
      <w:r>
        <w:t>DEMONSTRATION OF COMPLIANCE</w:t>
      </w:r>
    </w:p>
    <w:p w14:paraId="787003F6" w14:textId="77777777" w:rsidR="000A67D7" w:rsidRPr="00572531" w:rsidRDefault="000A67D7"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540" w:lineRule="atLeast"/>
        <w:ind w:left="0" w:right="0" w:firstLine="0"/>
        <w:rPr>
          <w:rFonts w:ascii="inherit" w:eastAsia="Times New Roman" w:hAnsi="inherit" w:cs="Courier New"/>
          <w:color w:val="202124"/>
        </w:rPr>
      </w:pPr>
      <w:r w:rsidRPr="00572531">
        <w:rPr>
          <w:rFonts w:ascii="inherit" w:eastAsia="Times New Roman" w:hAnsi="inherit" w:cs="Courier New"/>
          <w:color w:val="202124"/>
        </w:rPr>
        <w:t>D</w:t>
      </w:r>
      <w:r w:rsidRPr="00572531">
        <w:rPr>
          <w:rFonts w:ascii="inherit" w:eastAsia="Times New Roman" w:hAnsi="inherit" w:cs="Courier New" w:hint="eastAsia"/>
          <w:color w:val="202124"/>
        </w:rPr>
        <w:t>É</w:t>
      </w:r>
      <w:r w:rsidRPr="00572531">
        <w:rPr>
          <w:rFonts w:ascii="inherit" w:eastAsia="Times New Roman" w:hAnsi="inherit" w:cs="Courier New"/>
          <w:color w:val="202124"/>
        </w:rPr>
        <w:t>MONSTRATION DE CONFORMIT</w:t>
      </w:r>
      <w:r w:rsidRPr="00572531">
        <w:rPr>
          <w:rFonts w:ascii="inherit" w:eastAsia="Times New Roman" w:hAnsi="inherit" w:cs="Courier New" w:hint="eastAsia"/>
          <w:color w:val="202124"/>
        </w:rPr>
        <w:t>É</w:t>
      </w:r>
    </w:p>
    <w:p w14:paraId="367B4139" w14:textId="3DD6E7D5" w:rsidR="000A67D7" w:rsidRDefault="000A67D7"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0" w:right="0" w:firstLine="0"/>
        <w:rPr>
          <w:rFonts w:ascii="inherit" w:eastAsia="Times New Roman" w:hAnsi="inherit" w:cs="Courier New"/>
          <w:color w:val="202124"/>
        </w:rPr>
      </w:pPr>
      <w:r w:rsidRPr="000A67D7">
        <w:rPr>
          <w:rFonts w:ascii="inherit" w:eastAsia="Times New Roman" w:hAnsi="inherit" w:cs="Courier New"/>
          <w:color w:val="202124"/>
        </w:rPr>
        <w:t>Afin de démontrer que les règles de mise en œuvre sont respectées, une évaluation des risques doit être réalisée et documentée. Le résultat de cette évaluation des risques doit démontrer qu'un niveau de sécurité équivalent à celui établi par les moyens de conformité acceptables (MCA) adoptés par l'Agence est atteint.</w:t>
      </w:r>
    </w:p>
    <w:p w14:paraId="462677A7" w14:textId="67972E17" w:rsidR="002B6DFF" w:rsidRPr="00417E80" w:rsidRDefault="002B6DFF"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0" w:right="0" w:firstLine="0"/>
        <w:rPr>
          <w:b/>
          <w:i/>
          <w:color w:val="FF0000"/>
          <w:lang w:val="en-US"/>
        </w:rPr>
      </w:pPr>
      <w:r w:rsidRPr="001B6332">
        <w:rPr>
          <w:i/>
          <w:color w:val="FF0000"/>
          <w:lang w:val="en-US"/>
        </w:rPr>
        <w:t xml:space="preserve"> </w:t>
      </w:r>
      <w:r w:rsidRPr="00417E80">
        <w:rPr>
          <w:i/>
          <w:color w:val="FF0000"/>
          <w:lang w:val="en-US"/>
        </w:rPr>
        <w:t>In order to demonstrate that the implementing rules are met, a risk assessment should be completed and documented. The result of this risk assessment should demonstrate that an equivalent level of safety to that established by the acceptable means of compliance (AMC) adopted by the Agency is reached.</w:t>
      </w:r>
    </w:p>
    <w:p w14:paraId="5A7618CB" w14:textId="77777777" w:rsidR="002B6DFF" w:rsidRPr="00572531" w:rsidRDefault="002B6DFF" w:rsidP="002F387F">
      <w:pPr>
        <w:spacing w:before="120" w:after="120" w:line="276" w:lineRule="auto"/>
        <w:ind w:left="14" w:right="43" w:hanging="14"/>
        <w:rPr>
          <w:b/>
          <w:lang w:val="en-US"/>
        </w:rPr>
      </w:pPr>
    </w:p>
    <w:p w14:paraId="2CA07C2F" w14:textId="0104A08A" w:rsidR="000A67D7" w:rsidRDefault="00F33FAA" w:rsidP="002F387F">
      <w:pPr>
        <w:shd w:val="clear" w:color="auto" w:fill="FFD966" w:themeFill="accent4" w:themeFillTint="99"/>
        <w:spacing w:before="120" w:after="120" w:line="276" w:lineRule="auto"/>
        <w:ind w:left="0" w:right="43" w:firstLine="0"/>
        <w:rPr>
          <w:b/>
        </w:rPr>
      </w:pPr>
      <w:r w:rsidRPr="00516DD8">
        <w:rPr>
          <w:b/>
        </w:rPr>
        <w:t>GM1 ARO.GEN.120 Moyens de conformité</w:t>
      </w:r>
      <w:r w:rsidR="000A67D7">
        <w:rPr>
          <w:b/>
        </w:rPr>
        <w:t>/</w:t>
      </w:r>
      <w:r w:rsidR="000A67D7" w:rsidRPr="000A67D7">
        <w:t xml:space="preserve"> </w:t>
      </w:r>
      <w:proofErr w:type="spellStart"/>
      <w:r w:rsidR="000A67D7">
        <w:t>Means</w:t>
      </w:r>
      <w:proofErr w:type="spellEnd"/>
      <w:r w:rsidR="000A67D7">
        <w:t xml:space="preserve"> of compliance</w:t>
      </w:r>
    </w:p>
    <w:p w14:paraId="46E6192A" w14:textId="273BA962" w:rsidR="00516DD8" w:rsidRDefault="00F33FAA" w:rsidP="002F387F">
      <w:pPr>
        <w:spacing w:before="120" w:after="120" w:line="276" w:lineRule="auto"/>
        <w:ind w:left="28" w:right="43" w:hanging="14"/>
        <w:rPr>
          <w:b/>
        </w:rPr>
      </w:pPr>
      <w:r w:rsidRPr="00516DD8">
        <w:rPr>
          <w:b/>
        </w:rPr>
        <w:t>GÉNÉRAL</w:t>
      </w:r>
      <w:r w:rsidR="00F53FCC">
        <w:rPr>
          <w:b/>
        </w:rPr>
        <w:t>ITE</w:t>
      </w:r>
      <w:r w:rsidRPr="00516DD8">
        <w:rPr>
          <w:b/>
        </w:rPr>
        <w:t xml:space="preserve"> </w:t>
      </w:r>
    </w:p>
    <w:p w14:paraId="455AC438" w14:textId="6C1A51D8" w:rsidR="002B6DFF" w:rsidRPr="00516DD8" w:rsidRDefault="000A67D7" w:rsidP="002F387F">
      <w:pPr>
        <w:spacing w:before="120" w:after="120" w:line="276" w:lineRule="auto"/>
        <w:ind w:left="28" w:right="43" w:hanging="14"/>
        <w:rPr>
          <w:b/>
        </w:rPr>
      </w:pPr>
      <w:r>
        <w:rPr>
          <w:b/>
        </w:rPr>
        <w:t>GENERAL</w:t>
      </w:r>
    </w:p>
    <w:p w14:paraId="2761E9C4" w14:textId="3D6E8689" w:rsidR="003724CE" w:rsidRDefault="000A67D7" w:rsidP="002F387F">
      <w:pPr>
        <w:spacing w:before="120" w:after="120" w:line="276" w:lineRule="auto"/>
        <w:ind w:left="14" w:right="43" w:hanging="14"/>
      </w:pPr>
      <w:r w:rsidRPr="000A67D7">
        <w:t xml:space="preserve">Les moyens alternatifs de mise en conformité utilisés par une autorité compétente ou par des organisations sous son surveillance peuvent être utilisés par d'autres autorités ou organisations compétentes uniquement s'ils sont traités à nouveau conformément </w:t>
      </w:r>
      <w:proofErr w:type="spellStart"/>
      <w:r w:rsidRPr="000A67D7">
        <w:t>conformément</w:t>
      </w:r>
      <w:proofErr w:type="spellEnd"/>
      <w:r w:rsidRPr="000A67D7">
        <w:t xml:space="preserve"> à l'ARO.GEN.120(d) et (e).</w:t>
      </w:r>
    </w:p>
    <w:p w14:paraId="48C2C6F3" w14:textId="273A7219" w:rsidR="000A67D7" w:rsidRPr="00417E80" w:rsidRDefault="000A67D7" w:rsidP="002F387F">
      <w:pPr>
        <w:spacing w:before="120" w:after="120" w:line="276" w:lineRule="auto"/>
        <w:ind w:left="14" w:right="43" w:hanging="14"/>
        <w:rPr>
          <w:i/>
          <w:color w:val="FF0000"/>
          <w:lang w:val="en-US"/>
        </w:rPr>
      </w:pPr>
      <w:r w:rsidRPr="00417E80">
        <w:rPr>
          <w:i/>
          <w:color w:val="FF0000"/>
          <w:lang w:val="en-US"/>
        </w:rPr>
        <w:t xml:space="preserve">Alternative means of compliance used by a competent authority or by </w:t>
      </w:r>
      <w:proofErr w:type="spellStart"/>
      <w:r w:rsidRPr="00417E80">
        <w:rPr>
          <w:i/>
          <w:color w:val="FF0000"/>
          <w:lang w:val="en-US"/>
        </w:rPr>
        <w:t>organisations</w:t>
      </w:r>
      <w:proofErr w:type="spellEnd"/>
      <w:r w:rsidRPr="00417E80">
        <w:rPr>
          <w:i/>
          <w:color w:val="FF0000"/>
          <w:lang w:val="en-US"/>
        </w:rPr>
        <w:t xml:space="preserve"> under its oversight may be used by other competent authorities or </w:t>
      </w:r>
      <w:proofErr w:type="spellStart"/>
      <w:r w:rsidRPr="00417E80">
        <w:rPr>
          <w:i/>
          <w:color w:val="FF0000"/>
          <w:lang w:val="en-US"/>
        </w:rPr>
        <w:t>organisations</w:t>
      </w:r>
      <w:proofErr w:type="spellEnd"/>
      <w:r w:rsidRPr="00417E80">
        <w:rPr>
          <w:i/>
          <w:color w:val="FF0000"/>
          <w:lang w:val="en-US"/>
        </w:rPr>
        <w:t xml:space="preserve"> only if processed again in accordance with ARO.GEN.120</w:t>
      </w:r>
      <w:r w:rsidR="00FB1608">
        <w:rPr>
          <w:i/>
          <w:color w:val="FF0000"/>
          <w:lang w:val="en-US"/>
        </w:rPr>
        <w:t xml:space="preserve"> </w:t>
      </w:r>
      <w:r w:rsidRPr="00417E80">
        <w:rPr>
          <w:i/>
          <w:color w:val="FF0000"/>
          <w:lang w:val="en-US"/>
        </w:rPr>
        <w:t>(d) and (e).</w:t>
      </w:r>
    </w:p>
    <w:p w14:paraId="60C00665" w14:textId="77777777" w:rsidR="00516DD8" w:rsidRPr="00572531" w:rsidRDefault="00516DD8" w:rsidP="002F387F">
      <w:pPr>
        <w:spacing w:before="120" w:after="120" w:line="276" w:lineRule="auto"/>
        <w:ind w:left="14" w:right="43" w:hanging="14"/>
        <w:rPr>
          <w:lang w:val="en-US"/>
        </w:rPr>
      </w:pPr>
    </w:p>
    <w:p w14:paraId="51848DF7" w14:textId="1F8E49A8" w:rsidR="00516DD8" w:rsidRDefault="00516DD8" w:rsidP="002F387F">
      <w:pPr>
        <w:spacing w:before="120" w:after="120" w:line="276" w:lineRule="auto"/>
        <w:ind w:left="14" w:right="43" w:hanging="14"/>
        <w:jc w:val="center"/>
        <w:rPr>
          <w:b/>
          <w:sz w:val="28"/>
          <w:lang w:val="en-US"/>
        </w:rPr>
      </w:pPr>
    </w:p>
    <w:p w14:paraId="6DC7C9B0" w14:textId="77777777" w:rsidR="001B6332" w:rsidRDefault="001B6332" w:rsidP="002F387F">
      <w:pPr>
        <w:spacing w:before="120" w:after="120" w:line="276" w:lineRule="auto"/>
        <w:ind w:left="14" w:right="43" w:hanging="14"/>
        <w:jc w:val="center"/>
        <w:rPr>
          <w:b/>
          <w:sz w:val="28"/>
          <w:lang w:val="en-US"/>
        </w:rPr>
      </w:pPr>
    </w:p>
    <w:p w14:paraId="24915B40" w14:textId="77777777" w:rsidR="001B6332" w:rsidRDefault="001B6332" w:rsidP="002F387F">
      <w:pPr>
        <w:spacing w:before="120" w:after="120" w:line="276" w:lineRule="auto"/>
        <w:ind w:left="14" w:right="43" w:hanging="14"/>
        <w:jc w:val="center"/>
        <w:rPr>
          <w:b/>
          <w:sz w:val="28"/>
          <w:lang w:val="en-US"/>
        </w:rPr>
      </w:pPr>
    </w:p>
    <w:p w14:paraId="776678E5" w14:textId="77777777" w:rsidR="001B6332" w:rsidRDefault="001B6332" w:rsidP="002F387F">
      <w:pPr>
        <w:spacing w:before="120" w:after="120" w:line="276" w:lineRule="auto"/>
        <w:ind w:left="14" w:right="43" w:hanging="14"/>
        <w:jc w:val="center"/>
        <w:rPr>
          <w:b/>
          <w:sz w:val="28"/>
          <w:lang w:val="en-US"/>
        </w:rPr>
      </w:pPr>
    </w:p>
    <w:p w14:paraId="3138D072" w14:textId="77777777" w:rsidR="001B6332" w:rsidRDefault="001B6332" w:rsidP="002F387F">
      <w:pPr>
        <w:spacing w:before="120" w:after="120" w:line="276" w:lineRule="auto"/>
        <w:ind w:left="14" w:right="43" w:hanging="14"/>
        <w:jc w:val="center"/>
        <w:rPr>
          <w:b/>
          <w:sz w:val="28"/>
          <w:lang w:val="en-US"/>
        </w:rPr>
      </w:pPr>
    </w:p>
    <w:p w14:paraId="6BA16494" w14:textId="77777777" w:rsidR="001B6332" w:rsidRDefault="001B6332" w:rsidP="002F387F">
      <w:pPr>
        <w:spacing w:before="120" w:after="120" w:line="276" w:lineRule="auto"/>
        <w:ind w:left="14" w:right="43" w:hanging="14"/>
        <w:jc w:val="center"/>
        <w:rPr>
          <w:b/>
          <w:sz w:val="28"/>
          <w:lang w:val="en-US"/>
        </w:rPr>
      </w:pPr>
    </w:p>
    <w:p w14:paraId="299C6054" w14:textId="77777777" w:rsidR="001B6332" w:rsidRDefault="001B6332" w:rsidP="002F387F">
      <w:pPr>
        <w:spacing w:before="120" w:after="120" w:line="276" w:lineRule="auto"/>
        <w:ind w:left="14" w:right="43" w:hanging="14"/>
        <w:jc w:val="center"/>
        <w:rPr>
          <w:b/>
          <w:sz w:val="28"/>
          <w:lang w:val="en-US"/>
        </w:rPr>
      </w:pPr>
    </w:p>
    <w:p w14:paraId="6F2832FB" w14:textId="77777777" w:rsidR="001B6332" w:rsidRPr="00AC5AE9" w:rsidRDefault="001B6332" w:rsidP="002F387F">
      <w:pPr>
        <w:spacing w:before="120" w:after="120" w:line="276" w:lineRule="auto"/>
        <w:ind w:left="14" w:right="43" w:hanging="14"/>
        <w:jc w:val="center"/>
        <w:rPr>
          <w:b/>
          <w:sz w:val="28"/>
          <w:lang w:val="en-US"/>
        </w:rPr>
      </w:pPr>
    </w:p>
    <w:p w14:paraId="73AF8B68" w14:textId="75B68ADA" w:rsidR="00516DD8" w:rsidRDefault="00F33FAA" w:rsidP="002F387F">
      <w:pPr>
        <w:spacing w:before="120" w:after="120" w:line="276" w:lineRule="auto"/>
        <w:ind w:left="14" w:right="43" w:hanging="14"/>
        <w:jc w:val="center"/>
        <w:rPr>
          <w:b/>
          <w:sz w:val="28"/>
        </w:rPr>
      </w:pPr>
      <w:r w:rsidRPr="00516DD8">
        <w:rPr>
          <w:b/>
          <w:sz w:val="28"/>
        </w:rPr>
        <w:t xml:space="preserve">SECTION II </w:t>
      </w:r>
    </w:p>
    <w:p w14:paraId="427A0DF7" w14:textId="30840506" w:rsidR="00516DD8" w:rsidRDefault="00F33FAA" w:rsidP="002F387F">
      <w:pPr>
        <w:spacing w:before="120" w:after="120" w:line="276" w:lineRule="auto"/>
        <w:ind w:left="14" w:right="43" w:hanging="14"/>
        <w:jc w:val="center"/>
        <w:rPr>
          <w:b/>
          <w:sz w:val="28"/>
        </w:rPr>
      </w:pPr>
      <w:r w:rsidRPr="00516DD8">
        <w:rPr>
          <w:b/>
          <w:sz w:val="28"/>
        </w:rPr>
        <w:t>La gestion</w:t>
      </w:r>
    </w:p>
    <w:p w14:paraId="654719A4" w14:textId="3EE1AE55" w:rsidR="001B6332" w:rsidRDefault="001B6332" w:rsidP="002F387F">
      <w:pPr>
        <w:spacing w:before="120" w:after="120" w:line="276" w:lineRule="auto"/>
        <w:ind w:left="14" w:right="43" w:hanging="14"/>
        <w:jc w:val="center"/>
        <w:rPr>
          <w:b/>
          <w:sz w:val="28"/>
        </w:rPr>
      </w:pPr>
      <w:r>
        <w:rPr>
          <w:b/>
          <w:sz w:val="28"/>
        </w:rPr>
        <w:br w:type="page"/>
      </w:r>
    </w:p>
    <w:p w14:paraId="72E9D5B5" w14:textId="77777777" w:rsidR="00516DD8" w:rsidRPr="00516DD8" w:rsidRDefault="00516DD8" w:rsidP="002F387F">
      <w:pPr>
        <w:spacing w:before="120" w:after="120" w:line="276" w:lineRule="auto"/>
        <w:ind w:left="14" w:right="43" w:hanging="14"/>
        <w:jc w:val="center"/>
        <w:rPr>
          <w:b/>
          <w:sz w:val="28"/>
        </w:rPr>
      </w:pPr>
    </w:p>
    <w:p w14:paraId="6521BDB3" w14:textId="03ACDF9D" w:rsidR="00516DD8" w:rsidRPr="00516DD8" w:rsidRDefault="00F33FAA" w:rsidP="002F387F">
      <w:pPr>
        <w:shd w:val="clear" w:color="auto" w:fill="FFD966" w:themeFill="accent4" w:themeFillTint="99"/>
        <w:spacing w:before="120" w:after="120" w:line="276" w:lineRule="auto"/>
        <w:ind w:left="14" w:right="43" w:hanging="14"/>
        <w:rPr>
          <w:b/>
          <w:sz w:val="24"/>
        </w:rPr>
      </w:pPr>
      <w:r w:rsidRPr="00516DD8">
        <w:rPr>
          <w:b/>
          <w:sz w:val="24"/>
        </w:rPr>
        <w:t>AMC1 ARO.GEN.200 (a) Système de gestion</w:t>
      </w:r>
      <w:r w:rsidR="003724CE">
        <w:rPr>
          <w:b/>
          <w:sz w:val="24"/>
        </w:rPr>
        <w:t>/</w:t>
      </w:r>
      <w:r w:rsidR="003724CE" w:rsidRPr="003724CE">
        <w:t xml:space="preserve"> </w:t>
      </w:r>
      <w:r w:rsidR="003724CE">
        <w:t>Management system</w:t>
      </w:r>
    </w:p>
    <w:p w14:paraId="30484A42" w14:textId="4A3CDA8C" w:rsidR="00516DD8" w:rsidRDefault="00F33FAA" w:rsidP="002F387F">
      <w:pPr>
        <w:spacing w:before="120" w:after="120" w:line="276" w:lineRule="auto"/>
        <w:ind w:left="14" w:right="43" w:hanging="14"/>
        <w:rPr>
          <w:b/>
          <w:sz w:val="24"/>
        </w:rPr>
      </w:pPr>
      <w:r w:rsidRPr="00516DD8">
        <w:rPr>
          <w:b/>
          <w:sz w:val="24"/>
        </w:rPr>
        <w:t xml:space="preserve"> GÉNÉRAL</w:t>
      </w:r>
      <w:r w:rsidR="00F53FCC">
        <w:rPr>
          <w:b/>
          <w:sz w:val="24"/>
        </w:rPr>
        <w:t>ITE</w:t>
      </w:r>
    </w:p>
    <w:p w14:paraId="3868ED37" w14:textId="2C612342" w:rsidR="003724CE" w:rsidRPr="00516DD8" w:rsidRDefault="003724CE" w:rsidP="002F387F">
      <w:pPr>
        <w:spacing w:before="120" w:after="120" w:line="276" w:lineRule="auto"/>
        <w:ind w:left="14" w:right="43" w:hanging="14"/>
        <w:rPr>
          <w:b/>
          <w:sz w:val="24"/>
        </w:rPr>
      </w:pPr>
      <w:r>
        <w:rPr>
          <w:b/>
          <w:sz w:val="24"/>
        </w:rPr>
        <w:t>GENERAL</w:t>
      </w:r>
    </w:p>
    <w:p w14:paraId="50ACFD6A" w14:textId="748A8845" w:rsidR="00516DD8" w:rsidRDefault="00F33FAA" w:rsidP="002F387F">
      <w:pPr>
        <w:pStyle w:val="Paragraphedeliste"/>
        <w:numPr>
          <w:ilvl w:val="0"/>
          <w:numId w:val="1"/>
        </w:numPr>
        <w:spacing w:before="120" w:after="120" w:line="276" w:lineRule="auto"/>
        <w:ind w:right="43"/>
      </w:pPr>
      <w:r w:rsidRPr="00F33FAA">
        <w:t xml:space="preserve">Tous les éléments suivants doivent être pris en compte lors de la décision sur la structure organisationnelle </w:t>
      </w:r>
      <w:r w:rsidR="00D76AFF" w:rsidRPr="00F33FAA">
        <w:t>requise :</w:t>
      </w:r>
      <w:r w:rsidRPr="00F33FAA">
        <w:t xml:space="preserve"> </w:t>
      </w:r>
    </w:p>
    <w:p w14:paraId="25C4A9BA" w14:textId="3E26AFF2" w:rsidR="00017423" w:rsidRPr="00417E80" w:rsidRDefault="00017423" w:rsidP="002F387F">
      <w:pPr>
        <w:pStyle w:val="Paragraphedeliste"/>
        <w:spacing w:before="120" w:after="120" w:line="276" w:lineRule="auto"/>
        <w:ind w:left="400" w:right="43" w:firstLine="0"/>
        <w:rPr>
          <w:i/>
          <w:iCs/>
          <w:color w:val="FF0000"/>
          <w:lang w:val="en-US"/>
        </w:rPr>
      </w:pPr>
      <w:r w:rsidRPr="00417E80">
        <w:rPr>
          <w:i/>
          <w:iCs/>
          <w:color w:val="FF0000"/>
          <w:lang w:val="en-US"/>
        </w:rPr>
        <w:t xml:space="preserve">All of the following should be considered when deciding upon the required </w:t>
      </w:r>
      <w:proofErr w:type="spellStart"/>
      <w:r w:rsidRPr="00417E80">
        <w:rPr>
          <w:i/>
          <w:iCs/>
          <w:color w:val="FF0000"/>
          <w:lang w:val="en-US"/>
        </w:rPr>
        <w:t>organisational</w:t>
      </w:r>
      <w:proofErr w:type="spellEnd"/>
      <w:r w:rsidRPr="00417E80">
        <w:rPr>
          <w:i/>
          <w:iCs/>
          <w:color w:val="FF0000"/>
          <w:lang w:val="en-US"/>
        </w:rPr>
        <w:t xml:space="preserve"> structure:</w:t>
      </w:r>
    </w:p>
    <w:p w14:paraId="3368F3DA" w14:textId="39C3D3E8" w:rsidR="00516DD8" w:rsidRDefault="00F33FAA" w:rsidP="002F387F">
      <w:pPr>
        <w:pStyle w:val="Paragraphedeliste"/>
        <w:numPr>
          <w:ilvl w:val="0"/>
          <w:numId w:val="2"/>
        </w:numPr>
        <w:spacing w:before="120" w:after="120" w:line="276" w:lineRule="auto"/>
        <w:ind w:right="43"/>
      </w:pPr>
      <w:r w:rsidRPr="00F33FAA">
        <w:t xml:space="preserve">le nombre de certificats, attestations, autorisations et approbations à délivrer; </w:t>
      </w:r>
    </w:p>
    <w:p w14:paraId="6D38A476" w14:textId="18FC9B12" w:rsidR="00017423" w:rsidRPr="00417E80" w:rsidRDefault="00017423" w:rsidP="002F387F">
      <w:pPr>
        <w:pStyle w:val="Paragraphedeliste"/>
        <w:spacing w:before="120" w:after="120" w:line="276" w:lineRule="auto"/>
        <w:ind w:right="43" w:firstLine="0"/>
        <w:rPr>
          <w:i/>
          <w:iCs/>
          <w:color w:val="FF0000"/>
          <w:lang w:val="en-US"/>
        </w:rPr>
      </w:pPr>
      <w:proofErr w:type="gramStart"/>
      <w:r w:rsidRPr="00417E80">
        <w:rPr>
          <w:i/>
          <w:iCs/>
          <w:color w:val="FF0000"/>
          <w:lang w:val="en-US"/>
        </w:rPr>
        <w:t>the</w:t>
      </w:r>
      <w:proofErr w:type="gramEnd"/>
      <w:r w:rsidRPr="00417E80">
        <w:rPr>
          <w:i/>
          <w:iCs/>
          <w:color w:val="FF0000"/>
          <w:lang w:val="en-US"/>
        </w:rPr>
        <w:t xml:space="preserve"> number of certificates, attestations, </w:t>
      </w:r>
      <w:proofErr w:type="spellStart"/>
      <w:r w:rsidRPr="00417E80">
        <w:rPr>
          <w:i/>
          <w:iCs/>
          <w:color w:val="FF0000"/>
          <w:lang w:val="en-US"/>
        </w:rPr>
        <w:t>authorisations</w:t>
      </w:r>
      <w:proofErr w:type="spellEnd"/>
      <w:r w:rsidRPr="00417E80">
        <w:rPr>
          <w:i/>
          <w:iCs/>
          <w:color w:val="FF0000"/>
          <w:lang w:val="en-US"/>
        </w:rPr>
        <w:t xml:space="preserve"> and approvals to be issued;</w:t>
      </w:r>
    </w:p>
    <w:p w14:paraId="2DD5BE02" w14:textId="1643C7DC" w:rsidR="00017423" w:rsidRDefault="00F33FAA" w:rsidP="002F387F">
      <w:pPr>
        <w:pStyle w:val="Paragraphedeliste"/>
        <w:numPr>
          <w:ilvl w:val="0"/>
          <w:numId w:val="2"/>
        </w:numPr>
        <w:spacing w:before="120" w:after="120" w:line="276" w:lineRule="auto"/>
        <w:ind w:right="43"/>
      </w:pPr>
      <w:r w:rsidRPr="00F33FAA">
        <w:t xml:space="preserve">le nombre d'organisations </w:t>
      </w:r>
      <w:r w:rsidR="00CF6AF3">
        <w:t>autorisées</w:t>
      </w:r>
      <w:r w:rsidRPr="00F33FAA">
        <w:t>;</w:t>
      </w:r>
    </w:p>
    <w:p w14:paraId="0C21E115" w14:textId="4156F75F" w:rsidR="00516DD8" w:rsidRPr="008D773A" w:rsidRDefault="00017423" w:rsidP="002F387F">
      <w:pPr>
        <w:pStyle w:val="Paragraphedeliste"/>
        <w:spacing w:before="120" w:after="120" w:line="276" w:lineRule="auto"/>
        <w:ind w:right="43" w:firstLine="0"/>
        <w:rPr>
          <w:i/>
          <w:iCs/>
          <w:color w:val="FF0000"/>
          <w:lang w:val="en-US"/>
        </w:rPr>
      </w:pPr>
      <w:proofErr w:type="gramStart"/>
      <w:r w:rsidRPr="008D773A">
        <w:rPr>
          <w:i/>
          <w:iCs/>
          <w:color w:val="FF0000"/>
          <w:lang w:val="en-US"/>
        </w:rPr>
        <w:t>the</w:t>
      </w:r>
      <w:proofErr w:type="gramEnd"/>
      <w:r w:rsidRPr="008D773A">
        <w:rPr>
          <w:i/>
          <w:iCs/>
          <w:color w:val="FF0000"/>
          <w:lang w:val="en-US"/>
        </w:rPr>
        <w:t xml:space="preserve"> number of </w:t>
      </w:r>
      <w:proofErr w:type="spellStart"/>
      <w:r w:rsidR="00CF6AF3">
        <w:rPr>
          <w:i/>
          <w:iCs/>
          <w:color w:val="FF0000"/>
          <w:lang w:val="en-US"/>
        </w:rPr>
        <w:t>authorised</w:t>
      </w:r>
      <w:proofErr w:type="spellEnd"/>
      <w:r w:rsidR="00CF6AF3" w:rsidRPr="008D773A">
        <w:rPr>
          <w:i/>
          <w:iCs/>
          <w:color w:val="FF0000"/>
          <w:lang w:val="en-US"/>
        </w:rPr>
        <w:t xml:space="preserve"> </w:t>
      </w:r>
      <w:proofErr w:type="spellStart"/>
      <w:r w:rsidRPr="008D773A">
        <w:rPr>
          <w:i/>
          <w:iCs/>
          <w:color w:val="FF0000"/>
          <w:lang w:val="en-US"/>
        </w:rPr>
        <w:t>organisations</w:t>
      </w:r>
      <w:proofErr w:type="spellEnd"/>
      <w:r w:rsidRPr="008D773A">
        <w:rPr>
          <w:i/>
          <w:iCs/>
          <w:color w:val="FF0000"/>
          <w:lang w:val="en-US"/>
        </w:rPr>
        <w:t>;</w:t>
      </w:r>
      <w:r w:rsidR="00F33FAA" w:rsidRPr="008D773A">
        <w:rPr>
          <w:i/>
          <w:iCs/>
          <w:color w:val="FF0000"/>
          <w:lang w:val="en-US"/>
        </w:rPr>
        <w:t xml:space="preserve"> </w:t>
      </w:r>
    </w:p>
    <w:p w14:paraId="5B46DF8F" w14:textId="0340BDD2" w:rsidR="00F33FAA" w:rsidRDefault="00F33FAA" w:rsidP="002F387F">
      <w:pPr>
        <w:pStyle w:val="Paragraphedeliste"/>
        <w:numPr>
          <w:ilvl w:val="0"/>
          <w:numId w:val="2"/>
        </w:numPr>
        <w:spacing w:before="120" w:after="120" w:line="276" w:lineRule="auto"/>
        <w:ind w:right="43"/>
      </w:pPr>
      <w:r w:rsidRPr="00F33FAA">
        <w:t>le nombre de personnes et d'organisations certifiées ou autor</w:t>
      </w:r>
      <w:r w:rsidR="00516DD8">
        <w:t xml:space="preserve">isées exerçant une activité </w:t>
      </w:r>
      <w:r w:rsidRPr="00F33FAA">
        <w:t>dans cet État membre, y compris les personnes ou organisatio</w:t>
      </w:r>
      <w:r w:rsidR="00516DD8">
        <w:t xml:space="preserve">ns certifiées ou autorisées par </w:t>
      </w:r>
      <w:r w:rsidRPr="00F33FAA">
        <w:t>d'autres autorités compétentes;</w:t>
      </w:r>
    </w:p>
    <w:p w14:paraId="73A0F3D0" w14:textId="54174BF5" w:rsidR="00017423" w:rsidRPr="008D773A" w:rsidRDefault="00017423" w:rsidP="002F387F">
      <w:pPr>
        <w:pStyle w:val="Paragraphedeliste"/>
        <w:spacing w:before="120" w:after="120" w:line="276" w:lineRule="auto"/>
        <w:ind w:right="43" w:firstLine="0"/>
        <w:rPr>
          <w:i/>
          <w:iCs/>
          <w:color w:val="FF0000"/>
          <w:lang w:val="en-US"/>
        </w:rPr>
      </w:pPr>
      <w:r w:rsidRPr="008D773A">
        <w:rPr>
          <w:i/>
          <w:iCs/>
          <w:color w:val="FF0000"/>
          <w:lang w:val="en-US"/>
        </w:rPr>
        <w:t xml:space="preserve">the number of certified or </w:t>
      </w:r>
      <w:proofErr w:type="spellStart"/>
      <w:r w:rsidRPr="008D773A">
        <w:rPr>
          <w:i/>
          <w:iCs/>
          <w:color w:val="FF0000"/>
          <w:lang w:val="en-US"/>
        </w:rPr>
        <w:t>authorised</w:t>
      </w:r>
      <w:proofErr w:type="spellEnd"/>
      <w:r w:rsidRPr="008D773A">
        <w:rPr>
          <w:i/>
          <w:iCs/>
          <w:color w:val="FF0000"/>
          <w:lang w:val="en-US"/>
        </w:rPr>
        <w:t xml:space="preserve"> persons and </w:t>
      </w:r>
      <w:proofErr w:type="spellStart"/>
      <w:r w:rsidRPr="008D773A">
        <w:rPr>
          <w:i/>
          <w:iCs/>
          <w:color w:val="FF0000"/>
          <w:lang w:val="en-US"/>
        </w:rPr>
        <w:t>organisations</w:t>
      </w:r>
      <w:proofErr w:type="spellEnd"/>
      <w:r w:rsidRPr="008D773A">
        <w:rPr>
          <w:i/>
          <w:iCs/>
          <w:color w:val="FF0000"/>
          <w:lang w:val="en-US"/>
        </w:rPr>
        <w:t xml:space="preserve"> exercising an activity within that Member State, including persons or </w:t>
      </w:r>
      <w:proofErr w:type="spellStart"/>
      <w:r w:rsidRPr="008D773A">
        <w:rPr>
          <w:i/>
          <w:iCs/>
          <w:color w:val="FF0000"/>
          <w:lang w:val="en-US"/>
        </w:rPr>
        <w:t>organisations</w:t>
      </w:r>
      <w:proofErr w:type="spellEnd"/>
      <w:r w:rsidRPr="008D773A">
        <w:rPr>
          <w:i/>
          <w:iCs/>
          <w:color w:val="FF0000"/>
          <w:lang w:val="en-US"/>
        </w:rPr>
        <w:t xml:space="preserve"> certified or </w:t>
      </w:r>
      <w:proofErr w:type="spellStart"/>
      <w:r w:rsidRPr="008D773A">
        <w:rPr>
          <w:i/>
          <w:iCs/>
          <w:color w:val="FF0000"/>
          <w:lang w:val="en-US"/>
        </w:rPr>
        <w:t>authorised</w:t>
      </w:r>
      <w:proofErr w:type="spellEnd"/>
      <w:r w:rsidRPr="008D773A">
        <w:rPr>
          <w:i/>
          <w:iCs/>
          <w:color w:val="FF0000"/>
          <w:lang w:val="en-US"/>
        </w:rPr>
        <w:t xml:space="preserve"> by other competent authorities;</w:t>
      </w:r>
    </w:p>
    <w:p w14:paraId="46511ABD" w14:textId="77777777" w:rsidR="00516DD8" w:rsidRDefault="00516DD8" w:rsidP="002F387F">
      <w:pPr>
        <w:pStyle w:val="Paragraphedeliste"/>
        <w:numPr>
          <w:ilvl w:val="0"/>
          <w:numId w:val="2"/>
        </w:numPr>
        <w:spacing w:before="120" w:after="120" w:line="276" w:lineRule="auto"/>
        <w:ind w:right="43"/>
      </w:pPr>
      <w:r w:rsidRPr="00516DD8">
        <w:t xml:space="preserve">l'utilisation éventuelle d'entités qualifiées et de ressources d'autres autorités compétentes pour remplir les obligations de surveillance continue; </w:t>
      </w:r>
    </w:p>
    <w:p w14:paraId="1CC9DB89" w14:textId="42A15E90" w:rsidR="00017423" w:rsidRPr="00C4238C" w:rsidRDefault="00017423" w:rsidP="002F387F">
      <w:pPr>
        <w:pStyle w:val="Paragraphedeliste"/>
        <w:spacing w:before="120" w:after="120" w:line="276" w:lineRule="auto"/>
        <w:ind w:right="43" w:firstLine="0"/>
        <w:rPr>
          <w:i/>
          <w:iCs/>
          <w:color w:val="FF0000"/>
          <w:lang w:val="en-US"/>
        </w:rPr>
      </w:pPr>
      <w:proofErr w:type="gramStart"/>
      <w:r w:rsidRPr="00C4238C">
        <w:rPr>
          <w:i/>
          <w:iCs/>
          <w:color w:val="FF0000"/>
          <w:lang w:val="en-US"/>
        </w:rPr>
        <w:t>the</w:t>
      </w:r>
      <w:proofErr w:type="gramEnd"/>
      <w:r w:rsidRPr="00C4238C">
        <w:rPr>
          <w:i/>
          <w:iCs/>
          <w:color w:val="FF0000"/>
          <w:lang w:val="en-US"/>
        </w:rPr>
        <w:t xml:space="preserve"> possible use of qualified entities and of resources of other competent authorities to fulfil the continuing oversight obligations;</w:t>
      </w:r>
    </w:p>
    <w:p w14:paraId="0F5A3EBF" w14:textId="69C69E20" w:rsidR="00516DD8" w:rsidRDefault="00516DD8" w:rsidP="002F387F">
      <w:pPr>
        <w:pStyle w:val="Paragraphedeliste"/>
        <w:numPr>
          <w:ilvl w:val="0"/>
          <w:numId w:val="2"/>
        </w:numPr>
        <w:spacing w:before="120" w:after="120" w:line="276" w:lineRule="auto"/>
        <w:ind w:right="43"/>
      </w:pPr>
      <w:r w:rsidRPr="00516DD8">
        <w:t xml:space="preserve">le niveau d'activité de l'aviation civile en termes de: </w:t>
      </w:r>
    </w:p>
    <w:p w14:paraId="43B59EB7" w14:textId="1AAF9BC4" w:rsidR="00017423" w:rsidRPr="00C4238C" w:rsidRDefault="00017423" w:rsidP="002F387F">
      <w:pPr>
        <w:pStyle w:val="Paragraphedeliste"/>
        <w:spacing w:before="120" w:after="120" w:line="276" w:lineRule="auto"/>
        <w:ind w:right="43" w:firstLine="0"/>
        <w:rPr>
          <w:i/>
          <w:iCs/>
          <w:lang w:val="en-US"/>
        </w:rPr>
      </w:pPr>
      <w:proofErr w:type="gramStart"/>
      <w:r w:rsidRPr="00C4238C">
        <w:rPr>
          <w:i/>
          <w:iCs/>
          <w:lang w:val="en-US"/>
        </w:rPr>
        <w:t>the</w:t>
      </w:r>
      <w:proofErr w:type="gramEnd"/>
      <w:r w:rsidRPr="00C4238C">
        <w:rPr>
          <w:i/>
          <w:iCs/>
          <w:lang w:val="en-US"/>
        </w:rPr>
        <w:t xml:space="preserve"> level of civil aviation activity in terms of:</w:t>
      </w:r>
    </w:p>
    <w:p w14:paraId="0D47CD94" w14:textId="074E0949" w:rsidR="00516DD8" w:rsidRDefault="00516DD8" w:rsidP="002F387F">
      <w:pPr>
        <w:pStyle w:val="Paragraphedeliste"/>
        <w:numPr>
          <w:ilvl w:val="0"/>
          <w:numId w:val="3"/>
        </w:numPr>
        <w:spacing w:before="120" w:after="120" w:line="276" w:lineRule="auto"/>
        <w:ind w:left="1260" w:right="43" w:hanging="540"/>
      </w:pPr>
      <w:r w:rsidRPr="00516DD8">
        <w:t xml:space="preserve">nombre et complexité des aéronefs exploités; </w:t>
      </w:r>
    </w:p>
    <w:p w14:paraId="5DF76A72" w14:textId="7A17E99F" w:rsidR="00017423" w:rsidRPr="00C4238C" w:rsidRDefault="00017423" w:rsidP="002F387F">
      <w:pPr>
        <w:pStyle w:val="Paragraphedeliste"/>
        <w:spacing w:before="120" w:after="120" w:line="276" w:lineRule="auto"/>
        <w:ind w:left="1260" w:right="43" w:firstLine="0"/>
        <w:rPr>
          <w:i/>
          <w:iCs/>
          <w:color w:val="FF0000"/>
          <w:lang w:val="en-US"/>
        </w:rPr>
      </w:pPr>
      <w:proofErr w:type="gramStart"/>
      <w:r w:rsidRPr="00C4238C">
        <w:rPr>
          <w:i/>
          <w:iCs/>
          <w:color w:val="FF0000"/>
          <w:lang w:val="en-US"/>
        </w:rPr>
        <w:t>number</w:t>
      </w:r>
      <w:proofErr w:type="gramEnd"/>
      <w:r w:rsidRPr="00C4238C">
        <w:rPr>
          <w:i/>
          <w:iCs/>
          <w:color w:val="FF0000"/>
          <w:lang w:val="en-US"/>
        </w:rPr>
        <w:t xml:space="preserve"> and complexity of aircraft operated;</w:t>
      </w:r>
    </w:p>
    <w:p w14:paraId="46F65E80" w14:textId="2811372F" w:rsidR="00516DD8" w:rsidRDefault="00516DD8" w:rsidP="002F387F">
      <w:pPr>
        <w:pStyle w:val="Paragraphedeliste"/>
        <w:numPr>
          <w:ilvl w:val="0"/>
          <w:numId w:val="3"/>
        </w:numPr>
        <w:spacing w:before="120" w:after="120" w:line="276" w:lineRule="auto"/>
        <w:ind w:left="1260" w:right="43" w:hanging="540"/>
      </w:pPr>
      <w:r w:rsidRPr="00C61D48">
        <w:rPr>
          <w:lang w:val="en-US"/>
        </w:rPr>
        <w:t xml:space="preserve"> </w:t>
      </w:r>
      <w:r w:rsidRPr="00516DD8">
        <w:t xml:space="preserve">la taille et la complexité de l'industrie aéronautique des États membres; </w:t>
      </w:r>
    </w:p>
    <w:p w14:paraId="026A6663" w14:textId="2947D42D" w:rsidR="00017423" w:rsidRPr="00C4238C" w:rsidRDefault="00017423" w:rsidP="002F387F">
      <w:pPr>
        <w:pStyle w:val="Paragraphedeliste"/>
        <w:spacing w:before="120" w:after="120" w:line="276" w:lineRule="auto"/>
        <w:ind w:left="1260" w:right="43" w:firstLine="0"/>
        <w:rPr>
          <w:i/>
          <w:iCs/>
          <w:color w:val="FF0000"/>
          <w:lang w:val="en-US"/>
        </w:rPr>
      </w:pPr>
      <w:proofErr w:type="gramStart"/>
      <w:r w:rsidRPr="00C4238C">
        <w:rPr>
          <w:i/>
          <w:iCs/>
          <w:color w:val="FF0000"/>
          <w:lang w:val="en-US"/>
        </w:rPr>
        <w:t>size</w:t>
      </w:r>
      <w:proofErr w:type="gramEnd"/>
      <w:r w:rsidRPr="00C4238C">
        <w:rPr>
          <w:i/>
          <w:iCs/>
          <w:color w:val="FF0000"/>
          <w:lang w:val="en-US"/>
        </w:rPr>
        <w:t xml:space="preserve"> and complexity of the Member State’s aviation industry;</w:t>
      </w:r>
    </w:p>
    <w:p w14:paraId="03AD20E6" w14:textId="7A482761" w:rsidR="00516DD8" w:rsidRDefault="00516DD8" w:rsidP="002F387F">
      <w:pPr>
        <w:pStyle w:val="Paragraphedeliste"/>
        <w:numPr>
          <w:ilvl w:val="0"/>
          <w:numId w:val="2"/>
        </w:numPr>
        <w:spacing w:before="120" w:after="120" w:line="276" w:lineRule="auto"/>
      </w:pPr>
      <w:r w:rsidRPr="00516DD8">
        <w:t xml:space="preserve">la croissance potentielle des activités dans le domaine de l'aviation civile. </w:t>
      </w:r>
    </w:p>
    <w:p w14:paraId="43A38B1A" w14:textId="5B85F285" w:rsidR="00017423" w:rsidRPr="00C4238C" w:rsidRDefault="00017423" w:rsidP="002F387F">
      <w:pPr>
        <w:pStyle w:val="Paragraphedeliste"/>
        <w:spacing w:before="120" w:after="120" w:line="276" w:lineRule="auto"/>
        <w:ind w:firstLine="0"/>
        <w:rPr>
          <w:i/>
          <w:iCs/>
          <w:color w:val="FF0000"/>
          <w:lang w:val="en-US"/>
        </w:rPr>
      </w:pPr>
      <w:proofErr w:type="gramStart"/>
      <w:r w:rsidRPr="00C4238C">
        <w:rPr>
          <w:i/>
          <w:iCs/>
          <w:color w:val="FF0000"/>
          <w:lang w:val="en-US"/>
        </w:rPr>
        <w:t>the</w:t>
      </w:r>
      <w:proofErr w:type="gramEnd"/>
      <w:r w:rsidRPr="00C4238C">
        <w:rPr>
          <w:i/>
          <w:iCs/>
          <w:color w:val="FF0000"/>
          <w:lang w:val="en-US"/>
        </w:rPr>
        <w:t xml:space="preserve"> potential growth of activities in the field of civil aviation.</w:t>
      </w:r>
    </w:p>
    <w:p w14:paraId="377ED9B2" w14:textId="422B45DF" w:rsidR="00516DD8" w:rsidRDefault="00516DD8" w:rsidP="002F387F">
      <w:pPr>
        <w:spacing w:before="120" w:after="120" w:line="276" w:lineRule="auto"/>
        <w:ind w:right="43"/>
      </w:pPr>
      <w:r w:rsidRPr="00516DD8">
        <w:t xml:space="preserve">b) La mise en place de la structure organisationnelle </w:t>
      </w:r>
      <w:r w:rsidR="00AE00AC">
        <w:t>doit</w:t>
      </w:r>
      <w:r w:rsidRPr="00516DD8">
        <w:t xml:space="preserve"> garantir que les différentes tâches et obligations de l'autorité compétente ne reposent pas uniquement sur des individus. Il convient également de garantir une exécution continue et sans perturbation de ces tâches et obligations de l'autorité compétente en cas de maladie, d'accident ou de congé de chaque employé. </w:t>
      </w:r>
    </w:p>
    <w:p w14:paraId="3CB5CEEE" w14:textId="7A558528" w:rsidR="00017423" w:rsidRPr="00C4238C" w:rsidRDefault="00017423" w:rsidP="002F387F">
      <w:pPr>
        <w:spacing w:before="120" w:after="120" w:line="276" w:lineRule="auto"/>
        <w:ind w:right="43"/>
        <w:rPr>
          <w:i/>
          <w:iCs/>
          <w:color w:val="FF0000"/>
          <w:lang w:val="en-US"/>
        </w:rPr>
      </w:pPr>
      <w:r w:rsidRPr="00C4238C">
        <w:rPr>
          <w:i/>
          <w:iCs/>
          <w:color w:val="FF0000"/>
          <w:lang w:val="en-US"/>
        </w:rPr>
        <w:t xml:space="preserve">The set-up of the </w:t>
      </w:r>
      <w:proofErr w:type="spellStart"/>
      <w:r w:rsidRPr="00C4238C">
        <w:rPr>
          <w:i/>
          <w:iCs/>
          <w:color w:val="FF0000"/>
          <w:lang w:val="en-US"/>
        </w:rPr>
        <w:t>organisational</w:t>
      </w:r>
      <w:proofErr w:type="spellEnd"/>
      <w:r w:rsidRPr="00C4238C">
        <w:rPr>
          <w:i/>
          <w:iCs/>
          <w:color w:val="FF0000"/>
          <w:lang w:val="en-US"/>
        </w:rPr>
        <w:t xml:space="preserve"> structure should ensure that the various tasks and obligations of the competent authority do not rely solely on individuals. A continuous and undisturbed fulfilment of these tasks and obligations of the competent authority should also be guaranteed in case of illness, accident or leave of individual employees.</w:t>
      </w:r>
    </w:p>
    <w:p w14:paraId="76C8C5D7" w14:textId="77777777" w:rsidR="003F2A81" w:rsidRPr="00C61D48" w:rsidRDefault="003F2A81" w:rsidP="002F387F">
      <w:pPr>
        <w:spacing w:before="120" w:after="120" w:line="276" w:lineRule="auto"/>
        <w:ind w:right="43"/>
        <w:rPr>
          <w:lang w:val="en-US"/>
        </w:rPr>
      </w:pPr>
    </w:p>
    <w:p w14:paraId="4528A38C" w14:textId="77777777" w:rsidR="005147D3" w:rsidRPr="00AC5AE9" w:rsidRDefault="005147D3" w:rsidP="00AC5AE9">
      <w:pPr>
        <w:rPr>
          <w:lang w:val="en-US"/>
        </w:rPr>
      </w:pPr>
      <w:r w:rsidRPr="00AC5AE9">
        <w:rPr>
          <w:lang w:val="en-US"/>
        </w:rPr>
        <w:br w:type="page"/>
      </w:r>
    </w:p>
    <w:p w14:paraId="7483C8AC" w14:textId="5750786C" w:rsidR="00516DD8" w:rsidRPr="0070586B" w:rsidRDefault="00516DD8" w:rsidP="002F387F">
      <w:pPr>
        <w:shd w:val="clear" w:color="auto" w:fill="FFD966" w:themeFill="accent4" w:themeFillTint="99"/>
        <w:spacing w:before="120" w:after="120" w:line="276" w:lineRule="auto"/>
        <w:ind w:right="43"/>
        <w:rPr>
          <w:b/>
          <w:sz w:val="24"/>
        </w:rPr>
      </w:pPr>
      <w:r w:rsidRPr="0070586B">
        <w:rPr>
          <w:b/>
          <w:sz w:val="24"/>
        </w:rPr>
        <w:lastRenderedPageBreak/>
        <w:t>GM1 ARO.GEN.200 (a) Système de gestion</w:t>
      </w:r>
      <w:r w:rsidR="00017423">
        <w:rPr>
          <w:b/>
          <w:sz w:val="24"/>
        </w:rPr>
        <w:t> /</w:t>
      </w:r>
      <w:r w:rsidR="00017423" w:rsidRPr="00017423">
        <w:t xml:space="preserve"> </w:t>
      </w:r>
      <w:r w:rsidR="00017423">
        <w:t>Management system</w:t>
      </w:r>
    </w:p>
    <w:p w14:paraId="76667A84" w14:textId="54771F06" w:rsidR="00017423" w:rsidRDefault="00516DD8" w:rsidP="002F387F">
      <w:pPr>
        <w:spacing w:before="120" w:after="120" w:line="276" w:lineRule="auto"/>
        <w:ind w:right="43"/>
        <w:rPr>
          <w:b/>
          <w:sz w:val="24"/>
        </w:rPr>
      </w:pPr>
      <w:r w:rsidRPr="0070586B">
        <w:rPr>
          <w:b/>
          <w:sz w:val="24"/>
        </w:rPr>
        <w:t>GÉNÉRAL</w:t>
      </w:r>
      <w:r w:rsidR="00F53FCC">
        <w:rPr>
          <w:b/>
          <w:sz w:val="24"/>
        </w:rPr>
        <w:t>ITE</w:t>
      </w:r>
      <w:r w:rsidRPr="0070586B">
        <w:rPr>
          <w:b/>
          <w:sz w:val="24"/>
        </w:rPr>
        <w:t xml:space="preserve"> </w:t>
      </w:r>
    </w:p>
    <w:p w14:paraId="78EE19CB" w14:textId="6160812C" w:rsidR="00017423" w:rsidRPr="0070586B" w:rsidRDefault="00017423" w:rsidP="002F387F">
      <w:pPr>
        <w:spacing w:before="120" w:after="120" w:line="276" w:lineRule="auto"/>
        <w:ind w:right="43"/>
        <w:rPr>
          <w:b/>
          <w:sz w:val="24"/>
        </w:rPr>
      </w:pPr>
      <w:r>
        <w:rPr>
          <w:b/>
          <w:sz w:val="24"/>
        </w:rPr>
        <w:t>GENERAL</w:t>
      </w:r>
    </w:p>
    <w:p w14:paraId="0046030B" w14:textId="39016940" w:rsidR="00516DD8" w:rsidRDefault="00516DD8" w:rsidP="002F387F">
      <w:pPr>
        <w:pStyle w:val="Paragraphedeliste"/>
        <w:numPr>
          <w:ilvl w:val="2"/>
          <w:numId w:val="3"/>
        </w:numPr>
        <w:spacing w:before="120" w:after="120" w:line="276" w:lineRule="auto"/>
        <w:ind w:left="360" w:right="43"/>
      </w:pPr>
      <w:r w:rsidRPr="00516DD8">
        <w:t xml:space="preserve">L'autorité compétente désignée par chaque État membre </w:t>
      </w:r>
      <w:r w:rsidR="00AE00AC">
        <w:t>doit</w:t>
      </w:r>
      <w:r w:rsidRPr="00516DD8">
        <w:t xml:space="preserve"> être organisée de telle sorte </w:t>
      </w:r>
      <w:r w:rsidR="00D76AFF" w:rsidRPr="00516DD8">
        <w:t>que :</w:t>
      </w:r>
      <w:r w:rsidRPr="00516DD8">
        <w:t xml:space="preserve"> </w:t>
      </w:r>
    </w:p>
    <w:p w14:paraId="4E485BB6" w14:textId="27805A61" w:rsidR="00017423" w:rsidRPr="00C4238C" w:rsidRDefault="00017423" w:rsidP="002F387F">
      <w:pPr>
        <w:pStyle w:val="Paragraphedeliste"/>
        <w:spacing w:before="120" w:after="120" w:line="276" w:lineRule="auto"/>
        <w:ind w:left="360" w:right="43" w:firstLine="0"/>
        <w:rPr>
          <w:i/>
          <w:iCs/>
          <w:color w:val="FF0000"/>
          <w:lang w:val="en-US"/>
        </w:rPr>
      </w:pPr>
      <w:r w:rsidRPr="00C4238C">
        <w:rPr>
          <w:i/>
          <w:iCs/>
          <w:color w:val="FF0000"/>
          <w:lang w:val="en-US"/>
        </w:rPr>
        <w:t xml:space="preserve">The competent authority designated by each Member State should be </w:t>
      </w:r>
      <w:proofErr w:type="spellStart"/>
      <w:r w:rsidRPr="00C4238C">
        <w:rPr>
          <w:i/>
          <w:iCs/>
          <w:color w:val="FF0000"/>
          <w:lang w:val="en-US"/>
        </w:rPr>
        <w:t>organised</w:t>
      </w:r>
      <w:proofErr w:type="spellEnd"/>
      <w:r w:rsidRPr="00C4238C">
        <w:rPr>
          <w:i/>
          <w:iCs/>
          <w:color w:val="FF0000"/>
          <w:lang w:val="en-US"/>
        </w:rPr>
        <w:t xml:space="preserve"> in such a way that:</w:t>
      </w:r>
    </w:p>
    <w:p w14:paraId="33EBACF1" w14:textId="0FFF8883" w:rsidR="00516DD8" w:rsidRDefault="00516DD8" w:rsidP="002F387F">
      <w:pPr>
        <w:pStyle w:val="Paragraphedeliste"/>
        <w:numPr>
          <w:ilvl w:val="0"/>
          <w:numId w:val="6"/>
        </w:numPr>
        <w:spacing w:before="120" w:after="120" w:line="276" w:lineRule="auto"/>
        <w:ind w:left="1170" w:right="43"/>
      </w:pPr>
      <w:r w:rsidRPr="00516DD8">
        <w:t xml:space="preserve">il existe une autorité de gestion spécifique et efficace dans la conduite de toutes les Activités; </w:t>
      </w:r>
    </w:p>
    <w:p w14:paraId="0218148F" w14:textId="416B1CAD" w:rsidR="00017423" w:rsidRPr="00C4238C" w:rsidRDefault="00017423" w:rsidP="002F387F">
      <w:pPr>
        <w:pStyle w:val="Paragraphedeliste"/>
        <w:spacing w:before="120" w:after="120" w:line="276" w:lineRule="auto"/>
        <w:ind w:left="1170" w:right="43" w:firstLine="0"/>
        <w:rPr>
          <w:i/>
          <w:iCs/>
          <w:color w:val="FF0000"/>
          <w:lang w:val="en-US"/>
        </w:rPr>
      </w:pPr>
      <w:r>
        <w:t xml:space="preserve"> </w:t>
      </w:r>
      <w:proofErr w:type="gramStart"/>
      <w:r w:rsidRPr="00C4238C">
        <w:rPr>
          <w:i/>
          <w:iCs/>
          <w:color w:val="FF0000"/>
          <w:lang w:val="en-US"/>
        </w:rPr>
        <w:t>there</w:t>
      </w:r>
      <w:proofErr w:type="gramEnd"/>
      <w:r w:rsidRPr="00C4238C">
        <w:rPr>
          <w:i/>
          <w:iCs/>
          <w:color w:val="FF0000"/>
          <w:lang w:val="en-US"/>
        </w:rPr>
        <w:t xml:space="preserve"> is specific and effective management authority in the conduct of all relevant activities;</w:t>
      </w:r>
    </w:p>
    <w:p w14:paraId="57249695" w14:textId="0A2D62E7" w:rsidR="00516DD8" w:rsidRDefault="00516DD8" w:rsidP="002F387F">
      <w:pPr>
        <w:pStyle w:val="Paragraphedeliste"/>
        <w:numPr>
          <w:ilvl w:val="0"/>
          <w:numId w:val="6"/>
        </w:numPr>
        <w:spacing w:before="120" w:after="120" w:line="276" w:lineRule="auto"/>
        <w:ind w:left="1170" w:right="43"/>
      </w:pPr>
      <w:r w:rsidRPr="00516DD8">
        <w:t xml:space="preserve">les fonctions et processus décrits dans les exigences applicables du </w:t>
      </w:r>
      <w:r w:rsidR="00FC4CA1" w:rsidRPr="00604812">
        <w:rPr>
          <w:color w:val="auto"/>
          <w:highlight w:val="green"/>
        </w:rPr>
        <w:t>2018/ 1139</w:t>
      </w:r>
      <w:r w:rsidR="00FC4CA1" w:rsidRPr="00604812">
        <w:rPr>
          <w:color w:val="auto"/>
        </w:rPr>
        <w:t xml:space="preserve"> </w:t>
      </w:r>
      <w:r w:rsidRPr="00516DD8">
        <w:t xml:space="preserve">et de ses règles de mise en œuvre </w:t>
      </w:r>
      <w:r w:rsidR="008E3155">
        <w:t>(A</w:t>
      </w:r>
      <w:r w:rsidRPr="00516DD8">
        <w:t>MC</w:t>
      </w:r>
      <w:r w:rsidR="008E3155">
        <w:t>)</w:t>
      </w:r>
      <w:r w:rsidRPr="00516DD8">
        <w:t xml:space="preserve">, </w:t>
      </w:r>
      <w:r w:rsidR="00604812">
        <w:t xml:space="preserve">des </w:t>
      </w:r>
      <w:r w:rsidRPr="00516DD8">
        <w:t xml:space="preserve">spécifications de certification (CS) et </w:t>
      </w:r>
      <w:r w:rsidR="00604812">
        <w:t xml:space="preserve">de </w:t>
      </w:r>
      <w:r w:rsidRPr="00516DD8">
        <w:t xml:space="preserve">documents d'orientation (GM) </w:t>
      </w:r>
      <w:proofErr w:type="spellStart"/>
      <w:r w:rsidRPr="00516DD8">
        <w:t>peuv</w:t>
      </w:r>
      <w:r w:rsidR="00604812">
        <w:t>a</w:t>
      </w:r>
      <w:r w:rsidRPr="00516DD8">
        <w:t>nt</w:t>
      </w:r>
      <w:proofErr w:type="spellEnd"/>
      <w:r w:rsidRPr="00516DD8">
        <w:t xml:space="preserve"> être correctement mis en œuvre; </w:t>
      </w:r>
    </w:p>
    <w:p w14:paraId="4537F78F" w14:textId="47F2D921" w:rsidR="00017423" w:rsidRPr="00604812" w:rsidRDefault="00017423" w:rsidP="002F387F">
      <w:pPr>
        <w:pStyle w:val="Paragraphedeliste"/>
        <w:spacing w:before="120" w:after="120" w:line="276" w:lineRule="auto"/>
        <w:ind w:left="1170" w:right="43" w:firstLine="0"/>
        <w:rPr>
          <w:i/>
          <w:iCs/>
          <w:color w:val="FF0000"/>
          <w:lang w:val="en-US"/>
        </w:rPr>
      </w:pPr>
      <w:r w:rsidRPr="00604812">
        <w:rPr>
          <w:i/>
          <w:iCs/>
          <w:color w:val="FF0000"/>
        </w:rPr>
        <w:t xml:space="preserve"> </w:t>
      </w:r>
      <w:proofErr w:type="gramStart"/>
      <w:r w:rsidRPr="00604812">
        <w:rPr>
          <w:i/>
          <w:iCs/>
          <w:color w:val="FF0000"/>
          <w:lang w:val="en-US"/>
        </w:rPr>
        <w:t>the</w:t>
      </w:r>
      <w:proofErr w:type="gramEnd"/>
      <w:r w:rsidRPr="00604812">
        <w:rPr>
          <w:i/>
          <w:iCs/>
          <w:color w:val="FF0000"/>
          <w:lang w:val="en-US"/>
        </w:rPr>
        <w:t xml:space="preserve"> functions and processes described in the applicable requirements of Regulation (EC) No 216/20081 and its Implementing Rules and AMCs, Certification Specifications (CSs) and Guidance Material (GM) may be properly implemented;</w:t>
      </w:r>
    </w:p>
    <w:p w14:paraId="0C18ACFD" w14:textId="3A75D08D" w:rsidR="00516DD8" w:rsidRDefault="00516DD8" w:rsidP="002F387F">
      <w:pPr>
        <w:pStyle w:val="Paragraphedeliste"/>
        <w:numPr>
          <w:ilvl w:val="0"/>
          <w:numId w:val="6"/>
        </w:numPr>
        <w:spacing w:before="120" w:after="120" w:line="276" w:lineRule="auto"/>
        <w:ind w:left="1170" w:right="43"/>
      </w:pPr>
      <w:r w:rsidRPr="00516DD8">
        <w:t xml:space="preserve">l'organisation et les procédures opérationnelles de l'autorité compétente pour la mise en œuvre des exigences applicables </w:t>
      </w:r>
      <w:r w:rsidRPr="002C7AD5">
        <w:rPr>
          <w:color w:val="auto"/>
          <w:highlight w:val="green"/>
        </w:rPr>
        <w:t xml:space="preserve">du règlement (CE) no </w:t>
      </w:r>
      <w:r w:rsidR="00C1418F">
        <w:rPr>
          <w:color w:val="auto"/>
          <w:highlight w:val="green"/>
        </w:rPr>
        <w:t xml:space="preserve">2018/1139 </w:t>
      </w:r>
      <w:r w:rsidRPr="00516DD8">
        <w:t xml:space="preserve">et de ses modalités d'application sont correctement documentées et appliquées; </w:t>
      </w:r>
    </w:p>
    <w:p w14:paraId="4F1CDEE3" w14:textId="33F3FD84" w:rsidR="00C1418F" w:rsidRPr="00604812" w:rsidRDefault="00C1418F" w:rsidP="002F387F">
      <w:pPr>
        <w:pStyle w:val="Paragraphedeliste"/>
        <w:spacing w:before="120" w:after="120" w:line="276" w:lineRule="auto"/>
        <w:ind w:left="1170" w:right="43" w:firstLine="0"/>
        <w:rPr>
          <w:i/>
          <w:iCs/>
          <w:lang w:val="en-US"/>
        </w:rPr>
      </w:pPr>
      <w:r>
        <w:t xml:space="preserve"> </w:t>
      </w:r>
      <w:proofErr w:type="gramStart"/>
      <w:r w:rsidRPr="00604812">
        <w:rPr>
          <w:i/>
          <w:iCs/>
          <w:color w:val="FF0000"/>
          <w:lang w:val="en-US"/>
        </w:rPr>
        <w:t>the</w:t>
      </w:r>
      <w:proofErr w:type="gramEnd"/>
      <w:r w:rsidRPr="00604812">
        <w:rPr>
          <w:i/>
          <w:iCs/>
          <w:color w:val="FF0000"/>
          <w:lang w:val="en-US"/>
        </w:rPr>
        <w:t xml:space="preserve"> competent authority’s </w:t>
      </w:r>
      <w:proofErr w:type="spellStart"/>
      <w:r w:rsidRPr="00604812">
        <w:rPr>
          <w:i/>
          <w:iCs/>
          <w:color w:val="FF0000"/>
          <w:lang w:val="en-US"/>
        </w:rPr>
        <w:t>organisation</w:t>
      </w:r>
      <w:proofErr w:type="spellEnd"/>
      <w:r w:rsidRPr="00604812">
        <w:rPr>
          <w:i/>
          <w:iCs/>
          <w:color w:val="FF0000"/>
          <w:lang w:val="en-US"/>
        </w:rPr>
        <w:t xml:space="preserve"> and operating procedures for the implementation of the applicable requirements of Regulation (</w:t>
      </w:r>
      <w:r w:rsidRPr="00AC5AE9">
        <w:rPr>
          <w:i/>
          <w:iCs/>
          <w:color w:val="FF0000"/>
          <w:highlight w:val="yellow"/>
          <w:lang w:val="en-US"/>
        </w:rPr>
        <w:t>EC) No 216/2008</w:t>
      </w:r>
      <w:r w:rsidRPr="00604812">
        <w:rPr>
          <w:i/>
          <w:iCs/>
          <w:color w:val="FF0000"/>
          <w:lang w:val="en-US"/>
        </w:rPr>
        <w:t xml:space="preserve"> and its Implementing Rules are properly documented and applied;</w:t>
      </w:r>
    </w:p>
    <w:p w14:paraId="09EE3F3A" w14:textId="6D0F1BFF" w:rsidR="00516DD8" w:rsidRDefault="00516DD8" w:rsidP="002F387F">
      <w:pPr>
        <w:pStyle w:val="Paragraphedeliste"/>
        <w:numPr>
          <w:ilvl w:val="0"/>
          <w:numId w:val="6"/>
        </w:numPr>
        <w:spacing w:before="120" w:after="120" w:line="276" w:lineRule="auto"/>
        <w:ind w:left="1170" w:right="43"/>
      </w:pPr>
      <w:r w:rsidRPr="00516DD8">
        <w:t xml:space="preserve">tout le personnel de l'autorité compétente participant aux activités connexes reçoit une formation si nécessaire; </w:t>
      </w:r>
    </w:p>
    <w:p w14:paraId="786E5B56" w14:textId="413A83D5" w:rsidR="00C1418F" w:rsidRPr="00604812" w:rsidRDefault="00C1418F" w:rsidP="002F387F">
      <w:pPr>
        <w:pStyle w:val="Paragraphedeliste"/>
        <w:spacing w:before="120" w:after="120" w:line="276" w:lineRule="auto"/>
        <w:ind w:left="1170" w:right="43" w:firstLine="0"/>
        <w:rPr>
          <w:i/>
          <w:iCs/>
          <w:color w:val="FF0000"/>
          <w:lang w:val="en-US"/>
        </w:rPr>
      </w:pPr>
      <w:r w:rsidRPr="00604812">
        <w:rPr>
          <w:i/>
          <w:iCs/>
          <w:color w:val="FF0000"/>
        </w:rPr>
        <w:t xml:space="preserve"> </w:t>
      </w:r>
      <w:proofErr w:type="gramStart"/>
      <w:r w:rsidRPr="00604812">
        <w:rPr>
          <w:i/>
          <w:iCs/>
          <w:color w:val="FF0000"/>
          <w:lang w:val="en-US"/>
        </w:rPr>
        <w:t>all</w:t>
      </w:r>
      <w:proofErr w:type="gramEnd"/>
      <w:r w:rsidRPr="00604812">
        <w:rPr>
          <w:i/>
          <w:iCs/>
          <w:color w:val="FF0000"/>
          <w:lang w:val="en-US"/>
        </w:rPr>
        <w:t xml:space="preserve"> competent authority personnel involved in the related activities are provided with training where necessary;</w:t>
      </w:r>
    </w:p>
    <w:p w14:paraId="511ACE7A" w14:textId="5442189B" w:rsidR="00516DD8" w:rsidRDefault="00516DD8" w:rsidP="002F387F">
      <w:pPr>
        <w:pStyle w:val="Paragraphedeliste"/>
        <w:numPr>
          <w:ilvl w:val="0"/>
          <w:numId w:val="6"/>
        </w:numPr>
        <w:spacing w:before="120" w:after="120" w:line="276" w:lineRule="auto"/>
        <w:ind w:left="1170" w:right="43"/>
      </w:pPr>
      <w:r w:rsidRPr="00516DD8">
        <w:t xml:space="preserve">des dispositions spécifiques et efficaces sont prévues pour la communication et l'interface, si nécessaire, avec l'Agence et les autorités compétentes des autres États membres; et </w:t>
      </w:r>
    </w:p>
    <w:p w14:paraId="7CE04D01" w14:textId="53183993" w:rsidR="00C1418F" w:rsidRPr="00604812" w:rsidRDefault="00C1418F" w:rsidP="002F387F">
      <w:pPr>
        <w:pStyle w:val="Paragraphedeliste"/>
        <w:spacing w:before="120" w:after="120" w:line="276" w:lineRule="auto"/>
        <w:ind w:left="1170" w:right="43" w:firstLine="0"/>
        <w:rPr>
          <w:i/>
          <w:iCs/>
          <w:lang w:val="en-US"/>
        </w:rPr>
      </w:pPr>
      <w:r>
        <w:t xml:space="preserve"> </w:t>
      </w:r>
      <w:proofErr w:type="gramStart"/>
      <w:r w:rsidRPr="00604812">
        <w:rPr>
          <w:i/>
          <w:iCs/>
          <w:color w:val="FF0000"/>
          <w:lang w:val="en-US"/>
        </w:rPr>
        <w:t>specific</w:t>
      </w:r>
      <w:proofErr w:type="gramEnd"/>
      <w:r w:rsidRPr="00604812">
        <w:rPr>
          <w:i/>
          <w:iCs/>
          <w:color w:val="FF0000"/>
          <w:lang w:val="en-US"/>
        </w:rPr>
        <w:t xml:space="preserve"> and effective provision is made for the communication and interface as necessary with the Agency and the competent authorities of other Member States; and</w:t>
      </w:r>
    </w:p>
    <w:p w14:paraId="4141EF87" w14:textId="2D1D3ECA" w:rsidR="00516DD8" w:rsidRDefault="00516DD8" w:rsidP="002F387F">
      <w:pPr>
        <w:pStyle w:val="Paragraphedeliste"/>
        <w:numPr>
          <w:ilvl w:val="0"/>
          <w:numId w:val="6"/>
        </w:numPr>
        <w:spacing w:before="120" w:after="120" w:line="276" w:lineRule="auto"/>
        <w:ind w:left="1170" w:right="43"/>
      </w:pPr>
      <w:r w:rsidRPr="00516DD8">
        <w:t xml:space="preserve">toutes les fonctions liées à la mise en œuvre des exigences applicables sont décrites de manière adéquate. </w:t>
      </w:r>
    </w:p>
    <w:p w14:paraId="6365AA3F" w14:textId="4E243D70" w:rsidR="00C1418F" w:rsidRPr="00604812" w:rsidRDefault="00C1418F" w:rsidP="002F387F">
      <w:pPr>
        <w:pStyle w:val="Paragraphedeliste"/>
        <w:spacing w:before="120" w:after="120" w:line="276" w:lineRule="auto"/>
        <w:ind w:left="1170" w:right="43" w:firstLine="0"/>
        <w:rPr>
          <w:i/>
          <w:iCs/>
          <w:color w:val="FF0000"/>
          <w:lang w:val="en-US"/>
        </w:rPr>
      </w:pPr>
      <w:r>
        <w:t xml:space="preserve"> </w:t>
      </w:r>
      <w:proofErr w:type="gramStart"/>
      <w:r w:rsidRPr="00604812">
        <w:rPr>
          <w:i/>
          <w:iCs/>
          <w:color w:val="FF0000"/>
          <w:lang w:val="en-US"/>
        </w:rPr>
        <w:t>all</w:t>
      </w:r>
      <w:proofErr w:type="gramEnd"/>
      <w:r w:rsidRPr="00604812">
        <w:rPr>
          <w:i/>
          <w:iCs/>
          <w:color w:val="FF0000"/>
          <w:lang w:val="en-US"/>
        </w:rPr>
        <w:t xml:space="preserve"> functions related to implementing the applicable requirements are adequately described.</w:t>
      </w:r>
    </w:p>
    <w:p w14:paraId="5F55C3E2" w14:textId="6767A703" w:rsidR="00C1418F" w:rsidRDefault="00516DD8" w:rsidP="002F387F">
      <w:pPr>
        <w:pStyle w:val="Paragraphedeliste"/>
        <w:numPr>
          <w:ilvl w:val="0"/>
          <w:numId w:val="1"/>
        </w:numPr>
        <w:spacing w:before="120" w:after="120" w:line="276" w:lineRule="auto"/>
        <w:ind w:right="43"/>
      </w:pPr>
      <w:r w:rsidRPr="00516DD8">
        <w:t xml:space="preserve">une politique générale concernant les activités liées aux exigences applicables du </w:t>
      </w:r>
      <w:r w:rsidRPr="002C7AD5">
        <w:rPr>
          <w:color w:val="auto"/>
          <w:highlight w:val="green"/>
        </w:rPr>
        <w:t xml:space="preserve">règlement (CE) no </w:t>
      </w:r>
      <w:r w:rsidR="00C1418F">
        <w:rPr>
          <w:color w:val="auto"/>
          <w:highlight w:val="green"/>
        </w:rPr>
        <w:t xml:space="preserve">2018/1139 </w:t>
      </w:r>
      <w:r w:rsidRPr="00245CDC">
        <w:rPr>
          <w:color w:val="auto"/>
        </w:rPr>
        <w:t xml:space="preserve"> </w:t>
      </w:r>
      <w:r w:rsidRPr="00516DD8">
        <w:t xml:space="preserve">et ses modalités d'exécution </w:t>
      </w:r>
      <w:r w:rsidR="00AE00AC">
        <w:t>doit</w:t>
      </w:r>
      <w:r w:rsidRPr="00516DD8">
        <w:t xml:space="preserve"> être élaborée, promue et mise en œuvre par le gestionnaire au plus haut niveau approprié; par exemple, le gestionnaire au sommet du domaine fonctionnel de l'autorité compétente qui est responsable de ces activités.</w:t>
      </w:r>
    </w:p>
    <w:p w14:paraId="71CE1926" w14:textId="735ECD10" w:rsidR="00C1418F" w:rsidRPr="00A62C29" w:rsidRDefault="00C1418F" w:rsidP="002F387F">
      <w:pPr>
        <w:pStyle w:val="Paragraphedeliste"/>
        <w:spacing w:before="120" w:after="120" w:line="276" w:lineRule="auto"/>
        <w:ind w:left="400" w:right="43" w:firstLine="0"/>
        <w:rPr>
          <w:i/>
          <w:iCs/>
          <w:color w:val="FF0000"/>
          <w:lang w:val="en-US"/>
        </w:rPr>
      </w:pPr>
      <w:r w:rsidRPr="00A62C29">
        <w:rPr>
          <w:i/>
          <w:iCs/>
          <w:color w:val="FF0000"/>
          <w:lang w:val="en-US"/>
        </w:rPr>
        <w:t>A general policy in respect of activities related to the applicable requirements of Regulation (EC) No 216/2008 and its Implementing Rules should be developed, promoted and implemented by the</w:t>
      </w:r>
      <w:r w:rsidRPr="00604812">
        <w:rPr>
          <w:color w:val="FF0000"/>
          <w:lang w:val="en-US"/>
        </w:rPr>
        <w:t xml:space="preserve"> </w:t>
      </w:r>
      <w:r w:rsidRPr="00A62C29">
        <w:rPr>
          <w:i/>
          <w:iCs/>
          <w:color w:val="FF0000"/>
          <w:lang w:val="en-US"/>
        </w:rPr>
        <w:t>manager at the highest appropriate level; for example the manager at the top of the functional area of the competent authority that is responsible for such activities.</w:t>
      </w:r>
    </w:p>
    <w:p w14:paraId="37309D58" w14:textId="03E2CA97" w:rsidR="00516DD8" w:rsidRDefault="003F2A81" w:rsidP="002F387F">
      <w:pPr>
        <w:pStyle w:val="Paragraphedeliste"/>
        <w:numPr>
          <w:ilvl w:val="0"/>
          <w:numId w:val="1"/>
        </w:numPr>
        <w:spacing w:before="120" w:after="120" w:line="276" w:lineRule="auto"/>
        <w:ind w:right="43"/>
      </w:pPr>
      <w:r w:rsidRPr="003F2A81">
        <w:lastRenderedPageBreak/>
        <w:t xml:space="preserve">Des mesures appropriées </w:t>
      </w:r>
      <w:r w:rsidR="00AE00AC">
        <w:t>doivent</w:t>
      </w:r>
      <w:r w:rsidRPr="003F2A81">
        <w:t xml:space="preserve"> être prises pour garantir que la politique est connue et comprise par tout le personnel concerné, et toutes les mesures nécessaires </w:t>
      </w:r>
      <w:r w:rsidR="00AE00AC">
        <w:t>doivent</w:t>
      </w:r>
      <w:r w:rsidRPr="003F2A81">
        <w:t xml:space="preserve"> être prises pour mettre en œuvre et maintenir la politique.</w:t>
      </w:r>
    </w:p>
    <w:p w14:paraId="47F513AE" w14:textId="2AE5A9BC" w:rsidR="00C1418F" w:rsidRPr="0098412D" w:rsidRDefault="00C1418F" w:rsidP="002F387F">
      <w:pPr>
        <w:pStyle w:val="Paragraphedeliste"/>
        <w:spacing w:before="120" w:after="120" w:line="276" w:lineRule="auto"/>
        <w:ind w:left="400" w:right="43" w:firstLine="0"/>
        <w:rPr>
          <w:i/>
          <w:iCs/>
          <w:color w:val="FF0000"/>
          <w:lang w:val="en-US"/>
        </w:rPr>
      </w:pPr>
      <w:r w:rsidRPr="0098412D">
        <w:rPr>
          <w:i/>
          <w:iCs/>
          <w:color w:val="FF0000"/>
          <w:lang w:val="en-US"/>
        </w:rPr>
        <w:t>Appropriate steps should be taken to ensure that the policy is known and understood by all personnel involved, and all necessary steps should be taken to implement and maintain the policy.</w:t>
      </w:r>
    </w:p>
    <w:p w14:paraId="3599B7EC" w14:textId="3C10880F" w:rsidR="003F2A81" w:rsidRDefault="003F2A81" w:rsidP="002F387F">
      <w:pPr>
        <w:pStyle w:val="Paragraphedeliste"/>
        <w:numPr>
          <w:ilvl w:val="0"/>
          <w:numId w:val="1"/>
        </w:numPr>
        <w:spacing w:before="120" w:after="120" w:line="276" w:lineRule="auto"/>
        <w:ind w:right="43"/>
      </w:pPr>
      <w:r>
        <w:t xml:space="preserve">La politique générale, tout en satisfaisant à des responsabilités réglementaires nationales supplémentaires, </w:t>
      </w:r>
      <w:r w:rsidR="00AE00AC">
        <w:t>doit</w:t>
      </w:r>
      <w:r>
        <w:t xml:space="preserve"> notamment tenir </w:t>
      </w:r>
      <w:r w:rsidR="00D76AFF">
        <w:t>compte :</w:t>
      </w:r>
    </w:p>
    <w:p w14:paraId="1E98C309" w14:textId="33CE4040" w:rsidR="00C1418F" w:rsidRPr="0098412D" w:rsidRDefault="00192584" w:rsidP="002F387F">
      <w:pPr>
        <w:pStyle w:val="Paragraphedeliste"/>
        <w:spacing w:before="120" w:after="120" w:line="276" w:lineRule="auto"/>
        <w:ind w:left="400" w:right="43" w:firstLine="0"/>
        <w:rPr>
          <w:i/>
          <w:iCs/>
          <w:color w:val="FF0000"/>
          <w:lang w:val="en-US"/>
        </w:rPr>
      </w:pPr>
      <w:r w:rsidRPr="0098412D">
        <w:rPr>
          <w:i/>
          <w:iCs/>
          <w:color w:val="FF0000"/>
          <w:lang w:val="en-US"/>
        </w:rPr>
        <w:t>The general policy, whilst also satisfying additional national regulatory responsibilities, should in particular take into account:</w:t>
      </w:r>
    </w:p>
    <w:p w14:paraId="6531A2B0" w14:textId="56C2F1C0" w:rsidR="003F2A81" w:rsidRDefault="003F2A81" w:rsidP="002F387F">
      <w:pPr>
        <w:pStyle w:val="Paragraphedeliste"/>
        <w:numPr>
          <w:ilvl w:val="0"/>
          <w:numId w:val="5"/>
        </w:numPr>
        <w:spacing w:before="120" w:after="120" w:line="276" w:lineRule="auto"/>
        <w:ind w:right="43"/>
      </w:pPr>
      <w:r>
        <w:t xml:space="preserve">les dispositions du </w:t>
      </w:r>
      <w:r w:rsidRPr="002C7AD5">
        <w:rPr>
          <w:color w:val="auto"/>
          <w:highlight w:val="green"/>
        </w:rPr>
        <w:t xml:space="preserve">règlement (CE) no </w:t>
      </w:r>
      <w:r w:rsidR="00192584">
        <w:rPr>
          <w:color w:val="auto"/>
          <w:highlight w:val="green"/>
        </w:rPr>
        <w:t>2018/1139</w:t>
      </w:r>
      <w:r>
        <w:t>;</w:t>
      </w:r>
    </w:p>
    <w:p w14:paraId="0A83B151" w14:textId="4E5C7BFB" w:rsidR="00192584" w:rsidRPr="00C61D48" w:rsidRDefault="00192584" w:rsidP="002F387F">
      <w:pPr>
        <w:pStyle w:val="Paragraphedeliste"/>
        <w:spacing w:before="120" w:after="120" w:line="276" w:lineRule="auto"/>
        <w:ind w:left="1068" w:right="43" w:firstLine="0"/>
        <w:rPr>
          <w:lang w:val="en-US"/>
        </w:rPr>
      </w:pPr>
      <w:proofErr w:type="gramStart"/>
      <w:r w:rsidRPr="0098412D">
        <w:rPr>
          <w:i/>
          <w:iCs/>
          <w:color w:val="FF0000"/>
          <w:lang w:val="en-US"/>
        </w:rPr>
        <w:t>the</w:t>
      </w:r>
      <w:proofErr w:type="gramEnd"/>
      <w:r w:rsidRPr="0098412D">
        <w:rPr>
          <w:i/>
          <w:iCs/>
          <w:color w:val="FF0000"/>
          <w:lang w:val="en-US"/>
        </w:rPr>
        <w:t xml:space="preserve"> provisions of Regulation (EC) No 2018/1139</w:t>
      </w:r>
      <w:r w:rsidRPr="00C61D48">
        <w:rPr>
          <w:lang w:val="en-US"/>
        </w:rPr>
        <w:t>;</w:t>
      </w:r>
    </w:p>
    <w:p w14:paraId="3C3B1E7E" w14:textId="397B0E03" w:rsidR="003F2A81" w:rsidRDefault="003F2A81" w:rsidP="002F387F">
      <w:pPr>
        <w:pStyle w:val="Paragraphedeliste"/>
        <w:numPr>
          <w:ilvl w:val="0"/>
          <w:numId w:val="5"/>
        </w:numPr>
        <w:spacing w:before="120" w:after="120" w:line="276" w:lineRule="auto"/>
        <w:ind w:right="43"/>
      </w:pPr>
      <w:r>
        <w:t>les dispositions des modalités d'exécution applicables et de leurs AMC, CS et GM;</w:t>
      </w:r>
    </w:p>
    <w:p w14:paraId="6C2CDBB2" w14:textId="3B0B93B1" w:rsidR="00192584" w:rsidRPr="0098412D" w:rsidRDefault="00192584" w:rsidP="002F387F">
      <w:pPr>
        <w:pStyle w:val="Paragraphedeliste"/>
        <w:spacing w:before="120" w:after="120" w:line="276" w:lineRule="auto"/>
        <w:ind w:left="1068" w:right="43" w:firstLine="0"/>
        <w:rPr>
          <w:i/>
          <w:iCs/>
          <w:color w:val="FF0000"/>
          <w:lang w:val="en-US"/>
        </w:rPr>
      </w:pPr>
      <w:proofErr w:type="gramStart"/>
      <w:r w:rsidRPr="0098412D">
        <w:rPr>
          <w:i/>
          <w:iCs/>
          <w:color w:val="FF0000"/>
          <w:lang w:val="en-US"/>
        </w:rPr>
        <w:t>the</w:t>
      </w:r>
      <w:proofErr w:type="gramEnd"/>
      <w:r w:rsidRPr="0098412D">
        <w:rPr>
          <w:i/>
          <w:iCs/>
          <w:color w:val="FF0000"/>
          <w:lang w:val="en-US"/>
        </w:rPr>
        <w:t xml:space="preserve"> provisions of the applicable Implementing Rules and their AMCs, CSs and GM;</w:t>
      </w:r>
    </w:p>
    <w:p w14:paraId="430D9879" w14:textId="257CA624" w:rsidR="003F2A81" w:rsidRDefault="003F2A81" w:rsidP="002F387F">
      <w:pPr>
        <w:pStyle w:val="Paragraphedeliste"/>
        <w:numPr>
          <w:ilvl w:val="0"/>
          <w:numId w:val="5"/>
        </w:numPr>
        <w:tabs>
          <w:tab w:val="left" w:pos="2410"/>
        </w:tabs>
        <w:spacing w:before="120" w:after="120" w:line="276" w:lineRule="auto"/>
        <w:ind w:right="43"/>
      </w:pPr>
      <w:r>
        <w:t>les besoins de l'industrie; et</w:t>
      </w:r>
    </w:p>
    <w:p w14:paraId="462DC664" w14:textId="1499573A" w:rsidR="00192584" w:rsidRPr="00A03C41" w:rsidRDefault="00192584" w:rsidP="002F387F">
      <w:pPr>
        <w:pStyle w:val="Paragraphedeliste"/>
        <w:tabs>
          <w:tab w:val="left" w:pos="1134"/>
        </w:tabs>
        <w:spacing w:before="120" w:after="120" w:line="276" w:lineRule="auto"/>
        <w:ind w:left="1068" w:right="43" w:firstLine="0"/>
        <w:rPr>
          <w:i/>
          <w:iCs/>
          <w:color w:val="FF0000"/>
        </w:rPr>
      </w:pPr>
      <w:proofErr w:type="gramStart"/>
      <w:r w:rsidRPr="00A03C41">
        <w:rPr>
          <w:i/>
          <w:iCs/>
          <w:color w:val="FF0000"/>
        </w:rPr>
        <w:t>the</w:t>
      </w:r>
      <w:proofErr w:type="gramEnd"/>
      <w:r w:rsidRPr="00A03C41">
        <w:rPr>
          <w:i/>
          <w:iCs/>
          <w:color w:val="FF0000"/>
        </w:rPr>
        <w:t xml:space="preserve"> </w:t>
      </w:r>
      <w:proofErr w:type="spellStart"/>
      <w:r w:rsidRPr="00A03C41">
        <w:rPr>
          <w:i/>
          <w:iCs/>
          <w:color w:val="FF0000"/>
        </w:rPr>
        <w:t>needs</w:t>
      </w:r>
      <w:proofErr w:type="spellEnd"/>
      <w:r w:rsidRPr="00A03C41">
        <w:rPr>
          <w:i/>
          <w:iCs/>
          <w:color w:val="FF0000"/>
        </w:rPr>
        <w:t xml:space="preserve"> of </w:t>
      </w:r>
      <w:proofErr w:type="spellStart"/>
      <w:r w:rsidRPr="00A03C41">
        <w:rPr>
          <w:i/>
          <w:iCs/>
          <w:color w:val="FF0000"/>
        </w:rPr>
        <w:t>industry</w:t>
      </w:r>
      <w:proofErr w:type="spellEnd"/>
      <w:r w:rsidRPr="00A03C41">
        <w:rPr>
          <w:i/>
          <w:iCs/>
          <w:color w:val="FF0000"/>
        </w:rPr>
        <w:t>; and</w:t>
      </w:r>
    </w:p>
    <w:p w14:paraId="7B9F257B" w14:textId="238400C2" w:rsidR="003F2A81" w:rsidRDefault="003F2A81" w:rsidP="002F387F">
      <w:pPr>
        <w:pStyle w:val="Paragraphedeliste"/>
        <w:numPr>
          <w:ilvl w:val="0"/>
          <w:numId w:val="5"/>
        </w:numPr>
        <w:spacing w:before="120" w:after="120" w:line="276" w:lineRule="auto"/>
        <w:ind w:right="43"/>
      </w:pPr>
      <w:r>
        <w:t>les besoins de l'Agence et de l'autorité compétente.</w:t>
      </w:r>
    </w:p>
    <w:p w14:paraId="59B406F6" w14:textId="6522B913" w:rsidR="00192584" w:rsidRPr="00A03C41" w:rsidRDefault="00A15D79" w:rsidP="002F387F">
      <w:pPr>
        <w:pStyle w:val="Paragraphedeliste"/>
        <w:spacing w:before="120" w:after="120" w:line="276" w:lineRule="auto"/>
        <w:ind w:left="1068" w:right="43" w:firstLine="0"/>
        <w:rPr>
          <w:color w:val="FF0000"/>
          <w:lang w:val="en-US"/>
        </w:rPr>
      </w:pPr>
      <w:proofErr w:type="gramStart"/>
      <w:r w:rsidRPr="00A03C41">
        <w:rPr>
          <w:color w:val="FF0000"/>
          <w:lang w:val="en-US"/>
        </w:rPr>
        <w:t>the</w:t>
      </w:r>
      <w:proofErr w:type="gramEnd"/>
      <w:r w:rsidRPr="00A03C41">
        <w:rPr>
          <w:color w:val="FF0000"/>
          <w:lang w:val="en-US"/>
        </w:rPr>
        <w:t xml:space="preserve"> needs of the Agency and of the competent authority.</w:t>
      </w:r>
    </w:p>
    <w:p w14:paraId="79D07238" w14:textId="02060D0F" w:rsidR="00F613B6" w:rsidRDefault="003F2A81" w:rsidP="002F387F">
      <w:pPr>
        <w:pStyle w:val="Paragraphedeliste"/>
        <w:numPr>
          <w:ilvl w:val="0"/>
          <w:numId w:val="1"/>
        </w:numPr>
        <w:spacing w:before="120" w:after="120" w:line="276" w:lineRule="auto"/>
        <w:ind w:right="43"/>
      </w:pPr>
      <w:r>
        <w:t xml:space="preserve">La politique </w:t>
      </w:r>
      <w:r w:rsidR="00AE00AC">
        <w:t>doit</w:t>
      </w:r>
      <w:r>
        <w:t xml:space="preserve"> définir des objectifs spécifiques pour les éléments clés de l'organisation et les processus de mise en œuvre des activités connexes, y compris les procédures de contrôle correspondantes et la mesure de la norme atteinte.</w:t>
      </w:r>
    </w:p>
    <w:p w14:paraId="0022FB4D" w14:textId="6EEDA5C4" w:rsidR="00A15D79" w:rsidRPr="00D75007" w:rsidRDefault="00A15D79" w:rsidP="002F387F">
      <w:pPr>
        <w:pStyle w:val="Paragraphedeliste"/>
        <w:spacing w:before="120" w:after="120" w:line="276" w:lineRule="auto"/>
        <w:ind w:left="400" w:right="43" w:firstLine="0"/>
        <w:rPr>
          <w:i/>
          <w:iCs/>
          <w:color w:val="FF0000"/>
          <w:lang w:val="en-US"/>
        </w:rPr>
      </w:pPr>
      <w:r w:rsidRPr="00D75007">
        <w:rPr>
          <w:i/>
          <w:iCs/>
          <w:color w:val="FF0000"/>
          <w:lang w:val="en-US"/>
        </w:rPr>
        <w:t xml:space="preserve">The policy should define specific objectives for key elements of the </w:t>
      </w:r>
      <w:proofErr w:type="spellStart"/>
      <w:r w:rsidRPr="00D75007">
        <w:rPr>
          <w:i/>
          <w:iCs/>
          <w:color w:val="FF0000"/>
          <w:lang w:val="en-US"/>
        </w:rPr>
        <w:t>organisation</w:t>
      </w:r>
      <w:proofErr w:type="spellEnd"/>
      <w:r w:rsidRPr="00D75007">
        <w:rPr>
          <w:i/>
          <w:iCs/>
          <w:color w:val="FF0000"/>
          <w:lang w:val="en-US"/>
        </w:rPr>
        <w:t xml:space="preserve"> and processes for implementing related activities, including the corresponding control procedures and the measurement of the achieved standard</w:t>
      </w:r>
    </w:p>
    <w:p w14:paraId="18889BB0" w14:textId="77777777" w:rsidR="006B6218" w:rsidRPr="00C61D48" w:rsidRDefault="006B6218" w:rsidP="002F387F">
      <w:pPr>
        <w:pStyle w:val="Paragraphedeliste"/>
        <w:spacing w:before="120" w:after="120" w:line="276" w:lineRule="auto"/>
        <w:ind w:left="360" w:right="43" w:firstLine="0"/>
        <w:rPr>
          <w:lang w:val="en-US"/>
        </w:rPr>
      </w:pPr>
    </w:p>
    <w:p w14:paraId="11CF3EB9" w14:textId="0FC1416C" w:rsidR="006B6218" w:rsidRPr="0070586B" w:rsidRDefault="006B6218" w:rsidP="002F387F">
      <w:pPr>
        <w:shd w:val="clear" w:color="auto" w:fill="FFD966" w:themeFill="accent4" w:themeFillTint="99"/>
        <w:spacing w:before="120" w:after="120" w:line="276" w:lineRule="auto"/>
        <w:ind w:left="90" w:firstLine="0"/>
        <w:rPr>
          <w:b/>
          <w:sz w:val="24"/>
        </w:rPr>
      </w:pPr>
      <w:r w:rsidRPr="0070586B">
        <w:rPr>
          <w:b/>
          <w:sz w:val="24"/>
        </w:rPr>
        <w:t>AMC1 ARO.GEN.200 (a) (1) Système de gestion</w:t>
      </w:r>
      <w:r w:rsidR="00A15D79">
        <w:rPr>
          <w:b/>
          <w:sz w:val="24"/>
        </w:rPr>
        <w:t xml:space="preserve"> / </w:t>
      </w:r>
      <w:r w:rsidR="00A15D79">
        <w:t>Management system</w:t>
      </w:r>
    </w:p>
    <w:p w14:paraId="3A7271AF" w14:textId="77777777" w:rsidR="006B6218" w:rsidRDefault="006B6218" w:rsidP="002F387F">
      <w:pPr>
        <w:spacing w:before="120" w:after="120" w:line="276" w:lineRule="auto"/>
        <w:ind w:left="90" w:firstLine="0"/>
        <w:rPr>
          <w:b/>
          <w:sz w:val="24"/>
        </w:rPr>
      </w:pPr>
      <w:r w:rsidRPr="0070586B">
        <w:rPr>
          <w:b/>
          <w:sz w:val="24"/>
        </w:rPr>
        <w:t xml:space="preserve">POLITIQUES ET PROCÉDURES DOCUMENTÉES </w:t>
      </w:r>
    </w:p>
    <w:p w14:paraId="7B7EB0CF" w14:textId="243853A9" w:rsidR="00A15D79" w:rsidRPr="00D75007" w:rsidRDefault="00A15D79" w:rsidP="002F387F">
      <w:pPr>
        <w:spacing w:before="120" w:after="120" w:line="276" w:lineRule="auto"/>
        <w:ind w:left="90" w:firstLine="0"/>
        <w:rPr>
          <w:color w:val="FF0000"/>
          <w:sz w:val="24"/>
        </w:rPr>
      </w:pPr>
      <w:r w:rsidRPr="00D75007">
        <w:rPr>
          <w:color w:val="FF0000"/>
        </w:rPr>
        <w:t>DOCUMENTED POLICIES AND PROCEDURES</w:t>
      </w:r>
    </w:p>
    <w:p w14:paraId="723AD8C7" w14:textId="656925C4" w:rsidR="006B6218" w:rsidRDefault="006B6218" w:rsidP="002F387F">
      <w:pPr>
        <w:pStyle w:val="Paragraphedeliste"/>
        <w:numPr>
          <w:ilvl w:val="1"/>
          <w:numId w:val="5"/>
        </w:numPr>
        <w:spacing w:before="120" w:after="120" w:line="276" w:lineRule="auto"/>
        <w:ind w:left="630" w:hanging="630"/>
      </w:pPr>
      <w:r w:rsidRPr="006B6218">
        <w:t xml:space="preserve">Les différents éléments de l'organisation impliqués dans les activités liées au </w:t>
      </w:r>
      <w:r w:rsidRPr="002C7AD5">
        <w:rPr>
          <w:color w:val="auto"/>
          <w:highlight w:val="green"/>
        </w:rPr>
        <w:t>règlement (</w:t>
      </w:r>
      <w:r w:rsidR="00A15D79">
        <w:rPr>
          <w:color w:val="auto"/>
          <w:highlight w:val="green"/>
        </w:rPr>
        <w:t>U</w:t>
      </w:r>
      <w:r w:rsidRPr="002C7AD5">
        <w:rPr>
          <w:color w:val="auto"/>
          <w:highlight w:val="green"/>
        </w:rPr>
        <w:t xml:space="preserve">E) no </w:t>
      </w:r>
      <w:r w:rsidR="00A15D79">
        <w:rPr>
          <w:color w:val="auto"/>
          <w:highlight w:val="green"/>
        </w:rPr>
        <w:t xml:space="preserve">2018/1139 </w:t>
      </w:r>
      <w:r w:rsidRPr="006B6218">
        <w:t xml:space="preserve"> et à ses modalités d'exécution </w:t>
      </w:r>
      <w:r w:rsidR="00AE00AC">
        <w:t>doivent</w:t>
      </w:r>
      <w:r w:rsidRPr="006B6218">
        <w:t xml:space="preserve"> être documentés afin d'établir une source de référence pour la création et la maintenance de cette organisation. </w:t>
      </w:r>
    </w:p>
    <w:p w14:paraId="1FEE2EC6" w14:textId="15BCC05F" w:rsidR="00A15D79" w:rsidRPr="00D75007" w:rsidRDefault="00A15D79" w:rsidP="002F387F">
      <w:pPr>
        <w:pStyle w:val="Paragraphedeliste"/>
        <w:spacing w:before="120" w:after="120" w:line="276" w:lineRule="auto"/>
        <w:ind w:left="630" w:firstLine="0"/>
        <w:rPr>
          <w:i/>
          <w:iCs/>
          <w:color w:val="FF0000"/>
          <w:lang w:val="en-US"/>
        </w:rPr>
      </w:pPr>
      <w:r w:rsidRPr="00D75007">
        <w:rPr>
          <w:i/>
          <w:iCs/>
          <w:color w:val="FF0000"/>
          <w:lang w:val="en-US"/>
        </w:rPr>
        <w:t xml:space="preserve">The various elements of the </w:t>
      </w:r>
      <w:proofErr w:type="spellStart"/>
      <w:r w:rsidRPr="00D75007">
        <w:rPr>
          <w:i/>
          <w:iCs/>
          <w:color w:val="FF0000"/>
          <w:lang w:val="en-US"/>
        </w:rPr>
        <w:t>organisation</w:t>
      </w:r>
      <w:proofErr w:type="spellEnd"/>
      <w:r w:rsidRPr="00D75007">
        <w:rPr>
          <w:i/>
          <w:iCs/>
          <w:color w:val="FF0000"/>
          <w:lang w:val="en-US"/>
        </w:rPr>
        <w:t xml:space="preserve"> involved with the activities related to Regulation (UE) No 216/2008 and its Implementing Rules should be documented in order to establish a reference source for the establishment and maintenance of this </w:t>
      </w:r>
      <w:proofErr w:type="spellStart"/>
      <w:r w:rsidRPr="00D75007">
        <w:rPr>
          <w:i/>
          <w:iCs/>
          <w:color w:val="FF0000"/>
          <w:lang w:val="en-US"/>
        </w:rPr>
        <w:t>organisation</w:t>
      </w:r>
      <w:proofErr w:type="spellEnd"/>
      <w:r w:rsidRPr="00D75007">
        <w:rPr>
          <w:i/>
          <w:iCs/>
          <w:color w:val="FF0000"/>
          <w:lang w:val="en-US"/>
        </w:rPr>
        <w:t>.</w:t>
      </w:r>
    </w:p>
    <w:p w14:paraId="1B020471" w14:textId="472636F1" w:rsidR="006B6218" w:rsidRDefault="006B6218" w:rsidP="002F387F">
      <w:pPr>
        <w:pStyle w:val="Paragraphedeliste"/>
        <w:numPr>
          <w:ilvl w:val="1"/>
          <w:numId w:val="5"/>
        </w:numPr>
        <w:spacing w:before="120" w:after="120" w:line="276" w:lineRule="auto"/>
        <w:ind w:left="630" w:hanging="630"/>
      </w:pPr>
      <w:r w:rsidRPr="006B6218">
        <w:t xml:space="preserve">Les procédures documentées </w:t>
      </w:r>
      <w:r w:rsidR="00AE00AC">
        <w:t>doivent</w:t>
      </w:r>
      <w:r w:rsidRPr="006B6218">
        <w:t xml:space="preserve"> être établies de manière à faciliter leur utilisation. Ils </w:t>
      </w:r>
      <w:r w:rsidR="00AE00AC">
        <w:t>doivent</w:t>
      </w:r>
      <w:r w:rsidRPr="006B6218">
        <w:t xml:space="preserve"> être clairement identifiés, tenus à jour et mis à la disposition de tout le personnel impliqué dans les activités connexes. </w:t>
      </w:r>
    </w:p>
    <w:p w14:paraId="50AA1B8A" w14:textId="0156AEF5" w:rsidR="00A15D79" w:rsidRPr="00D75007" w:rsidRDefault="00A15D79" w:rsidP="002F387F">
      <w:pPr>
        <w:pStyle w:val="Paragraphedeliste"/>
        <w:spacing w:before="120" w:after="120" w:line="276" w:lineRule="auto"/>
        <w:ind w:left="630" w:firstLine="0"/>
        <w:rPr>
          <w:i/>
          <w:iCs/>
          <w:color w:val="FF0000"/>
          <w:lang w:val="en-US"/>
        </w:rPr>
      </w:pPr>
      <w:r w:rsidRPr="00D75007">
        <w:rPr>
          <w:i/>
          <w:iCs/>
          <w:color w:val="FF0000"/>
          <w:lang w:val="en-US"/>
        </w:rPr>
        <w:t>The documented procedures should be established in a way that facilitates their use. They should be clearly identified, kept up-to-date and made readily available to all personnel involved in the related activities.</w:t>
      </w:r>
    </w:p>
    <w:p w14:paraId="0854AC66" w14:textId="1B7CA560" w:rsidR="006B6218" w:rsidRDefault="006B6218" w:rsidP="002F387F">
      <w:pPr>
        <w:pStyle w:val="Paragraphedeliste"/>
        <w:numPr>
          <w:ilvl w:val="1"/>
          <w:numId w:val="5"/>
        </w:numPr>
        <w:spacing w:before="120" w:after="120" w:line="276" w:lineRule="auto"/>
        <w:ind w:left="540" w:hanging="540"/>
      </w:pPr>
      <w:r w:rsidRPr="006B6218">
        <w:t xml:space="preserve">Les procédures documentées </w:t>
      </w:r>
      <w:r w:rsidR="00AE00AC">
        <w:t>doivent</w:t>
      </w:r>
      <w:r w:rsidRPr="006B6218">
        <w:t xml:space="preserve"> couvrir, au minimum, tous les aspects </w:t>
      </w:r>
      <w:r w:rsidR="002C7AD5" w:rsidRPr="006B6218">
        <w:t>suivants :</w:t>
      </w:r>
      <w:r w:rsidRPr="006B6218">
        <w:t xml:space="preserve"> </w:t>
      </w:r>
    </w:p>
    <w:p w14:paraId="75829829" w14:textId="07CBD49C" w:rsidR="00A15D79" w:rsidRPr="00A81F9D" w:rsidRDefault="00A15D79" w:rsidP="002F387F">
      <w:pPr>
        <w:pStyle w:val="Paragraphedeliste"/>
        <w:spacing w:before="120" w:after="120" w:line="276" w:lineRule="auto"/>
        <w:ind w:left="567" w:firstLine="0"/>
        <w:rPr>
          <w:i/>
          <w:iCs/>
          <w:color w:val="FF0000"/>
          <w:lang w:val="en-US"/>
        </w:rPr>
      </w:pPr>
      <w:r w:rsidRPr="00A81F9D">
        <w:rPr>
          <w:i/>
          <w:iCs/>
          <w:color w:val="FF0000"/>
          <w:lang w:val="en-US"/>
        </w:rPr>
        <w:t>The documented procedures should cover, as a minimum, all of the following aspects:</w:t>
      </w:r>
    </w:p>
    <w:p w14:paraId="7F611199" w14:textId="493C4A83" w:rsidR="006B6218" w:rsidRDefault="006B6218" w:rsidP="002F387F">
      <w:pPr>
        <w:pStyle w:val="Paragraphedeliste"/>
        <w:numPr>
          <w:ilvl w:val="1"/>
          <w:numId w:val="7"/>
        </w:numPr>
        <w:spacing w:before="120" w:after="120" w:line="276" w:lineRule="auto"/>
      </w:pPr>
      <w:r w:rsidRPr="006B6218">
        <w:lastRenderedPageBreak/>
        <w:t xml:space="preserve">politique et objectifs; </w:t>
      </w:r>
    </w:p>
    <w:p w14:paraId="7A4DE920" w14:textId="4644E148"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policy</w:t>
      </w:r>
      <w:proofErr w:type="spellEnd"/>
      <w:proofErr w:type="gramEnd"/>
      <w:r w:rsidRPr="00A81F9D">
        <w:rPr>
          <w:i/>
          <w:iCs/>
          <w:color w:val="FF0000"/>
        </w:rPr>
        <w:t xml:space="preserve"> and objectives;</w:t>
      </w:r>
    </w:p>
    <w:p w14:paraId="27298E5A" w14:textId="6F94B945" w:rsidR="006B6218" w:rsidRDefault="006B6218" w:rsidP="002F387F">
      <w:pPr>
        <w:pStyle w:val="Paragraphedeliste"/>
        <w:numPr>
          <w:ilvl w:val="1"/>
          <w:numId w:val="7"/>
        </w:numPr>
        <w:spacing w:before="120" w:after="120" w:line="276" w:lineRule="auto"/>
      </w:pPr>
      <w:r w:rsidRPr="006B6218">
        <w:t xml:space="preserve">structure organisationnelle; </w:t>
      </w:r>
    </w:p>
    <w:p w14:paraId="5B834FE9" w14:textId="632FD0DB"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organisational</w:t>
      </w:r>
      <w:proofErr w:type="spellEnd"/>
      <w:proofErr w:type="gramEnd"/>
      <w:r w:rsidRPr="00A81F9D">
        <w:rPr>
          <w:i/>
          <w:iCs/>
          <w:color w:val="FF0000"/>
        </w:rPr>
        <w:t xml:space="preserve"> structure;</w:t>
      </w:r>
    </w:p>
    <w:p w14:paraId="3B6BBB43" w14:textId="09217D88" w:rsidR="006B6218" w:rsidRDefault="006B6218" w:rsidP="002F387F">
      <w:pPr>
        <w:pStyle w:val="Paragraphedeliste"/>
        <w:numPr>
          <w:ilvl w:val="1"/>
          <w:numId w:val="7"/>
        </w:numPr>
        <w:spacing w:before="120" w:after="120" w:line="276" w:lineRule="auto"/>
      </w:pPr>
      <w:r w:rsidRPr="006B6218">
        <w:t xml:space="preserve">les responsabilités et l'autorité associée; </w:t>
      </w:r>
    </w:p>
    <w:p w14:paraId="3C6C42E4" w14:textId="10451316"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responsibilities</w:t>
      </w:r>
      <w:proofErr w:type="spellEnd"/>
      <w:proofErr w:type="gramEnd"/>
      <w:r w:rsidRPr="00A81F9D">
        <w:rPr>
          <w:i/>
          <w:iCs/>
          <w:color w:val="FF0000"/>
        </w:rPr>
        <w:t xml:space="preserve"> and </w:t>
      </w:r>
      <w:proofErr w:type="spellStart"/>
      <w:r w:rsidRPr="00A81F9D">
        <w:rPr>
          <w:i/>
          <w:iCs/>
          <w:color w:val="FF0000"/>
        </w:rPr>
        <w:t>associated</w:t>
      </w:r>
      <w:proofErr w:type="spellEnd"/>
      <w:r w:rsidRPr="00A81F9D">
        <w:rPr>
          <w:i/>
          <w:iCs/>
          <w:color w:val="FF0000"/>
        </w:rPr>
        <w:t xml:space="preserve"> </w:t>
      </w:r>
      <w:proofErr w:type="spellStart"/>
      <w:r w:rsidRPr="00A81F9D">
        <w:rPr>
          <w:i/>
          <w:iCs/>
          <w:color w:val="FF0000"/>
        </w:rPr>
        <w:t>authority</w:t>
      </w:r>
      <w:proofErr w:type="spellEnd"/>
      <w:r w:rsidRPr="00A81F9D">
        <w:rPr>
          <w:i/>
          <w:iCs/>
          <w:color w:val="FF0000"/>
        </w:rPr>
        <w:t>;</w:t>
      </w:r>
    </w:p>
    <w:p w14:paraId="1E66EF89" w14:textId="77777777" w:rsidR="006B6218" w:rsidRDefault="006B6218" w:rsidP="002F387F">
      <w:pPr>
        <w:pStyle w:val="Paragraphedeliste"/>
        <w:numPr>
          <w:ilvl w:val="1"/>
          <w:numId w:val="7"/>
        </w:numPr>
        <w:spacing w:before="120" w:after="120" w:line="276" w:lineRule="auto"/>
      </w:pPr>
      <w:r w:rsidRPr="006B6218">
        <w:t xml:space="preserve">procédures et processus; </w:t>
      </w:r>
    </w:p>
    <w:p w14:paraId="44F9F35B" w14:textId="03174C07"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procedures</w:t>
      </w:r>
      <w:proofErr w:type="spellEnd"/>
      <w:proofErr w:type="gramEnd"/>
      <w:r w:rsidRPr="00A81F9D">
        <w:rPr>
          <w:i/>
          <w:iCs/>
          <w:color w:val="FF0000"/>
        </w:rPr>
        <w:t xml:space="preserve"> and </w:t>
      </w:r>
      <w:proofErr w:type="spellStart"/>
      <w:r w:rsidRPr="00A81F9D">
        <w:rPr>
          <w:i/>
          <w:iCs/>
          <w:color w:val="FF0000"/>
        </w:rPr>
        <w:t>processes</w:t>
      </w:r>
      <w:proofErr w:type="spellEnd"/>
      <w:r w:rsidRPr="00A81F9D">
        <w:rPr>
          <w:i/>
          <w:iCs/>
          <w:color w:val="FF0000"/>
        </w:rPr>
        <w:t>;</w:t>
      </w:r>
    </w:p>
    <w:p w14:paraId="0CDBD78B" w14:textId="6F04578E" w:rsidR="006B6218" w:rsidRDefault="006B6218" w:rsidP="002F387F">
      <w:pPr>
        <w:pStyle w:val="Paragraphedeliste"/>
        <w:numPr>
          <w:ilvl w:val="1"/>
          <w:numId w:val="7"/>
        </w:numPr>
        <w:spacing w:before="120" w:after="120" w:line="276" w:lineRule="auto"/>
      </w:pPr>
      <w:r w:rsidRPr="006B6218">
        <w:t xml:space="preserve"> interfaces internes et </w:t>
      </w:r>
      <w:r w:rsidR="00D76AFF" w:rsidRPr="006B6218">
        <w:t>externes ;</w:t>
      </w:r>
    </w:p>
    <w:p w14:paraId="2FCC697F" w14:textId="4FE9B94A"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internal</w:t>
      </w:r>
      <w:proofErr w:type="spellEnd"/>
      <w:proofErr w:type="gramEnd"/>
      <w:r w:rsidRPr="00A81F9D">
        <w:rPr>
          <w:i/>
          <w:iCs/>
          <w:color w:val="FF0000"/>
        </w:rPr>
        <w:t xml:space="preserve"> and </w:t>
      </w:r>
      <w:proofErr w:type="spellStart"/>
      <w:r w:rsidRPr="00A81F9D">
        <w:rPr>
          <w:i/>
          <w:iCs/>
          <w:color w:val="FF0000"/>
        </w:rPr>
        <w:t>external</w:t>
      </w:r>
      <w:proofErr w:type="spellEnd"/>
      <w:r w:rsidRPr="00A81F9D">
        <w:rPr>
          <w:i/>
          <w:iCs/>
          <w:color w:val="FF0000"/>
        </w:rPr>
        <w:t xml:space="preserve"> interfaces;</w:t>
      </w:r>
    </w:p>
    <w:p w14:paraId="3DAD340E" w14:textId="2B5B5D5F" w:rsidR="006B6218" w:rsidRDefault="006B6218" w:rsidP="002F387F">
      <w:pPr>
        <w:pStyle w:val="Paragraphedeliste"/>
        <w:numPr>
          <w:ilvl w:val="1"/>
          <w:numId w:val="7"/>
        </w:numPr>
        <w:spacing w:before="120" w:after="120" w:line="276" w:lineRule="auto"/>
      </w:pPr>
      <w:r w:rsidRPr="006B6218">
        <w:t xml:space="preserve">les procédures de contrôle interne; </w:t>
      </w:r>
    </w:p>
    <w:p w14:paraId="5476239F" w14:textId="050E72BD" w:rsidR="00A15D79" w:rsidRPr="00A81F9D" w:rsidRDefault="00A15D79" w:rsidP="002F387F">
      <w:pPr>
        <w:pStyle w:val="Paragraphedeliste"/>
        <w:spacing w:before="120" w:after="120" w:line="276" w:lineRule="auto"/>
        <w:ind w:left="990" w:firstLine="0"/>
        <w:rPr>
          <w:i/>
          <w:iCs/>
          <w:color w:val="FF0000"/>
        </w:rPr>
      </w:pPr>
      <w:proofErr w:type="spellStart"/>
      <w:proofErr w:type="gramStart"/>
      <w:r w:rsidRPr="00A81F9D">
        <w:rPr>
          <w:i/>
          <w:iCs/>
          <w:color w:val="FF0000"/>
        </w:rPr>
        <w:t>internal</w:t>
      </w:r>
      <w:proofErr w:type="spellEnd"/>
      <w:proofErr w:type="gramEnd"/>
      <w:r w:rsidRPr="00A81F9D">
        <w:rPr>
          <w:i/>
          <w:iCs/>
          <w:color w:val="FF0000"/>
        </w:rPr>
        <w:t xml:space="preserve"> control </w:t>
      </w:r>
      <w:proofErr w:type="spellStart"/>
      <w:r w:rsidRPr="00A81F9D">
        <w:rPr>
          <w:i/>
          <w:iCs/>
          <w:color w:val="FF0000"/>
        </w:rPr>
        <w:t>procedures</w:t>
      </w:r>
      <w:proofErr w:type="spellEnd"/>
      <w:r w:rsidRPr="00A81F9D">
        <w:rPr>
          <w:i/>
          <w:iCs/>
          <w:color w:val="FF0000"/>
        </w:rPr>
        <w:t>;</w:t>
      </w:r>
    </w:p>
    <w:p w14:paraId="3F1FFCF4" w14:textId="35EAF4C8" w:rsidR="006B6218" w:rsidRDefault="006B6218" w:rsidP="002F387F">
      <w:pPr>
        <w:pStyle w:val="Paragraphedeliste"/>
        <w:numPr>
          <w:ilvl w:val="1"/>
          <w:numId w:val="7"/>
        </w:numPr>
        <w:spacing w:before="120" w:after="120" w:line="276" w:lineRule="auto"/>
      </w:pPr>
      <w:r w:rsidRPr="006B6218">
        <w:t xml:space="preserve">la formation du personnel; </w:t>
      </w:r>
    </w:p>
    <w:p w14:paraId="16547370" w14:textId="0F1AE255" w:rsidR="00A15D79" w:rsidRPr="00A81F9D" w:rsidRDefault="00A15D79" w:rsidP="002F387F">
      <w:pPr>
        <w:pStyle w:val="Paragraphedeliste"/>
        <w:spacing w:before="120" w:after="120" w:line="276" w:lineRule="auto"/>
        <w:ind w:left="990" w:firstLine="0"/>
        <w:rPr>
          <w:i/>
          <w:iCs/>
          <w:color w:val="FF0000"/>
        </w:rPr>
      </w:pPr>
      <w:proofErr w:type="gramStart"/>
      <w:r w:rsidRPr="00A81F9D">
        <w:rPr>
          <w:i/>
          <w:iCs/>
          <w:color w:val="FF0000"/>
        </w:rPr>
        <w:t>training</w:t>
      </w:r>
      <w:proofErr w:type="gramEnd"/>
      <w:r w:rsidRPr="00A81F9D">
        <w:rPr>
          <w:i/>
          <w:iCs/>
          <w:color w:val="FF0000"/>
        </w:rPr>
        <w:t xml:space="preserve"> of personnel;</w:t>
      </w:r>
    </w:p>
    <w:p w14:paraId="00C157D6" w14:textId="1164F8AD" w:rsidR="006B6218" w:rsidRDefault="006B6218" w:rsidP="002F387F">
      <w:pPr>
        <w:pStyle w:val="Paragraphedeliste"/>
        <w:numPr>
          <w:ilvl w:val="1"/>
          <w:numId w:val="7"/>
        </w:numPr>
        <w:spacing w:before="120" w:after="120" w:line="276" w:lineRule="auto"/>
      </w:pPr>
      <w:r w:rsidRPr="006B6218">
        <w:t xml:space="preserve">renvois aux documents associés; </w:t>
      </w:r>
    </w:p>
    <w:p w14:paraId="15697FCB" w14:textId="162B3DA9" w:rsidR="00A15D79" w:rsidRPr="00A81F9D" w:rsidRDefault="00A15D79" w:rsidP="002F387F">
      <w:pPr>
        <w:pStyle w:val="Paragraphedeliste"/>
        <w:spacing w:before="120" w:after="120" w:line="276" w:lineRule="auto"/>
        <w:ind w:left="990" w:firstLine="0"/>
        <w:rPr>
          <w:i/>
          <w:iCs/>
          <w:color w:val="FF0000"/>
          <w:lang w:val="en-US"/>
        </w:rPr>
      </w:pPr>
      <w:proofErr w:type="gramStart"/>
      <w:r w:rsidRPr="00A81F9D">
        <w:rPr>
          <w:i/>
          <w:iCs/>
          <w:color w:val="FF0000"/>
          <w:lang w:val="en-US"/>
        </w:rPr>
        <w:t>cross-references</w:t>
      </w:r>
      <w:proofErr w:type="gramEnd"/>
      <w:r w:rsidRPr="00A81F9D">
        <w:rPr>
          <w:i/>
          <w:iCs/>
          <w:color w:val="FF0000"/>
          <w:lang w:val="en-US"/>
        </w:rPr>
        <w:t xml:space="preserve"> to associated documents;</w:t>
      </w:r>
    </w:p>
    <w:p w14:paraId="5E7C6C0F" w14:textId="4FF7382D" w:rsidR="006B6218" w:rsidRDefault="006B6218" w:rsidP="002F387F">
      <w:pPr>
        <w:pStyle w:val="Paragraphedeliste"/>
        <w:numPr>
          <w:ilvl w:val="1"/>
          <w:numId w:val="7"/>
        </w:numPr>
        <w:spacing w:before="120" w:after="120" w:line="276" w:lineRule="auto"/>
      </w:pPr>
      <w:r w:rsidRPr="006B6218">
        <w:t xml:space="preserve">l'assistance d'autres autorités compétentes ou de l'Agence (le cas échéant). </w:t>
      </w:r>
    </w:p>
    <w:p w14:paraId="13E947ED" w14:textId="35D328D9" w:rsidR="00A15D79" w:rsidRPr="00A81F9D" w:rsidRDefault="00A15D79" w:rsidP="002F387F">
      <w:pPr>
        <w:pStyle w:val="Paragraphedeliste"/>
        <w:spacing w:before="120" w:after="120" w:line="276" w:lineRule="auto"/>
        <w:ind w:left="990" w:firstLine="0"/>
        <w:rPr>
          <w:i/>
          <w:iCs/>
          <w:color w:val="FF0000"/>
          <w:lang w:val="en-US"/>
        </w:rPr>
      </w:pPr>
      <w:proofErr w:type="gramStart"/>
      <w:r w:rsidRPr="00A81F9D">
        <w:rPr>
          <w:i/>
          <w:iCs/>
          <w:color w:val="FF0000"/>
          <w:lang w:val="en-US"/>
        </w:rPr>
        <w:t>assistance</w:t>
      </w:r>
      <w:proofErr w:type="gramEnd"/>
      <w:r w:rsidRPr="00A81F9D">
        <w:rPr>
          <w:i/>
          <w:iCs/>
          <w:color w:val="FF0000"/>
          <w:lang w:val="en-US"/>
        </w:rPr>
        <w:t xml:space="preserve"> from other competent authorities or the Agency (where required).</w:t>
      </w:r>
    </w:p>
    <w:p w14:paraId="4CCF386B" w14:textId="322E137A" w:rsidR="006B6218" w:rsidRDefault="006B6218" w:rsidP="002F387F">
      <w:pPr>
        <w:pStyle w:val="Paragraphedeliste"/>
        <w:numPr>
          <w:ilvl w:val="1"/>
          <w:numId w:val="5"/>
        </w:numPr>
        <w:spacing w:before="120" w:after="120" w:line="276" w:lineRule="auto"/>
        <w:ind w:left="630" w:hanging="630"/>
      </w:pPr>
      <w:r w:rsidRPr="006B6218">
        <w:t xml:space="preserve">Il est probable que les informations figurent dans plusieurs documents ou séries de documents et des références croisées appropriées </w:t>
      </w:r>
      <w:r w:rsidR="00AE00AC">
        <w:t>doivent</w:t>
      </w:r>
      <w:r w:rsidRPr="006B6218">
        <w:t xml:space="preserve"> être fournies. Par exemple, la structure organisationnelle et les descriptions de poste ne figurent généralement pas dans la même documentation que les procédures de travail détaillées. Dans de tels cas, il est recommandé que les procédures documentées comprennent un index des références croisées à toutes ces autres informations connexes, et la documentation connexe </w:t>
      </w:r>
      <w:r w:rsidR="00AE00AC">
        <w:t>doit</w:t>
      </w:r>
      <w:r w:rsidRPr="006B6218">
        <w:t xml:space="preserve"> être facilement accessible en cas de besoin. </w:t>
      </w:r>
    </w:p>
    <w:p w14:paraId="00D2DA3D" w14:textId="776CA796" w:rsidR="00A15D79" w:rsidRPr="00A81F9D" w:rsidRDefault="00A15D79" w:rsidP="002F387F">
      <w:pPr>
        <w:pStyle w:val="Paragraphedeliste"/>
        <w:spacing w:before="120" w:after="120" w:line="276" w:lineRule="auto"/>
        <w:ind w:left="630" w:firstLine="0"/>
        <w:rPr>
          <w:i/>
          <w:iCs/>
          <w:color w:val="FF0000"/>
          <w:lang w:val="en-US"/>
        </w:rPr>
      </w:pPr>
      <w:r w:rsidRPr="00A81F9D">
        <w:rPr>
          <w:i/>
          <w:iCs/>
          <w:color w:val="FF0000"/>
          <w:lang w:val="en-US"/>
        </w:rPr>
        <w:t xml:space="preserve">It is likely that the information is held in more than one document or series of documents, and suitable cross-referencing should be provided. For example, </w:t>
      </w:r>
      <w:proofErr w:type="spellStart"/>
      <w:r w:rsidRPr="00A81F9D">
        <w:rPr>
          <w:i/>
          <w:iCs/>
          <w:color w:val="FF0000"/>
          <w:lang w:val="en-US"/>
        </w:rPr>
        <w:t>organisational</w:t>
      </w:r>
      <w:proofErr w:type="spellEnd"/>
      <w:r w:rsidRPr="00A81F9D">
        <w:rPr>
          <w:i/>
          <w:iCs/>
          <w:color w:val="FF0000"/>
          <w:lang w:val="en-US"/>
        </w:rPr>
        <w:t xml:space="preserve"> structure and job descriptions are not usually in the same documentation as the detailed working procedures. In such cases, it is recommended that the documented procedures include an index of </w:t>
      </w:r>
      <w:proofErr w:type="spellStart"/>
      <w:r w:rsidRPr="00A81F9D">
        <w:rPr>
          <w:i/>
          <w:iCs/>
          <w:color w:val="FF0000"/>
          <w:lang w:val="en-US"/>
        </w:rPr>
        <w:t>crossreferences</w:t>
      </w:r>
      <w:proofErr w:type="spellEnd"/>
      <w:r w:rsidRPr="00A81F9D">
        <w:rPr>
          <w:i/>
          <w:iCs/>
          <w:color w:val="FF0000"/>
          <w:lang w:val="en-US"/>
        </w:rPr>
        <w:t xml:space="preserve"> to all such other related information, and the related documentation should be readily available when required</w:t>
      </w:r>
      <w:r w:rsidR="00A81F9D">
        <w:rPr>
          <w:i/>
          <w:iCs/>
          <w:color w:val="FF0000"/>
          <w:lang w:val="en-US"/>
        </w:rPr>
        <w:t>.</w:t>
      </w:r>
    </w:p>
    <w:p w14:paraId="51262AD3" w14:textId="311336E7" w:rsidR="006B6218" w:rsidRPr="0070586B" w:rsidRDefault="006B6218" w:rsidP="002F387F">
      <w:pPr>
        <w:shd w:val="clear" w:color="auto" w:fill="FFD966" w:themeFill="accent4" w:themeFillTint="99"/>
        <w:spacing w:before="120" w:after="120" w:line="276" w:lineRule="auto"/>
        <w:rPr>
          <w:b/>
          <w:sz w:val="24"/>
        </w:rPr>
      </w:pPr>
      <w:r w:rsidRPr="0070586B">
        <w:rPr>
          <w:b/>
          <w:sz w:val="24"/>
        </w:rPr>
        <w:t>AMC1 ARO.GEN.200 (a) (2) Système de gestion</w:t>
      </w:r>
      <w:r w:rsidR="00A15D79">
        <w:rPr>
          <w:b/>
          <w:sz w:val="24"/>
        </w:rPr>
        <w:t> /</w:t>
      </w:r>
      <w:r w:rsidR="00A15D79">
        <w:t>Management system</w:t>
      </w:r>
    </w:p>
    <w:p w14:paraId="66602744" w14:textId="492E0F03" w:rsidR="006B6218" w:rsidRDefault="006B6218" w:rsidP="002F387F">
      <w:pPr>
        <w:spacing w:before="120" w:after="120" w:line="276" w:lineRule="auto"/>
        <w:rPr>
          <w:b/>
          <w:sz w:val="24"/>
        </w:rPr>
      </w:pPr>
      <w:r w:rsidRPr="0070586B">
        <w:rPr>
          <w:b/>
          <w:sz w:val="24"/>
        </w:rPr>
        <w:t xml:space="preserve">QUALIFICATION ET FORMATION </w:t>
      </w:r>
      <w:r w:rsidR="00A15D79">
        <w:rPr>
          <w:b/>
          <w:sz w:val="24"/>
        </w:rPr>
        <w:t>–</w:t>
      </w:r>
      <w:r w:rsidRPr="0070586B">
        <w:rPr>
          <w:b/>
          <w:sz w:val="24"/>
        </w:rPr>
        <w:t xml:space="preserve"> GÉNÉRAL</w:t>
      </w:r>
      <w:r w:rsidR="0023478C">
        <w:rPr>
          <w:b/>
          <w:sz w:val="24"/>
        </w:rPr>
        <w:t>ITE</w:t>
      </w:r>
    </w:p>
    <w:p w14:paraId="7358C9CA" w14:textId="0CA7DB79" w:rsidR="00A15D79" w:rsidRPr="00616343" w:rsidRDefault="00A15D79" w:rsidP="002F387F">
      <w:pPr>
        <w:spacing w:before="120" w:after="120" w:line="276" w:lineRule="auto"/>
        <w:rPr>
          <w:b/>
          <w:i/>
          <w:iCs/>
          <w:color w:val="FF0000"/>
          <w:sz w:val="24"/>
        </w:rPr>
      </w:pPr>
      <w:r w:rsidRPr="00A81F9D">
        <w:rPr>
          <w:i/>
          <w:iCs/>
          <w:color w:val="FF0000"/>
        </w:rPr>
        <w:t>QUALIFICATION AND TRAINING — GENERAL</w:t>
      </w:r>
    </w:p>
    <w:p w14:paraId="0C95D6F2" w14:textId="3DDEC2A7" w:rsidR="006B6218" w:rsidRDefault="006B6218" w:rsidP="002F387F">
      <w:pPr>
        <w:pStyle w:val="Paragraphedeliste"/>
        <w:numPr>
          <w:ilvl w:val="0"/>
          <w:numId w:val="8"/>
        </w:numPr>
        <w:spacing w:before="120" w:after="120" w:line="276" w:lineRule="auto"/>
        <w:ind w:right="43"/>
      </w:pPr>
      <w:r w:rsidRPr="006B6218">
        <w:t xml:space="preserve">Il est essentiel que l'autorité compétente ait la pleine capacité d'évaluer de manière adéquate la compétence continue d'une organisation en veillant à ce que l'ensemble des activités soient évaluées par du personnel dûment qualifié. </w:t>
      </w:r>
    </w:p>
    <w:p w14:paraId="02DD333E" w14:textId="62B724BF" w:rsidR="00A15D79" w:rsidRPr="00616343" w:rsidRDefault="00A15D79" w:rsidP="002F387F">
      <w:pPr>
        <w:pStyle w:val="Paragraphedeliste"/>
        <w:spacing w:before="120" w:after="120" w:line="276" w:lineRule="auto"/>
        <w:ind w:left="400" w:right="43" w:firstLine="0"/>
        <w:rPr>
          <w:i/>
          <w:iCs/>
          <w:color w:val="FF0000"/>
          <w:lang w:val="en-US"/>
        </w:rPr>
      </w:pPr>
      <w:r w:rsidRPr="00616343">
        <w:rPr>
          <w:i/>
          <w:iCs/>
          <w:color w:val="FF0000"/>
          <w:lang w:val="en-US"/>
        </w:rPr>
        <w:t xml:space="preserve">It is essential that the competent authority has the full capability to adequately assess the continued competence of an </w:t>
      </w:r>
      <w:proofErr w:type="spellStart"/>
      <w:r w:rsidRPr="00616343">
        <w:rPr>
          <w:i/>
          <w:iCs/>
          <w:color w:val="FF0000"/>
          <w:lang w:val="en-US"/>
        </w:rPr>
        <w:t>organisation</w:t>
      </w:r>
      <w:proofErr w:type="spellEnd"/>
      <w:r w:rsidRPr="00616343">
        <w:rPr>
          <w:i/>
          <w:iCs/>
          <w:color w:val="FF0000"/>
          <w:lang w:val="en-US"/>
        </w:rPr>
        <w:t xml:space="preserve"> by ensuring that the whole range of activities is assessed by appropriately qualified personnel.</w:t>
      </w:r>
    </w:p>
    <w:p w14:paraId="6DE74FD4" w14:textId="0B994E3D" w:rsidR="006B6218" w:rsidRDefault="006B6218" w:rsidP="002F387F">
      <w:pPr>
        <w:pStyle w:val="Paragraphedeliste"/>
        <w:numPr>
          <w:ilvl w:val="0"/>
          <w:numId w:val="8"/>
        </w:numPr>
        <w:spacing w:before="120" w:after="120" w:line="276" w:lineRule="auto"/>
        <w:ind w:right="43"/>
      </w:pPr>
      <w:r w:rsidRPr="006B6218">
        <w:t xml:space="preserve">Pour chaque inspecteur, l'autorité compétente </w:t>
      </w:r>
      <w:r w:rsidR="00AE00AC">
        <w:t>doit</w:t>
      </w:r>
      <w:r w:rsidR="0023478C" w:rsidRPr="006B6218">
        <w:t xml:space="preserve"> :</w:t>
      </w:r>
      <w:r w:rsidRPr="006B6218">
        <w:t xml:space="preserve"> </w:t>
      </w:r>
    </w:p>
    <w:p w14:paraId="1BF40072" w14:textId="4E0172A0" w:rsidR="00AD0118" w:rsidRPr="00616343" w:rsidRDefault="00AD0118" w:rsidP="002F387F">
      <w:pPr>
        <w:pStyle w:val="Paragraphedeliste"/>
        <w:spacing w:before="120" w:after="120" w:line="276" w:lineRule="auto"/>
        <w:ind w:left="400" w:right="43" w:firstLine="0"/>
        <w:rPr>
          <w:i/>
          <w:iCs/>
          <w:color w:val="FF0000"/>
          <w:lang w:val="en-US"/>
        </w:rPr>
      </w:pPr>
      <w:r w:rsidRPr="00616343">
        <w:rPr>
          <w:i/>
          <w:iCs/>
          <w:color w:val="FF0000"/>
          <w:lang w:val="en-US"/>
        </w:rPr>
        <w:lastRenderedPageBreak/>
        <w:t>For each inspector, the competent authority should:</w:t>
      </w:r>
    </w:p>
    <w:p w14:paraId="211C475E" w14:textId="3561EC22" w:rsidR="006B6218" w:rsidRDefault="006B6218" w:rsidP="002F387F">
      <w:pPr>
        <w:pStyle w:val="Paragraphedeliste"/>
        <w:numPr>
          <w:ilvl w:val="1"/>
          <w:numId w:val="8"/>
        </w:numPr>
        <w:spacing w:before="120" w:after="120" w:line="276" w:lineRule="auto"/>
        <w:ind w:left="990" w:right="43" w:hanging="450"/>
      </w:pPr>
      <w:r w:rsidRPr="006B6218">
        <w:t xml:space="preserve">définir les compétences requises pour effectuer la certification et la surveillance attribuées Tâches; </w:t>
      </w:r>
    </w:p>
    <w:p w14:paraId="2897533F" w14:textId="2A5B51D5" w:rsidR="00AD0118" w:rsidRPr="00051788" w:rsidRDefault="00AD0118" w:rsidP="002F387F">
      <w:pPr>
        <w:pStyle w:val="Paragraphedeliste"/>
        <w:spacing w:before="120" w:after="120" w:line="276" w:lineRule="auto"/>
        <w:ind w:left="990" w:right="43" w:firstLine="0"/>
        <w:rPr>
          <w:lang w:val="en-US"/>
        </w:rPr>
      </w:pPr>
      <w:proofErr w:type="gramStart"/>
      <w:r w:rsidRPr="00616343">
        <w:rPr>
          <w:i/>
          <w:iCs/>
          <w:color w:val="FF0000"/>
          <w:lang w:val="en-US"/>
        </w:rPr>
        <w:t>define</w:t>
      </w:r>
      <w:proofErr w:type="gramEnd"/>
      <w:r w:rsidRPr="00616343">
        <w:rPr>
          <w:i/>
          <w:iCs/>
          <w:color w:val="FF0000"/>
          <w:lang w:val="en-US"/>
        </w:rPr>
        <w:t xml:space="preserve"> the competencies required to perform the allocated certification and oversight tasks</w:t>
      </w:r>
      <w:r w:rsidRPr="00051788">
        <w:rPr>
          <w:lang w:val="en-US"/>
        </w:rPr>
        <w:t>;</w:t>
      </w:r>
    </w:p>
    <w:p w14:paraId="49B00921" w14:textId="61D1D721" w:rsidR="006B6218" w:rsidRDefault="006B6218" w:rsidP="002F387F">
      <w:pPr>
        <w:pStyle w:val="Paragraphedeliste"/>
        <w:numPr>
          <w:ilvl w:val="1"/>
          <w:numId w:val="8"/>
        </w:numPr>
        <w:spacing w:before="120" w:after="120" w:line="276" w:lineRule="auto"/>
        <w:ind w:left="990" w:right="43" w:hanging="450"/>
      </w:pPr>
      <w:r w:rsidRPr="006B6218">
        <w:t xml:space="preserve">définir les exigences minimales de qualification associées; </w:t>
      </w:r>
    </w:p>
    <w:p w14:paraId="0C5F135A" w14:textId="050A076D" w:rsidR="00AD0118" w:rsidRPr="00616343" w:rsidRDefault="00AD0118" w:rsidP="002F387F">
      <w:pPr>
        <w:pStyle w:val="Paragraphedeliste"/>
        <w:spacing w:before="120" w:after="120" w:line="276" w:lineRule="auto"/>
        <w:ind w:left="990" w:right="43" w:firstLine="0"/>
        <w:rPr>
          <w:i/>
          <w:iCs/>
          <w:color w:val="FF0000"/>
          <w:lang w:val="en-US"/>
        </w:rPr>
      </w:pPr>
      <w:proofErr w:type="gramStart"/>
      <w:r w:rsidRPr="00616343">
        <w:rPr>
          <w:i/>
          <w:iCs/>
          <w:color w:val="FF0000"/>
          <w:lang w:val="en-US"/>
        </w:rPr>
        <w:t>define</w:t>
      </w:r>
      <w:proofErr w:type="gramEnd"/>
      <w:r w:rsidRPr="00616343">
        <w:rPr>
          <w:i/>
          <w:iCs/>
          <w:color w:val="FF0000"/>
          <w:lang w:val="en-US"/>
        </w:rPr>
        <w:t xml:space="preserve"> the associated minimum qualification requirements;</w:t>
      </w:r>
    </w:p>
    <w:p w14:paraId="1CE0CF5B" w14:textId="27A5E706" w:rsidR="006B6218" w:rsidRDefault="006B6218" w:rsidP="002F387F">
      <w:pPr>
        <w:pStyle w:val="Paragraphedeliste"/>
        <w:numPr>
          <w:ilvl w:val="1"/>
          <w:numId w:val="8"/>
        </w:numPr>
        <w:spacing w:before="120" w:after="120" w:line="276" w:lineRule="auto"/>
        <w:ind w:left="990" w:right="43" w:hanging="450"/>
      </w:pPr>
      <w:r w:rsidRPr="006B6218">
        <w:t xml:space="preserve">établir des programmes de formation initiale et périodique afin de maintenir et d'améliorer la compétence des inspecteurs au niveau nécessaire pour effectuer les tâches attribuées; et </w:t>
      </w:r>
    </w:p>
    <w:p w14:paraId="6CCB98B7" w14:textId="5BA11132" w:rsidR="00AD0118" w:rsidRPr="00616343" w:rsidRDefault="00AD0118" w:rsidP="002F387F">
      <w:pPr>
        <w:pStyle w:val="Paragraphedeliste"/>
        <w:spacing w:before="120" w:after="120" w:line="276" w:lineRule="auto"/>
        <w:ind w:left="990" w:right="43" w:firstLine="0"/>
        <w:rPr>
          <w:i/>
          <w:iCs/>
          <w:color w:val="FF0000"/>
          <w:lang w:val="en-US"/>
        </w:rPr>
      </w:pPr>
      <w:proofErr w:type="gramStart"/>
      <w:r w:rsidRPr="00616343">
        <w:rPr>
          <w:i/>
          <w:iCs/>
          <w:color w:val="FF0000"/>
          <w:lang w:val="en-US"/>
        </w:rPr>
        <w:t>establish</w:t>
      </w:r>
      <w:proofErr w:type="gramEnd"/>
      <w:r w:rsidRPr="00616343">
        <w:rPr>
          <w:i/>
          <w:iCs/>
          <w:color w:val="FF0000"/>
          <w:lang w:val="en-US"/>
        </w:rPr>
        <w:t xml:space="preserve"> initial and recurrent training </w:t>
      </w:r>
      <w:proofErr w:type="spellStart"/>
      <w:r w:rsidRPr="00616343">
        <w:rPr>
          <w:i/>
          <w:iCs/>
          <w:color w:val="FF0000"/>
          <w:lang w:val="en-US"/>
        </w:rPr>
        <w:t>programmes</w:t>
      </w:r>
      <w:proofErr w:type="spellEnd"/>
      <w:r w:rsidRPr="00616343">
        <w:rPr>
          <w:i/>
          <w:iCs/>
          <w:color w:val="FF0000"/>
          <w:lang w:val="en-US"/>
        </w:rPr>
        <w:t xml:space="preserve"> in order to maintain and to enhance inspector competency at the level necessary to perform the allocated tasks; and</w:t>
      </w:r>
    </w:p>
    <w:p w14:paraId="73DD3DA7" w14:textId="09E78D44" w:rsidR="006B6218" w:rsidRDefault="006B6218" w:rsidP="002F387F">
      <w:pPr>
        <w:pStyle w:val="Paragraphedeliste"/>
        <w:numPr>
          <w:ilvl w:val="1"/>
          <w:numId w:val="8"/>
        </w:numPr>
        <w:spacing w:before="120" w:after="120" w:line="276" w:lineRule="auto"/>
        <w:ind w:left="990" w:right="43" w:hanging="450"/>
      </w:pPr>
      <w:r w:rsidRPr="006B6218">
        <w:t xml:space="preserve">s'assurer que la formation dispensée respecte les normes établies et est régulièrement revue et mise à jour chaque fois que nécessaire. </w:t>
      </w:r>
    </w:p>
    <w:p w14:paraId="4D1D93D7" w14:textId="758B5282" w:rsidR="00AD0118" w:rsidRPr="00616343" w:rsidRDefault="00AD0118" w:rsidP="002F387F">
      <w:pPr>
        <w:pStyle w:val="Paragraphedeliste"/>
        <w:spacing w:before="120" w:after="120" w:line="276" w:lineRule="auto"/>
        <w:ind w:left="990" w:right="43" w:firstLine="0"/>
        <w:rPr>
          <w:color w:val="FF0000"/>
          <w:lang w:val="en-US"/>
        </w:rPr>
      </w:pPr>
      <w:proofErr w:type="gramStart"/>
      <w:r w:rsidRPr="00616343">
        <w:rPr>
          <w:color w:val="FF0000"/>
          <w:lang w:val="en-US"/>
        </w:rPr>
        <w:t>ensure</w:t>
      </w:r>
      <w:proofErr w:type="gramEnd"/>
      <w:r w:rsidRPr="00616343">
        <w:rPr>
          <w:color w:val="FF0000"/>
          <w:lang w:val="en-US"/>
        </w:rPr>
        <w:t xml:space="preserve"> that the training provided meets the established standards and is regularly reviewed and updated whenever necessary.</w:t>
      </w:r>
    </w:p>
    <w:p w14:paraId="6F9784A2" w14:textId="043C7BAD" w:rsidR="006B6218" w:rsidRDefault="006B6218" w:rsidP="002F387F">
      <w:pPr>
        <w:pStyle w:val="Paragraphedeliste"/>
        <w:numPr>
          <w:ilvl w:val="0"/>
          <w:numId w:val="8"/>
        </w:numPr>
        <w:spacing w:before="120" w:after="120" w:line="276" w:lineRule="auto"/>
        <w:ind w:right="43"/>
      </w:pPr>
      <w:r w:rsidRPr="006B6218">
        <w:t xml:space="preserve">L'autorité compétente peut dispenser une formation par l'intermédiaire de son propre organisme de formation avec des formateurs qualifiés ou par le biais d'une autre source de formation qualifiée. </w:t>
      </w:r>
    </w:p>
    <w:p w14:paraId="7CE9444D" w14:textId="4CFAF27D" w:rsidR="00AD0118" w:rsidRPr="00616343" w:rsidRDefault="00AD0118" w:rsidP="002F387F">
      <w:pPr>
        <w:pStyle w:val="Paragraphedeliste"/>
        <w:spacing w:before="120" w:after="120" w:line="276" w:lineRule="auto"/>
        <w:ind w:left="400" w:right="43" w:firstLine="0"/>
        <w:rPr>
          <w:i/>
          <w:iCs/>
          <w:color w:val="FF0000"/>
          <w:lang w:val="en-US"/>
        </w:rPr>
      </w:pPr>
      <w:r w:rsidRPr="00616343">
        <w:rPr>
          <w:i/>
          <w:iCs/>
          <w:color w:val="FF0000"/>
          <w:lang w:val="en-US"/>
        </w:rPr>
        <w:t xml:space="preserve">The competent authority may provide training through its own training </w:t>
      </w:r>
      <w:proofErr w:type="spellStart"/>
      <w:r w:rsidRPr="00616343">
        <w:rPr>
          <w:i/>
          <w:iCs/>
          <w:color w:val="FF0000"/>
          <w:lang w:val="en-US"/>
        </w:rPr>
        <w:t>organisation</w:t>
      </w:r>
      <w:proofErr w:type="spellEnd"/>
      <w:r w:rsidRPr="00616343">
        <w:rPr>
          <w:i/>
          <w:iCs/>
          <w:color w:val="FF0000"/>
          <w:lang w:val="en-US"/>
        </w:rPr>
        <w:t xml:space="preserve"> with qualified trainers or through another qualified training source.</w:t>
      </w:r>
    </w:p>
    <w:p w14:paraId="53545BED" w14:textId="406A1171" w:rsidR="00283A75" w:rsidRDefault="006B6218" w:rsidP="002F387F">
      <w:pPr>
        <w:pStyle w:val="Paragraphedeliste"/>
        <w:numPr>
          <w:ilvl w:val="0"/>
          <w:numId w:val="8"/>
        </w:numPr>
        <w:spacing w:before="120" w:after="120" w:line="276" w:lineRule="auto"/>
        <w:ind w:right="43"/>
      </w:pPr>
      <w:r w:rsidRPr="006B6218">
        <w:t xml:space="preserve">Lorsque la formation n'est pas dispensée par un organisme de formation interne, des personnes suffisamment expérimentées et qualifiées peuvent agir comme formateurs, à condition que leurs compétences en matière de formation aient été évaluées. Si nécessaire, un plan de formation individuel doit être établi pour couvrir les compétences de formation spécifiques. Il convient de tenir des registres de cette formation et de l'évaluation, le cas échéant. </w:t>
      </w:r>
    </w:p>
    <w:p w14:paraId="523587F1" w14:textId="7DB2B8BB" w:rsidR="00AD0118" w:rsidRPr="00051788" w:rsidRDefault="00AD0118" w:rsidP="002F387F">
      <w:pPr>
        <w:pStyle w:val="Paragraphedeliste"/>
        <w:spacing w:before="120" w:after="120" w:line="276" w:lineRule="auto"/>
        <w:ind w:left="400" w:right="43" w:firstLine="0"/>
        <w:rPr>
          <w:lang w:val="en-US"/>
        </w:rPr>
      </w:pPr>
      <w:r w:rsidRPr="00616343">
        <w:rPr>
          <w:i/>
          <w:iCs/>
          <w:color w:val="FF0000"/>
          <w:lang w:val="en-US"/>
        </w:rPr>
        <w:t xml:space="preserve">When training is not provided through an internal training </w:t>
      </w:r>
      <w:proofErr w:type="spellStart"/>
      <w:r w:rsidRPr="00616343">
        <w:rPr>
          <w:i/>
          <w:iCs/>
          <w:color w:val="FF0000"/>
          <w:lang w:val="en-US"/>
        </w:rPr>
        <w:t>organisation</w:t>
      </w:r>
      <w:proofErr w:type="spellEnd"/>
      <w:r w:rsidRPr="00616343">
        <w:rPr>
          <w:i/>
          <w:iCs/>
          <w:color w:val="FF0000"/>
          <w:lang w:val="en-US"/>
        </w:rPr>
        <w:t>, adequately experienced and qualified persons may act as trainers, provided their training skills have been assessed. If required, an individual training plan should be established covering specific training skills. Records should be kept of such training and the assessment, as appropriate</w:t>
      </w:r>
      <w:r w:rsidRPr="00051788">
        <w:rPr>
          <w:lang w:val="en-US"/>
        </w:rPr>
        <w:t>.</w:t>
      </w:r>
    </w:p>
    <w:p w14:paraId="4A64879D" w14:textId="1BDAFE1A" w:rsidR="00283A75" w:rsidRPr="00283A75" w:rsidRDefault="006B6218" w:rsidP="002F387F">
      <w:pPr>
        <w:shd w:val="clear" w:color="auto" w:fill="FFD966" w:themeFill="accent4" w:themeFillTint="99"/>
        <w:spacing w:before="120" w:after="120" w:line="276" w:lineRule="auto"/>
        <w:ind w:left="14" w:right="43" w:hanging="14"/>
        <w:rPr>
          <w:b/>
          <w:sz w:val="24"/>
        </w:rPr>
      </w:pPr>
      <w:r w:rsidRPr="00283A75">
        <w:rPr>
          <w:b/>
          <w:sz w:val="24"/>
        </w:rPr>
        <w:t>AMC2 ARO.GEN.200 (a) (2) Système de gestion</w:t>
      </w:r>
      <w:r w:rsidR="00AD0118">
        <w:rPr>
          <w:b/>
          <w:sz w:val="24"/>
        </w:rPr>
        <w:t> /</w:t>
      </w:r>
      <w:r w:rsidR="00AD0118">
        <w:t>Management system</w:t>
      </w:r>
      <w:r w:rsidRPr="00283A75">
        <w:rPr>
          <w:b/>
          <w:sz w:val="24"/>
        </w:rPr>
        <w:t xml:space="preserve"> </w:t>
      </w:r>
    </w:p>
    <w:p w14:paraId="35C2D31E" w14:textId="77777777" w:rsidR="00283A75" w:rsidRDefault="006B6218" w:rsidP="002F387F">
      <w:pPr>
        <w:spacing w:before="120" w:after="120" w:line="276" w:lineRule="auto"/>
        <w:ind w:left="14" w:right="43" w:hanging="14"/>
        <w:rPr>
          <w:b/>
          <w:sz w:val="24"/>
        </w:rPr>
      </w:pPr>
      <w:r w:rsidRPr="00283A75">
        <w:rPr>
          <w:b/>
          <w:sz w:val="24"/>
        </w:rPr>
        <w:t xml:space="preserve">QUALIFICATION ET FORMATION - INSPECTEURS </w:t>
      </w:r>
    </w:p>
    <w:p w14:paraId="3B52E3A4" w14:textId="0565B8CC" w:rsidR="00AD0118" w:rsidRPr="00616343" w:rsidRDefault="00AD0118" w:rsidP="002F387F">
      <w:pPr>
        <w:spacing w:before="120" w:after="120" w:line="276" w:lineRule="auto"/>
        <w:ind w:left="14" w:right="43" w:hanging="14"/>
        <w:rPr>
          <w:b/>
          <w:color w:val="FF0000"/>
          <w:sz w:val="24"/>
        </w:rPr>
      </w:pPr>
      <w:r w:rsidRPr="00616343">
        <w:rPr>
          <w:color w:val="FF0000"/>
        </w:rPr>
        <w:t>QUALIFICATION AND TRAINING — INSPECTORS</w:t>
      </w:r>
    </w:p>
    <w:p w14:paraId="448DB7FE" w14:textId="77777777" w:rsidR="00AD0118" w:rsidRDefault="006B6218" w:rsidP="002F387F">
      <w:pPr>
        <w:pStyle w:val="Paragraphedeliste"/>
        <w:numPr>
          <w:ilvl w:val="3"/>
          <w:numId w:val="7"/>
        </w:numPr>
        <w:spacing w:before="120" w:after="120" w:line="276" w:lineRule="auto"/>
        <w:ind w:left="540" w:right="43" w:hanging="540"/>
      </w:pPr>
      <w:r w:rsidRPr="006B6218">
        <w:t xml:space="preserve">Programme de formation </w:t>
      </w:r>
      <w:r w:rsidR="0023478C" w:rsidRPr="006B6218">
        <w:t>initiale :</w:t>
      </w:r>
      <w:r w:rsidRPr="006B6218">
        <w:t xml:space="preserve"> </w:t>
      </w:r>
    </w:p>
    <w:p w14:paraId="7D3BFC35" w14:textId="2E179F30" w:rsidR="00283A75" w:rsidRDefault="006B6218" w:rsidP="002F387F">
      <w:pPr>
        <w:pStyle w:val="Paragraphedeliste"/>
        <w:spacing w:before="120" w:after="120" w:line="276" w:lineRule="auto"/>
        <w:ind w:left="540" w:right="43" w:firstLine="0"/>
      </w:pPr>
      <w:r w:rsidRPr="006B6218">
        <w:t xml:space="preserve">Le programme de formation initiale des inspecteurs </w:t>
      </w:r>
      <w:r w:rsidR="00AE00AC">
        <w:t>doit</w:t>
      </w:r>
      <w:r w:rsidRPr="006B6218">
        <w:t xml:space="preserve"> inclure, selon leur rôle, les connaissances, l'expérience et les compétences actuelles dans au moins tous les domaines </w:t>
      </w:r>
      <w:r w:rsidR="00D76AFF" w:rsidRPr="006B6218">
        <w:t>suivants :</w:t>
      </w:r>
      <w:r w:rsidRPr="006B6218">
        <w:t xml:space="preserve"> </w:t>
      </w:r>
    </w:p>
    <w:p w14:paraId="2A6F0E00" w14:textId="145FD1D6" w:rsidR="00AD0118" w:rsidRPr="00B53227" w:rsidRDefault="00AD0118" w:rsidP="002F387F">
      <w:pPr>
        <w:pStyle w:val="Paragraphedeliste"/>
        <w:tabs>
          <w:tab w:val="left" w:pos="993"/>
        </w:tabs>
        <w:spacing w:before="120" w:after="120" w:line="276" w:lineRule="auto"/>
        <w:ind w:left="540" w:right="43" w:firstLine="0"/>
        <w:rPr>
          <w:i/>
          <w:iCs/>
          <w:lang w:val="en-US"/>
        </w:rPr>
      </w:pPr>
      <w:r w:rsidRPr="00B53227">
        <w:rPr>
          <w:b/>
          <w:i/>
          <w:iCs/>
          <w:color w:val="FF0000"/>
          <w:lang w:val="en-US"/>
        </w:rPr>
        <w:t xml:space="preserve">Initial training </w:t>
      </w:r>
      <w:proofErr w:type="spellStart"/>
      <w:r w:rsidRPr="00B53227">
        <w:rPr>
          <w:b/>
          <w:i/>
          <w:iCs/>
          <w:color w:val="FF0000"/>
          <w:lang w:val="en-US"/>
        </w:rPr>
        <w:t>programme</w:t>
      </w:r>
      <w:proofErr w:type="spellEnd"/>
      <w:r w:rsidRPr="00B53227">
        <w:rPr>
          <w:i/>
          <w:iCs/>
          <w:color w:val="FF0000"/>
          <w:lang w:val="en-US"/>
        </w:rPr>
        <w:t xml:space="preserve">: The initial training </w:t>
      </w:r>
      <w:proofErr w:type="spellStart"/>
      <w:r w:rsidRPr="00B53227">
        <w:rPr>
          <w:i/>
          <w:iCs/>
          <w:color w:val="FF0000"/>
          <w:lang w:val="en-US"/>
        </w:rPr>
        <w:t>programme</w:t>
      </w:r>
      <w:proofErr w:type="spellEnd"/>
      <w:r w:rsidRPr="00B53227">
        <w:rPr>
          <w:i/>
          <w:iCs/>
          <w:color w:val="FF0000"/>
          <w:lang w:val="en-US"/>
        </w:rPr>
        <w:t xml:space="preserve"> for inspectors should include, as appropriate to their role, current knowledge, experience and skills in at least all of the following:</w:t>
      </w:r>
    </w:p>
    <w:p w14:paraId="2D34D3CE" w14:textId="1210A20A" w:rsidR="00283A75" w:rsidRDefault="006B6218" w:rsidP="002F387F">
      <w:pPr>
        <w:pStyle w:val="Paragraphedeliste"/>
        <w:numPr>
          <w:ilvl w:val="1"/>
          <w:numId w:val="8"/>
        </w:numPr>
        <w:spacing w:before="120" w:after="120" w:line="276" w:lineRule="auto"/>
        <w:ind w:left="1440" w:right="43" w:hanging="680"/>
      </w:pPr>
      <w:r w:rsidRPr="006B6218">
        <w:t>organisation et structure législati</w:t>
      </w:r>
      <w:r w:rsidR="00AD0118">
        <w:t>ve</w:t>
      </w:r>
      <w:r w:rsidRPr="006B6218">
        <w:t xml:space="preserve"> de l'aviation; </w:t>
      </w:r>
    </w:p>
    <w:p w14:paraId="201AE587" w14:textId="52130D22" w:rsidR="00AD0118" w:rsidRPr="00B53227" w:rsidRDefault="00AD0118" w:rsidP="002F387F">
      <w:pPr>
        <w:pStyle w:val="Paragraphedeliste"/>
        <w:spacing w:before="120" w:after="120" w:line="276" w:lineRule="auto"/>
        <w:ind w:left="1440" w:right="43" w:firstLine="0"/>
        <w:rPr>
          <w:i/>
          <w:iCs/>
          <w:color w:val="FF0000"/>
        </w:rPr>
      </w:pPr>
      <w:proofErr w:type="gramStart"/>
      <w:r w:rsidRPr="00B53227">
        <w:rPr>
          <w:i/>
          <w:iCs/>
          <w:color w:val="FF0000"/>
        </w:rPr>
        <w:t>aviation</w:t>
      </w:r>
      <w:proofErr w:type="gramEnd"/>
      <w:r w:rsidRPr="00B53227">
        <w:rPr>
          <w:i/>
          <w:iCs/>
          <w:color w:val="FF0000"/>
        </w:rPr>
        <w:t xml:space="preserve"> </w:t>
      </w:r>
      <w:proofErr w:type="spellStart"/>
      <w:r w:rsidRPr="00B53227">
        <w:rPr>
          <w:i/>
          <w:iCs/>
          <w:color w:val="FF0000"/>
        </w:rPr>
        <w:t>legislation</w:t>
      </w:r>
      <w:proofErr w:type="spellEnd"/>
      <w:r w:rsidRPr="00B53227">
        <w:rPr>
          <w:i/>
          <w:iCs/>
          <w:color w:val="FF0000"/>
        </w:rPr>
        <w:t xml:space="preserve"> organisation and structure;</w:t>
      </w:r>
    </w:p>
    <w:p w14:paraId="62237252" w14:textId="32738C2B" w:rsidR="00283A75" w:rsidRDefault="006B6218" w:rsidP="002F387F">
      <w:pPr>
        <w:pStyle w:val="Paragraphedeliste"/>
        <w:numPr>
          <w:ilvl w:val="1"/>
          <w:numId w:val="8"/>
        </w:numPr>
        <w:spacing w:before="120" w:after="120" w:line="276" w:lineRule="auto"/>
        <w:ind w:left="1440" w:right="43" w:hanging="680"/>
      </w:pPr>
      <w:r w:rsidRPr="006B6218">
        <w:t xml:space="preserve">la Convention de Chicago, les annexes et documents pertinents de l'OACI; </w:t>
      </w:r>
    </w:p>
    <w:p w14:paraId="6B7117C0" w14:textId="1338C9F6" w:rsidR="00AD0118" w:rsidRPr="00B53227" w:rsidRDefault="00AD0118" w:rsidP="002F387F">
      <w:pPr>
        <w:pStyle w:val="Paragraphedeliste"/>
        <w:spacing w:before="120" w:after="120" w:line="276" w:lineRule="auto"/>
        <w:ind w:left="1440" w:right="43" w:firstLine="0"/>
        <w:rPr>
          <w:i/>
          <w:iCs/>
          <w:color w:val="FF0000"/>
          <w:lang w:val="en-US"/>
        </w:rPr>
      </w:pPr>
      <w:proofErr w:type="gramStart"/>
      <w:r w:rsidRPr="00B53227">
        <w:rPr>
          <w:i/>
          <w:iCs/>
          <w:color w:val="FF0000"/>
          <w:lang w:val="en-US"/>
        </w:rPr>
        <w:t>the</w:t>
      </w:r>
      <w:proofErr w:type="gramEnd"/>
      <w:r w:rsidRPr="00B53227">
        <w:rPr>
          <w:i/>
          <w:iCs/>
          <w:color w:val="FF0000"/>
          <w:lang w:val="en-US"/>
        </w:rPr>
        <w:t xml:space="preserve"> Chicago Convention, relevant ICAO annexes and documents;</w:t>
      </w:r>
    </w:p>
    <w:p w14:paraId="79EC57D1" w14:textId="2B12C066" w:rsidR="00283A75" w:rsidRDefault="006B6218" w:rsidP="002F387F">
      <w:pPr>
        <w:pStyle w:val="Paragraphedeliste"/>
        <w:numPr>
          <w:ilvl w:val="1"/>
          <w:numId w:val="8"/>
        </w:numPr>
        <w:spacing w:before="120" w:after="120" w:line="276" w:lineRule="auto"/>
        <w:ind w:left="1440" w:right="43" w:hanging="680"/>
      </w:pPr>
      <w:r w:rsidRPr="006B6218">
        <w:t xml:space="preserve">aperçu du règlement (CE) no 216/2008, de ses règles de mise en œuvre et des AMC, CS et GM connexes; </w:t>
      </w:r>
    </w:p>
    <w:p w14:paraId="04A89566" w14:textId="03A41E34" w:rsidR="00AD0118" w:rsidRPr="00B53227" w:rsidRDefault="00AD0118" w:rsidP="002F387F">
      <w:pPr>
        <w:pStyle w:val="Paragraphedeliste"/>
        <w:spacing w:before="120" w:after="120" w:line="276" w:lineRule="auto"/>
        <w:ind w:left="1440" w:right="43" w:firstLine="0"/>
        <w:rPr>
          <w:i/>
          <w:iCs/>
          <w:color w:val="FF0000"/>
          <w:lang w:val="en-US"/>
        </w:rPr>
      </w:pPr>
      <w:proofErr w:type="gramStart"/>
      <w:r w:rsidRPr="00B53227">
        <w:rPr>
          <w:i/>
          <w:iCs/>
          <w:color w:val="FF0000"/>
          <w:lang w:val="en-US"/>
        </w:rPr>
        <w:lastRenderedPageBreak/>
        <w:t>overview</w:t>
      </w:r>
      <w:proofErr w:type="gramEnd"/>
      <w:r w:rsidRPr="00B53227">
        <w:rPr>
          <w:i/>
          <w:iCs/>
          <w:color w:val="FF0000"/>
          <w:lang w:val="en-US"/>
        </w:rPr>
        <w:t xml:space="preserve"> of Regulation (EC) No 216/2008, its implementing rules and the related AMC, CS, and GM;</w:t>
      </w:r>
    </w:p>
    <w:p w14:paraId="2A5A2865" w14:textId="62407094" w:rsidR="00283A75" w:rsidRDefault="006B6218" w:rsidP="002F387F">
      <w:pPr>
        <w:pStyle w:val="Paragraphedeliste"/>
        <w:numPr>
          <w:ilvl w:val="1"/>
          <w:numId w:val="8"/>
        </w:numPr>
        <w:spacing w:before="120" w:after="120" w:line="276" w:lineRule="auto"/>
        <w:ind w:left="1440" w:right="43" w:hanging="680"/>
      </w:pPr>
      <w:r w:rsidRPr="002C7AD5">
        <w:rPr>
          <w:highlight w:val="green"/>
        </w:rPr>
        <w:t>Règlement (</w:t>
      </w:r>
      <w:r w:rsidR="00B53227">
        <w:rPr>
          <w:highlight w:val="green"/>
        </w:rPr>
        <w:t>CEMAC</w:t>
      </w:r>
      <w:r w:rsidR="003B1A3A">
        <w:rPr>
          <w:highlight w:val="green"/>
        </w:rPr>
        <w:t>) N° XXXX/</w:t>
      </w:r>
      <w:r w:rsidR="004A1AD2">
        <w:rPr>
          <w:highlight w:val="green"/>
        </w:rPr>
        <w:t>CEMAC/</w:t>
      </w:r>
      <w:r w:rsidR="003B1A3A">
        <w:rPr>
          <w:highlight w:val="green"/>
        </w:rPr>
        <w:t xml:space="preserve"> </w:t>
      </w:r>
      <w:r w:rsidRPr="002C7AD5">
        <w:rPr>
          <w:highlight w:val="green"/>
        </w:rPr>
        <w:t xml:space="preserve"> </w:t>
      </w:r>
      <w:r w:rsidRPr="006B6218">
        <w:t xml:space="preserve">ainsi que d'autres exigences </w:t>
      </w:r>
      <w:r w:rsidR="0023478C" w:rsidRPr="006B6218">
        <w:t>applicables ;</w:t>
      </w:r>
      <w:r w:rsidRPr="006B6218">
        <w:t xml:space="preserve"> </w:t>
      </w:r>
    </w:p>
    <w:p w14:paraId="4A276A6F" w14:textId="45DAE6B5" w:rsidR="00AD0118" w:rsidRPr="003B1A3A" w:rsidRDefault="005228FB" w:rsidP="002F387F">
      <w:pPr>
        <w:pStyle w:val="Paragraphedeliste"/>
        <w:spacing w:before="120" w:after="120" w:line="276" w:lineRule="auto"/>
        <w:ind w:left="1440" w:right="43" w:firstLine="0"/>
        <w:rPr>
          <w:i/>
          <w:iCs/>
          <w:color w:val="FF0000"/>
          <w:lang w:val="en-US"/>
        </w:rPr>
      </w:pPr>
      <w:r w:rsidRPr="003B1A3A">
        <w:rPr>
          <w:i/>
          <w:iCs/>
          <w:color w:val="FF0000"/>
          <w:lang w:val="en-US"/>
        </w:rPr>
        <w:t>Regulation (EU) No 965/2012 as well as other applicable requirements;</w:t>
      </w:r>
    </w:p>
    <w:p w14:paraId="4175C491" w14:textId="41FECB0A" w:rsidR="00283A75" w:rsidRDefault="006B6218" w:rsidP="002F387F">
      <w:pPr>
        <w:pStyle w:val="Paragraphedeliste"/>
        <w:numPr>
          <w:ilvl w:val="1"/>
          <w:numId w:val="8"/>
        </w:numPr>
        <w:spacing w:before="120" w:after="120" w:line="276" w:lineRule="auto"/>
        <w:ind w:left="1440" w:right="43" w:hanging="680"/>
      </w:pPr>
      <w:r w:rsidRPr="006B6218">
        <w:t xml:space="preserve">les systèmes de gestion, y compris l’évaluation de l’efficacité d’un système de gestion, en particulier l’identification des dangers et l’évaluation des risques, et les techniques de notification non punitives dans le contexte de la mise en œuvre d’une «culture juste»; </w:t>
      </w:r>
    </w:p>
    <w:p w14:paraId="79D17BAD" w14:textId="5542E860" w:rsidR="005228FB" w:rsidRPr="004A1AD2" w:rsidRDefault="005228FB" w:rsidP="002F387F">
      <w:pPr>
        <w:pStyle w:val="Paragraphedeliste"/>
        <w:spacing w:before="120" w:after="120" w:line="276" w:lineRule="auto"/>
        <w:ind w:left="1440" w:right="43" w:firstLine="0"/>
        <w:rPr>
          <w:i/>
          <w:iCs/>
          <w:color w:val="FF0000"/>
          <w:lang w:val="en-US"/>
        </w:rPr>
      </w:pPr>
      <w:proofErr w:type="gramStart"/>
      <w:r w:rsidRPr="004A1AD2">
        <w:rPr>
          <w:i/>
          <w:iCs/>
          <w:color w:val="FF0000"/>
          <w:lang w:val="en-US"/>
        </w:rPr>
        <w:t>management</w:t>
      </w:r>
      <w:proofErr w:type="gramEnd"/>
      <w:r w:rsidRPr="004A1AD2">
        <w:rPr>
          <w:i/>
          <w:iCs/>
          <w:color w:val="FF0000"/>
          <w:lang w:val="en-US"/>
        </w:rPr>
        <w:t xml:space="preserve"> systems, including the assessment of the effectiveness of a management system, in particular hazard identification and risk assessment, and non-punitive reporting techniques in the context of the implementation of a ‘just culture’;</w:t>
      </w:r>
    </w:p>
    <w:p w14:paraId="28D6A407" w14:textId="316E8B5F" w:rsidR="00283A75" w:rsidRPr="004A1AD2" w:rsidRDefault="006B6218" w:rsidP="002F387F">
      <w:pPr>
        <w:pStyle w:val="Paragraphedeliste"/>
        <w:numPr>
          <w:ilvl w:val="1"/>
          <w:numId w:val="8"/>
        </w:numPr>
        <w:spacing w:before="120" w:after="120" w:line="276" w:lineRule="auto"/>
        <w:ind w:left="1440" w:right="43" w:hanging="680"/>
        <w:rPr>
          <w:color w:val="auto"/>
        </w:rPr>
      </w:pPr>
      <w:r w:rsidRPr="004A1AD2">
        <w:rPr>
          <w:color w:val="auto"/>
        </w:rPr>
        <w:t xml:space="preserve">techniques d'audit; </w:t>
      </w:r>
    </w:p>
    <w:p w14:paraId="02D9944E" w14:textId="2C6B036F" w:rsidR="005228FB" w:rsidRPr="004A1AD2" w:rsidRDefault="005228FB" w:rsidP="002F387F">
      <w:pPr>
        <w:pStyle w:val="Paragraphedeliste"/>
        <w:spacing w:before="120" w:after="120" w:line="276" w:lineRule="auto"/>
        <w:ind w:left="1440" w:right="43" w:firstLine="0"/>
        <w:rPr>
          <w:i/>
          <w:iCs/>
          <w:color w:val="FF0000"/>
        </w:rPr>
      </w:pPr>
      <w:proofErr w:type="spellStart"/>
      <w:proofErr w:type="gramStart"/>
      <w:r w:rsidRPr="004A1AD2">
        <w:rPr>
          <w:i/>
          <w:iCs/>
          <w:color w:val="FF0000"/>
        </w:rPr>
        <w:t>auditing</w:t>
      </w:r>
      <w:proofErr w:type="spellEnd"/>
      <w:proofErr w:type="gramEnd"/>
      <w:r w:rsidRPr="004A1AD2">
        <w:rPr>
          <w:i/>
          <w:iCs/>
          <w:color w:val="FF0000"/>
        </w:rPr>
        <w:t xml:space="preserve"> techniques;</w:t>
      </w:r>
    </w:p>
    <w:p w14:paraId="6062F03E" w14:textId="6F9AE433" w:rsidR="00283A75" w:rsidRDefault="006B6218" w:rsidP="002F387F">
      <w:pPr>
        <w:pStyle w:val="Paragraphedeliste"/>
        <w:numPr>
          <w:ilvl w:val="1"/>
          <w:numId w:val="8"/>
        </w:numPr>
        <w:spacing w:before="120" w:after="120" w:line="276" w:lineRule="auto"/>
        <w:ind w:left="1440" w:right="43" w:hanging="680"/>
      </w:pPr>
      <w:r w:rsidRPr="006B6218">
        <w:t xml:space="preserve">les procédures de l’autorité compétente concernant les tâches des inspecteurs; </w:t>
      </w:r>
    </w:p>
    <w:p w14:paraId="206F7FFC" w14:textId="377520E8" w:rsidR="005228FB" w:rsidRPr="004A1AD2" w:rsidRDefault="005228FB" w:rsidP="002F387F">
      <w:pPr>
        <w:pStyle w:val="Paragraphedeliste"/>
        <w:spacing w:before="120" w:after="120" w:line="276" w:lineRule="auto"/>
        <w:ind w:left="1440" w:right="43" w:firstLine="0"/>
        <w:rPr>
          <w:i/>
          <w:iCs/>
          <w:color w:val="FF0000"/>
          <w:lang w:val="en-US"/>
        </w:rPr>
      </w:pPr>
      <w:proofErr w:type="gramStart"/>
      <w:r w:rsidRPr="004A1AD2">
        <w:rPr>
          <w:i/>
          <w:iCs/>
          <w:color w:val="FF0000"/>
          <w:lang w:val="en-US"/>
        </w:rPr>
        <w:t>competent</w:t>
      </w:r>
      <w:proofErr w:type="gramEnd"/>
      <w:r w:rsidRPr="004A1AD2">
        <w:rPr>
          <w:i/>
          <w:iCs/>
          <w:color w:val="FF0000"/>
          <w:lang w:val="en-US"/>
        </w:rPr>
        <w:t xml:space="preserve"> authority procedures relevant to the inspectors’ tasks;</w:t>
      </w:r>
    </w:p>
    <w:p w14:paraId="04A70219" w14:textId="5184804F" w:rsidR="00283A75" w:rsidRDefault="006B6218" w:rsidP="002F387F">
      <w:pPr>
        <w:pStyle w:val="Paragraphedeliste"/>
        <w:numPr>
          <w:ilvl w:val="1"/>
          <w:numId w:val="8"/>
        </w:numPr>
        <w:spacing w:before="120" w:after="120" w:line="276" w:lineRule="auto"/>
        <w:ind w:left="1440" w:right="43" w:hanging="680"/>
      </w:pPr>
      <w:r w:rsidRPr="006B6218">
        <w:t xml:space="preserve">principes des facteurs humains; </w:t>
      </w:r>
    </w:p>
    <w:p w14:paraId="237C3881" w14:textId="3076DC75" w:rsidR="005228FB" w:rsidRPr="004A1AD2" w:rsidRDefault="005228FB" w:rsidP="002F387F">
      <w:pPr>
        <w:pStyle w:val="Paragraphedeliste"/>
        <w:spacing w:before="120" w:after="120" w:line="276" w:lineRule="auto"/>
        <w:ind w:left="1440" w:right="43" w:firstLine="0"/>
        <w:rPr>
          <w:i/>
          <w:iCs/>
          <w:color w:val="FF0000"/>
        </w:rPr>
      </w:pPr>
      <w:proofErr w:type="spellStart"/>
      <w:proofErr w:type="gramStart"/>
      <w:r w:rsidRPr="004A1AD2">
        <w:rPr>
          <w:i/>
          <w:iCs/>
          <w:color w:val="FF0000"/>
        </w:rPr>
        <w:t>human</w:t>
      </w:r>
      <w:proofErr w:type="spellEnd"/>
      <w:proofErr w:type="gramEnd"/>
      <w:r w:rsidRPr="004A1AD2">
        <w:rPr>
          <w:i/>
          <w:iCs/>
          <w:color w:val="FF0000"/>
        </w:rPr>
        <w:t xml:space="preserve"> </w:t>
      </w:r>
      <w:proofErr w:type="spellStart"/>
      <w:r w:rsidRPr="004A1AD2">
        <w:rPr>
          <w:i/>
          <w:iCs/>
          <w:color w:val="FF0000"/>
        </w:rPr>
        <w:t>factors</w:t>
      </w:r>
      <w:proofErr w:type="spellEnd"/>
      <w:r w:rsidRPr="004A1AD2">
        <w:rPr>
          <w:i/>
          <w:iCs/>
          <w:color w:val="FF0000"/>
        </w:rPr>
        <w:t xml:space="preserve"> </w:t>
      </w:r>
      <w:proofErr w:type="spellStart"/>
      <w:r w:rsidRPr="004A1AD2">
        <w:rPr>
          <w:i/>
          <w:iCs/>
          <w:color w:val="FF0000"/>
        </w:rPr>
        <w:t>principles</w:t>
      </w:r>
      <w:proofErr w:type="spellEnd"/>
      <w:r w:rsidRPr="004A1AD2">
        <w:rPr>
          <w:i/>
          <w:iCs/>
          <w:color w:val="FF0000"/>
        </w:rPr>
        <w:t>;</w:t>
      </w:r>
    </w:p>
    <w:p w14:paraId="53C1AEB0" w14:textId="2A5A4BB2" w:rsidR="00283A75" w:rsidRDefault="006B6218" w:rsidP="002F387F">
      <w:pPr>
        <w:pStyle w:val="Paragraphedeliste"/>
        <w:numPr>
          <w:ilvl w:val="1"/>
          <w:numId w:val="8"/>
        </w:numPr>
        <w:spacing w:before="120" w:after="120" w:line="276" w:lineRule="auto"/>
        <w:ind w:left="1440" w:right="43" w:hanging="680"/>
      </w:pPr>
      <w:r w:rsidRPr="006B6218">
        <w:t xml:space="preserve">les droits et obligations du personnel d'inspection de l'autorité compétente; </w:t>
      </w:r>
    </w:p>
    <w:p w14:paraId="5AF430E5" w14:textId="40639C1F" w:rsidR="005228FB" w:rsidRPr="004A1AD2" w:rsidRDefault="005228FB" w:rsidP="002F387F">
      <w:pPr>
        <w:pStyle w:val="Paragraphedeliste"/>
        <w:spacing w:before="120" w:after="120" w:line="276" w:lineRule="auto"/>
        <w:ind w:left="1440" w:right="43" w:firstLine="0"/>
        <w:rPr>
          <w:i/>
          <w:iCs/>
          <w:color w:val="FF0000"/>
          <w:lang w:val="en-US"/>
        </w:rPr>
      </w:pPr>
      <w:proofErr w:type="gramStart"/>
      <w:r w:rsidRPr="004A1AD2">
        <w:rPr>
          <w:i/>
          <w:iCs/>
          <w:color w:val="FF0000"/>
          <w:lang w:val="en-US"/>
        </w:rPr>
        <w:t>rights</w:t>
      </w:r>
      <w:proofErr w:type="gramEnd"/>
      <w:r w:rsidRPr="004A1AD2">
        <w:rPr>
          <w:i/>
          <w:iCs/>
          <w:color w:val="FF0000"/>
          <w:lang w:val="en-US"/>
        </w:rPr>
        <w:t xml:space="preserve"> and obligations of inspecting personnel of the competent authority;</w:t>
      </w:r>
    </w:p>
    <w:p w14:paraId="48693A76" w14:textId="23250624" w:rsidR="005228FB" w:rsidRDefault="005228FB" w:rsidP="002F387F">
      <w:pPr>
        <w:pStyle w:val="Paragraphedeliste"/>
        <w:numPr>
          <w:ilvl w:val="1"/>
          <w:numId w:val="8"/>
        </w:numPr>
        <w:spacing w:before="120" w:after="120" w:line="276" w:lineRule="auto"/>
        <w:ind w:left="1440" w:right="43" w:hanging="680"/>
      </w:pPr>
      <w:r>
        <w:t>‘’</w:t>
      </w:r>
      <w:r w:rsidR="006B6218" w:rsidRPr="006B6218">
        <w:t xml:space="preserve">formation </w:t>
      </w:r>
      <w:r>
        <w:t>en cours d’emploi’’</w:t>
      </w:r>
      <w:r w:rsidR="006B6218" w:rsidRPr="006B6218">
        <w:t>, en rapport avec les tâches de l’inspecteur;</w:t>
      </w:r>
    </w:p>
    <w:p w14:paraId="7DB7CCDB" w14:textId="0961299D" w:rsidR="005228FB" w:rsidRPr="004A1AD2" w:rsidRDefault="005228FB" w:rsidP="002F387F">
      <w:pPr>
        <w:pStyle w:val="Paragraphedeliste"/>
        <w:spacing w:before="120" w:after="120" w:line="276" w:lineRule="auto"/>
        <w:ind w:left="1440" w:right="43" w:firstLine="0"/>
        <w:rPr>
          <w:i/>
          <w:iCs/>
          <w:color w:val="FF0000"/>
          <w:lang w:val="en-US"/>
        </w:rPr>
      </w:pPr>
      <w:r w:rsidRPr="004A1AD2">
        <w:rPr>
          <w:i/>
          <w:iCs/>
          <w:color w:val="FF0000"/>
          <w:lang w:val="en-US"/>
        </w:rPr>
        <w:t>‘on-the-job’ training, relevant to the inspector’s tasks;</w:t>
      </w:r>
    </w:p>
    <w:p w14:paraId="283B7BCE" w14:textId="2B79BF01" w:rsidR="009E572B" w:rsidRDefault="004A1AD2" w:rsidP="002F387F">
      <w:pPr>
        <w:pStyle w:val="Paragraphedeliste"/>
        <w:numPr>
          <w:ilvl w:val="1"/>
          <w:numId w:val="8"/>
        </w:numPr>
        <w:spacing w:before="120" w:after="120" w:line="276" w:lineRule="auto"/>
        <w:ind w:right="43"/>
      </w:pPr>
      <w:r w:rsidRPr="002D54F9">
        <w:rPr>
          <w:lang w:val="en-US"/>
        </w:rPr>
        <w:t xml:space="preserve"> </w:t>
      </w:r>
      <w:r w:rsidR="009E572B">
        <w:t>une formation technique, y compris une formation sur des sujets spécifiques à l'aéronef, appropriée au rôle et aux tâches de l'inspecteur, en particulier pour les domaines nécessitant une approbation.</w:t>
      </w:r>
    </w:p>
    <w:p w14:paraId="284E7C75" w14:textId="39D31A88" w:rsidR="005228FB" w:rsidRPr="00051788" w:rsidRDefault="005228FB" w:rsidP="002F387F">
      <w:pPr>
        <w:pStyle w:val="Paragraphedeliste"/>
        <w:spacing w:before="120" w:after="120" w:line="276" w:lineRule="auto"/>
        <w:ind w:left="1120" w:right="43" w:firstLine="0"/>
        <w:rPr>
          <w:lang w:val="en-US"/>
        </w:rPr>
      </w:pPr>
      <w:proofErr w:type="gramStart"/>
      <w:r w:rsidRPr="004A1AD2">
        <w:rPr>
          <w:i/>
          <w:iCs/>
          <w:color w:val="FF0000"/>
          <w:lang w:val="en-US"/>
        </w:rPr>
        <w:t>technical</w:t>
      </w:r>
      <w:proofErr w:type="gramEnd"/>
      <w:r w:rsidRPr="004A1AD2">
        <w:rPr>
          <w:i/>
          <w:iCs/>
          <w:color w:val="FF0000"/>
          <w:lang w:val="en-US"/>
        </w:rPr>
        <w:t xml:space="preserve"> training, including training on aircraft-specific subjects, appropriate to the role and tasks of the inspector, in particular for those areas requiring approvals</w:t>
      </w:r>
      <w:r w:rsidRPr="00051788">
        <w:rPr>
          <w:lang w:val="en-US"/>
        </w:rPr>
        <w:t>.</w:t>
      </w:r>
    </w:p>
    <w:p w14:paraId="0D094B48" w14:textId="05C7FA8E" w:rsidR="009E572B" w:rsidRPr="004A1AD2" w:rsidRDefault="009E572B" w:rsidP="002F387F">
      <w:pPr>
        <w:pStyle w:val="Paragraphedeliste"/>
        <w:numPr>
          <w:ilvl w:val="3"/>
          <w:numId w:val="7"/>
        </w:numPr>
        <w:spacing w:before="120" w:after="120" w:line="276" w:lineRule="auto"/>
        <w:ind w:left="426" w:right="43"/>
        <w:rPr>
          <w:i/>
          <w:iCs/>
          <w:color w:val="FF0000"/>
        </w:rPr>
      </w:pPr>
      <w:r>
        <w:t xml:space="preserve">Programme de formation </w:t>
      </w:r>
      <w:r w:rsidR="0023478C">
        <w:t xml:space="preserve">continue </w:t>
      </w:r>
      <w:proofErr w:type="gramStart"/>
      <w:r w:rsidR="0023478C">
        <w:t>:</w:t>
      </w:r>
      <w:r w:rsidR="005228FB">
        <w:t>/</w:t>
      </w:r>
      <w:proofErr w:type="gramEnd"/>
      <w:r w:rsidR="005228FB" w:rsidRPr="005228FB">
        <w:t xml:space="preserve"> </w:t>
      </w:r>
      <w:proofErr w:type="spellStart"/>
      <w:r w:rsidR="005228FB" w:rsidRPr="004A1AD2">
        <w:rPr>
          <w:i/>
          <w:iCs/>
          <w:color w:val="FF0000"/>
        </w:rPr>
        <w:t>Recurrent</w:t>
      </w:r>
      <w:proofErr w:type="spellEnd"/>
      <w:r w:rsidR="005228FB" w:rsidRPr="004A1AD2">
        <w:rPr>
          <w:i/>
          <w:iCs/>
          <w:color w:val="FF0000"/>
        </w:rPr>
        <w:t xml:space="preserve"> training programme:</w:t>
      </w:r>
    </w:p>
    <w:p w14:paraId="3899BA89" w14:textId="29E54E84" w:rsidR="009E572B" w:rsidRDefault="009E572B" w:rsidP="002F387F">
      <w:pPr>
        <w:spacing w:before="120" w:after="120" w:line="276" w:lineRule="auto"/>
        <w:ind w:left="0" w:right="43" w:firstLine="0"/>
      </w:pPr>
      <w:r>
        <w:t xml:space="preserve">Une fois qualifié, l'inspecteur doit suivre périodiquement </w:t>
      </w:r>
      <w:r w:rsidR="00CB7C87">
        <w:t xml:space="preserve">une formation de remise à niveau </w:t>
      </w:r>
      <w:r>
        <w:t xml:space="preserve">ainsi que </w:t>
      </w:r>
      <w:r w:rsidR="00CB7C87">
        <w:t xml:space="preserve">des formations </w:t>
      </w:r>
      <w:proofErr w:type="spellStart"/>
      <w:r w:rsidR="00CB7C87">
        <w:t>reccurrentes</w:t>
      </w:r>
      <w:proofErr w:type="spellEnd"/>
      <w:r w:rsidR="00CB7C87">
        <w:t xml:space="preserve"> à </w:t>
      </w:r>
      <w:r>
        <w:t xml:space="preserve">chaque fois que l'autorité compétente </w:t>
      </w:r>
      <w:r w:rsidR="00CB7C87">
        <w:t xml:space="preserve">juge </w:t>
      </w:r>
      <w:proofErr w:type="spellStart"/>
      <w:r w:rsidR="00CB7C87">
        <w:t>necessaire</w:t>
      </w:r>
      <w:proofErr w:type="spellEnd"/>
      <w:r w:rsidR="00CB7C87">
        <w:t xml:space="preserve"> </w:t>
      </w:r>
      <w:r>
        <w:t xml:space="preserve">afin </w:t>
      </w:r>
      <w:r w:rsidR="00CB7C87">
        <w:t xml:space="preserve">que l’inspecteur </w:t>
      </w:r>
      <w:r>
        <w:t xml:space="preserve"> reste compétent pour effectuer les tâches </w:t>
      </w:r>
      <w:r w:rsidR="00CB7C87">
        <w:t xml:space="preserve">qui lui sont </w:t>
      </w:r>
      <w:proofErr w:type="spellStart"/>
      <w:r w:rsidR="00CB7C87">
        <w:t>devolues</w:t>
      </w:r>
      <w:proofErr w:type="spellEnd"/>
      <w:r>
        <w:t xml:space="preserve">. Le programme de formation périodique des inspecteurs </w:t>
      </w:r>
      <w:r w:rsidR="00AE00AC">
        <w:t>doit</w:t>
      </w:r>
      <w:r>
        <w:t xml:space="preserve"> inclure, selon leur fonction, au moins les sujets </w:t>
      </w:r>
      <w:r w:rsidR="0023478C">
        <w:t>suivants :</w:t>
      </w:r>
    </w:p>
    <w:p w14:paraId="37367591" w14:textId="6D54A177" w:rsidR="005228FB" w:rsidRPr="004A1AD2" w:rsidRDefault="00CB7C87" w:rsidP="002F387F">
      <w:pPr>
        <w:spacing w:before="120" w:after="120" w:line="276" w:lineRule="auto"/>
        <w:ind w:left="0" w:right="43" w:firstLine="0"/>
        <w:rPr>
          <w:i/>
          <w:iCs/>
          <w:color w:val="FF0000"/>
          <w:lang w:val="en-US"/>
        </w:rPr>
      </w:pPr>
      <w:r w:rsidRPr="004A1AD2">
        <w:rPr>
          <w:i/>
          <w:iCs/>
          <w:color w:val="FF0000"/>
          <w:lang w:val="en-US"/>
        </w:rPr>
        <w:t xml:space="preserve">Once qualified, the inspector should undergo training periodically as well as whenever deemed necessary by the competent authority in order to remain competent to perform the allocated tasks. The recurrent training </w:t>
      </w:r>
      <w:proofErr w:type="spellStart"/>
      <w:r w:rsidRPr="004A1AD2">
        <w:rPr>
          <w:i/>
          <w:iCs/>
          <w:color w:val="FF0000"/>
          <w:lang w:val="en-US"/>
        </w:rPr>
        <w:t>programme</w:t>
      </w:r>
      <w:proofErr w:type="spellEnd"/>
      <w:r w:rsidRPr="004A1AD2">
        <w:rPr>
          <w:i/>
          <w:iCs/>
          <w:color w:val="FF0000"/>
          <w:lang w:val="en-US"/>
        </w:rPr>
        <w:t xml:space="preserve"> for inspectors should include, as appropriate to their role, at least the following topics:</w:t>
      </w:r>
    </w:p>
    <w:p w14:paraId="7C95E824" w14:textId="54F9E831" w:rsidR="009E572B" w:rsidRDefault="009E572B" w:rsidP="002F387F">
      <w:pPr>
        <w:pStyle w:val="Paragraphedeliste"/>
        <w:numPr>
          <w:ilvl w:val="1"/>
          <w:numId w:val="1"/>
        </w:numPr>
        <w:spacing w:before="120" w:after="120" w:line="276" w:lineRule="auto"/>
        <w:ind w:right="43"/>
      </w:pPr>
      <w:r>
        <w:t>les changements dans la législation aéronautique, l'environnement opérationnel et les technologies;</w:t>
      </w:r>
    </w:p>
    <w:p w14:paraId="62C3368F" w14:textId="6CE65571" w:rsidR="00CB7C87" w:rsidRPr="004A1AD2" w:rsidRDefault="00CB7C87" w:rsidP="002F387F">
      <w:pPr>
        <w:pStyle w:val="Paragraphedeliste"/>
        <w:spacing w:before="120" w:after="120" w:line="276" w:lineRule="auto"/>
        <w:ind w:left="1120" w:right="43" w:firstLine="0"/>
        <w:rPr>
          <w:i/>
          <w:iCs/>
          <w:color w:val="FF0000"/>
        </w:rPr>
      </w:pPr>
      <w:proofErr w:type="gramStart"/>
      <w:r w:rsidRPr="004A1AD2">
        <w:rPr>
          <w:i/>
          <w:iCs/>
          <w:color w:val="FF0000"/>
        </w:rPr>
        <w:t>changes</w:t>
      </w:r>
      <w:proofErr w:type="gramEnd"/>
      <w:r w:rsidRPr="004A1AD2">
        <w:rPr>
          <w:i/>
          <w:iCs/>
          <w:color w:val="FF0000"/>
        </w:rPr>
        <w:t xml:space="preserve"> in aviation </w:t>
      </w:r>
      <w:proofErr w:type="spellStart"/>
      <w:r w:rsidRPr="004A1AD2">
        <w:rPr>
          <w:i/>
          <w:iCs/>
          <w:color w:val="FF0000"/>
        </w:rPr>
        <w:t>legislation</w:t>
      </w:r>
      <w:proofErr w:type="spellEnd"/>
      <w:r w:rsidRPr="004A1AD2">
        <w:rPr>
          <w:i/>
          <w:iCs/>
          <w:color w:val="FF0000"/>
        </w:rPr>
        <w:t xml:space="preserve">, </w:t>
      </w:r>
      <w:proofErr w:type="spellStart"/>
      <w:r w:rsidRPr="004A1AD2">
        <w:rPr>
          <w:i/>
          <w:iCs/>
          <w:color w:val="FF0000"/>
        </w:rPr>
        <w:t>operational</w:t>
      </w:r>
      <w:proofErr w:type="spellEnd"/>
      <w:r w:rsidRPr="004A1AD2">
        <w:rPr>
          <w:i/>
          <w:iCs/>
          <w:color w:val="FF0000"/>
        </w:rPr>
        <w:t xml:space="preserve"> </w:t>
      </w:r>
      <w:proofErr w:type="spellStart"/>
      <w:r w:rsidRPr="004A1AD2">
        <w:rPr>
          <w:i/>
          <w:iCs/>
          <w:color w:val="FF0000"/>
        </w:rPr>
        <w:t>environment</w:t>
      </w:r>
      <w:proofErr w:type="spellEnd"/>
      <w:r w:rsidRPr="004A1AD2">
        <w:rPr>
          <w:i/>
          <w:iCs/>
          <w:color w:val="FF0000"/>
        </w:rPr>
        <w:t xml:space="preserve"> and technologies;</w:t>
      </w:r>
    </w:p>
    <w:p w14:paraId="1DF7AD22" w14:textId="0DEA5373" w:rsidR="009E572B" w:rsidRDefault="009E572B" w:rsidP="002F387F">
      <w:pPr>
        <w:pStyle w:val="Paragraphedeliste"/>
        <w:numPr>
          <w:ilvl w:val="1"/>
          <w:numId w:val="1"/>
        </w:numPr>
        <w:spacing w:before="120" w:after="120" w:line="276" w:lineRule="auto"/>
        <w:ind w:right="43"/>
      </w:pPr>
      <w:r>
        <w:t>les procédures de l'autorité compétente concernant les tâches de l'inspecteur;</w:t>
      </w:r>
    </w:p>
    <w:p w14:paraId="5B68B86D" w14:textId="78EC2437" w:rsidR="00CB7C87" w:rsidRPr="004A1AD2" w:rsidRDefault="00CB7C87" w:rsidP="002F387F">
      <w:pPr>
        <w:pStyle w:val="Paragraphedeliste"/>
        <w:spacing w:before="120" w:after="120" w:line="276" w:lineRule="auto"/>
        <w:ind w:left="1120" w:right="43" w:firstLine="0"/>
        <w:rPr>
          <w:i/>
          <w:iCs/>
          <w:color w:val="FF0000"/>
          <w:lang w:val="en-US"/>
        </w:rPr>
      </w:pPr>
      <w:proofErr w:type="gramStart"/>
      <w:r w:rsidRPr="004A1AD2">
        <w:rPr>
          <w:i/>
          <w:iCs/>
          <w:color w:val="FF0000"/>
          <w:lang w:val="en-US"/>
        </w:rPr>
        <w:t>competent</w:t>
      </w:r>
      <w:proofErr w:type="gramEnd"/>
      <w:r w:rsidRPr="004A1AD2">
        <w:rPr>
          <w:i/>
          <w:iCs/>
          <w:color w:val="FF0000"/>
          <w:lang w:val="en-US"/>
        </w:rPr>
        <w:t xml:space="preserve"> authority procedures relevant to the inspector’s tasks;</w:t>
      </w:r>
    </w:p>
    <w:p w14:paraId="41B9B529" w14:textId="35344505" w:rsidR="009E572B" w:rsidRDefault="009E572B" w:rsidP="002F387F">
      <w:pPr>
        <w:pStyle w:val="Paragraphedeliste"/>
        <w:numPr>
          <w:ilvl w:val="1"/>
          <w:numId w:val="1"/>
        </w:numPr>
        <w:spacing w:before="120" w:after="120" w:line="276" w:lineRule="auto"/>
        <w:ind w:right="43"/>
      </w:pPr>
      <w:r>
        <w:t>une formation technique, y compris une formation sur des sujets spécifiques à l'aéronef, appropriée au rôle et aux tâches de l'inspecteur; et</w:t>
      </w:r>
    </w:p>
    <w:p w14:paraId="16363869" w14:textId="2F921F13" w:rsidR="00CB7C87" w:rsidRPr="004A1AD2" w:rsidRDefault="00CB7C87" w:rsidP="002F387F">
      <w:pPr>
        <w:pStyle w:val="Paragraphedeliste"/>
        <w:spacing w:before="120" w:after="120" w:line="276" w:lineRule="auto"/>
        <w:ind w:left="1120" w:right="43" w:firstLine="0"/>
        <w:rPr>
          <w:i/>
          <w:iCs/>
          <w:color w:val="FF0000"/>
          <w:lang w:val="en-US"/>
        </w:rPr>
      </w:pPr>
      <w:proofErr w:type="gramStart"/>
      <w:r w:rsidRPr="004A1AD2">
        <w:rPr>
          <w:i/>
          <w:iCs/>
          <w:color w:val="FF0000"/>
          <w:lang w:val="en-US"/>
        </w:rPr>
        <w:lastRenderedPageBreak/>
        <w:t>technical</w:t>
      </w:r>
      <w:proofErr w:type="gramEnd"/>
      <w:r w:rsidRPr="004A1AD2">
        <w:rPr>
          <w:i/>
          <w:iCs/>
          <w:color w:val="FF0000"/>
          <w:lang w:val="en-US"/>
        </w:rPr>
        <w:t xml:space="preserve"> training, including training on aircraft-specific subjects, appropriate to the role and tasks of the inspector; and</w:t>
      </w:r>
    </w:p>
    <w:p w14:paraId="0C67CE7F" w14:textId="214698FF" w:rsidR="009E572B" w:rsidRDefault="009E572B" w:rsidP="002F387F">
      <w:pPr>
        <w:pStyle w:val="Paragraphedeliste"/>
        <w:numPr>
          <w:ilvl w:val="1"/>
          <w:numId w:val="1"/>
        </w:numPr>
        <w:spacing w:before="120" w:after="120" w:line="276" w:lineRule="auto"/>
        <w:ind w:right="43"/>
      </w:pPr>
      <w:r>
        <w:t>résulte d'une surveillance passée.</w:t>
      </w:r>
    </w:p>
    <w:p w14:paraId="13BED5FA" w14:textId="61799C0F" w:rsidR="00CB7C87" w:rsidRPr="004A1AD2" w:rsidRDefault="00CB7C87" w:rsidP="002F387F">
      <w:pPr>
        <w:pStyle w:val="Paragraphedeliste"/>
        <w:spacing w:before="120" w:after="120" w:line="276" w:lineRule="auto"/>
        <w:ind w:left="1120" w:right="43" w:firstLine="0"/>
        <w:rPr>
          <w:i/>
          <w:iCs/>
        </w:rPr>
      </w:pPr>
      <w:proofErr w:type="spellStart"/>
      <w:proofErr w:type="gramStart"/>
      <w:r w:rsidRPr="004A1AD2">
        <w:rPr>
          <w:i/>
          <w:iCs/>
          <w:color w:val="FF0000"/>
        </w:rPr>
        <w:t>results</w:t>
      </w:r>
      <w:proofErr w:type="spellEnd"/>
      <w:proofErr w:type="gramEnd"/>
      <w:r w:rsidRPr="004A1AD2">
        <w:rPr>
          <w:i/>
          <w:iCs/>
          <w:color w:val="FF0000"/>
        </w:rPr>
        <w:t xml:space="preserve"> </w:t>
      </w:r>
      <w:proofErr w:type="spellStart"/>
      <w:r w:rsidRPr="004A1AD2">
        <w:rPr>
          <w:i/>
          <w:iCs/>
          <w:color w:val="FF0000"/>
        </w:rPr>
        <w:t>from</w:t>
      </w:r>
      <w:proofErr w:type="spellEnd"/>
      <w:r w:rsidRPr="004A1AD2">
        <w:rPr>
          <w:i/>
          <w:iCs/>
          <w:color w:val="FF0000"/>
        </w:rPr>
        <w:t xml:space="preserve"> </w:t>
      </w:r>
      <w:proofErr w:type="spellStart"/>
      <w:r w:rsidRPr="004A1AD2">
        <w:rPr>
          <w:i/>
          <w:iCs/>
          <w:color w:val="FF0000"/>
        </w:rPr>
        <w:t>past</w:t>
      </w:r>
      <w:proofErr w:type="spellEnd"/>
      <w:r w:rsidRPr="004A1AD2">
        <w:rPr>
          <w:i/>
          <w:iCs/>
          <w:color w:val="FF0000"/>
        </w:rPr>
        <w:t xml:space="preserve"> </w:t>
      </w:r>
      <w:proofErr w:type="spellStart"/>
      <w:r w:rsidRPr="004A1AD2">
        <w:rPr>
          <w:i/>
          <w:iCs/>
          <w:color w:val="FF0000"/>
        </w:rPr>
        <w:t>oversight</w:t>
      </w:r>
      <w:proofErr w:type="spellEnd"/>
      <w:r w:rsidRPr="004A1AD2">
        <w:rPr>
          <w:i/>
          <w:iCs/>
          <w:color w:val="FF0000"/>
        </w:rPr>
        <w:t>.</w:t>
      </w:r>
    </w:p>
    <w:p w14:paraId="0569A77F" w14:textId="2A5ED40A" w:rsidR="009E572B" w:rsidRDefault="009E572B" w:rsidP="002F387F">
      <w:pPr>
        <w:pStyle w:val="Paragraphedeliste"/>
        <w:numPr>
          <w:ilvl w:val="3"/>
          <w:numId w:val="7"/>
        </w:numPr>
        <w:spacing w:before="120" w:after="120" w:line="276" w:lineRule="auto"/>
        <w:ind w:left="426" w:right="43"/>
      </w:pPr>
      <w:r>
        <w:t xml:space="preserve">Une évaluation de la compétence d’un inspecteur </w:t>
      </w:r>
      <w:r w:rsidR="00AE00AC">
        <w:t>doit</w:t>
      </w:r>
      <w:r>
        <w:t xml:space="preserve"> avoir lieu à intervalles réguliers ne dépassant pas trois ans.</w:t>
      </w:r>
    </w:p>
    <w:p w14:paraId="1164D2EE" w14:textId="42D3C2E3" w:rsidR="00CB7C87" w:rsidRPr="004A1AD2" w:rsidRDefault="00CB7C87" w:rsidP="002F387F">
      <w:pPr>
        <w:pStyle w:val="Paragraphedeliste"/>
        <w:spacing w:before="120" w:after="120" w:line="276" w:lineRule="auto"/>
        <w:ind w:left="426" w:right="43" w:firstLine="0"/>
        <w:rPr>
          <w:i/>
          <w:iCs/>
          <w:color w:val="FF0000"/>
          <w:lang w:val="en-US"/>
        </w:rPr>
      </w:pPr>
      <w:r w:rsidRPr="004A1AD2">
        <w:rPr>
          <w:i/>
          <w:iCs/>
          <w:color w:val="FF0000"/>
          <w:lang w:val="en-US"/>
        </w:rPr>
        <w:t>An assessment of an inspector’s competency should take place at regular intervals not exceeding three years.</w:t>
      </w:r>
    </w:p>
    <w:p w14:paraId="414B5FF2" w14:textId="7718B0CC" w:rsidR="009E572B" w:rsidRPr="009E572B" w:rsidRDefault="009E572B" w:rsidP="002F387F">
      <w:pPr>
        <w:shd w:val="clear" w:color="auto" w:fill="FFD966" w:themeFill="accent4" w:themeFillTint="99"/>
        <w:spacing w:before="120" w:after="120" w:line="276" w:lineRule="auto"/>
        <w:ind w:right="43"/>
        <w:rPr>
          <w:b/>
          <w:sz w:val="24"/>
        </w:rPr>
      </w:pPr>
      <w:r w:rsidRPr="009E572B">
        <w:rPr>
          <w:b/>
          <w:sz w:val="24"/>
        </w:rPr>
        <w:t>AMC3 ARO.GEN.200 (a) (2) Système de gestion</w:t>
      </w:r>
      <w:r w:rsidR="00C540B6">
        <w:rPr>
          <w:b/>
          <w:sz w:val="24"/>
        </w:rPr>
        <w:t xml:space="preserve"> /</w:t>
      </w:r>
      <w:r w:rsidR="00C540B6">
        <w:t>Management system</w:t>
      </w:r>
    </w:p>
    <w:p w14:paraId="03AC9239" w14:textId="77777777" w:rsidR="009E572B" w:rsidRPr="009E572B" w:rsidRDefault="009E572B" w:rsidP="002F387F">
      <w:pPr>
        <w:spacing w:before="120" w:after="120" w:line="276" w:lineRule="auto"/>
        <w:ind w:right="43"/>
        <w:rPr>
          <w:b/>
          <w:sz w:val="24"/>
        </w:rPr>
      </w:pPr>
      <w:r w:rsidRPr="009E572B">
        <w:rPr>
          <w:b/>
          <w:sz w:val="24"/>
        </w:rPr>
        <w:t>QUALIFICATION ET FORMATION - GESTION DES RESSOURCES D'ÉQUIPAGE (CRM)</w:t>
      </w:r>
    </w:p>
    <w:p w14:paraId="0E7236E1" w14:textId="2E0620E3" w:rsidR="009E572B" w:rsidRDefault="009E572B" w:rsidP="002F387F">
      <w:pPr>
        <w:spacing w:before="120" w:after="120" w:line="276" w:lineRule="auto"/>
        <w:ind w:right="43"/>
      </w:pPr>
      <w:r>
        <w:t xml:space="preserve">Pour la supervision de la formation CRM de l'exploitant, les inspecteurs de l'autorité compétente doivent être qualifiés et formés comme </w:t>
      </w:r>
      <w:r w:rsidR="0023478C">
        <w:t>suit :</w:t>
      </w:r>
    </w:p>
    <w:p w14:paraId="4FD7C69E" w14:textId="2814BFA3" w:rsidR="00C540B6" w:rsidRPr="004A1AD2" w:rsidRDefault="00C540B6" w:rsidP="002F387F">
      <w:pPr>
        <w:spacing w:before="120" w:after="120" w:line="276" w:lineRule="auto"/>
        <w:ind w:right="43"/>
        <w:rPr>
          <w:i/>
          <w:iCs/>
          <w:color w:val="FF0000"/>
          <w:lang w:val="en-US"/>
        </w:rPr>
      </w:pPr>
      <w:r w:rsidRPr="004A1AD2">
        <w:rPr>
          <w:i/>
          <w:iCs/>
          <w:color w:val="FF0000"/>
          <w:lang w:val="en-US"/>
        </w:rPr>
        <w:t>For the oversight of the operator’s CRM training, the inspectors of the competent authority should be qualified and trained as follows:</w:t>
      </w:r>
    </w:p>
    <w:p w14:paraId="4EB0029F" w14:textId="18840656" w:rsidR="009E572B" w:rsidRDefault="009E572B" w:rsidP="002F387F">
      <w:pPr>
        <w:pStyle w:val="Paragraphedeliste"/>
        <w:numPr>
          <w:ilvl w:val="0"/>
          <w:numId w:val="10"/>
        </w:numPr>
        <w:spacing w:before="120" w:after="120" w:line="276" w:lineRule="auto"/>
        <w:ind w:left="360" w:right="43"/>
      </w:pPr>
      <w:r>
        <w:t>une qualification</w:t>
      </w:r>
      <w:r w:rsidR="00C540B6" w:rsidRPr="00C540B6">
        <w:t xml:space="preserve"> </w:t>
      </w:r>
      <w:r w:rsidR="00C540B6">
        <w:t>/</w:t>
      </w:r>
      <w:r w:rsidR="00C540B6" w:rsidRPr="004A1AD2">
        <w:rPr>
          <w:i/>
          <w:iCs/>
          <w:color w:val="FF0000"/>
        </w:rPr>
        <w:t>Qualification</w:t>
      </w:r>
    </w:p>
    <w:p w14:paraId="51616008" w14:textId="16ADF6F4" w:rsidR="009E572B" w:rsidRDefault="009E572B" w:rsidP="002F387F">
      <w:pPr>
        <w:spacing w:before="120" w:after="120" w:line="276" w:lineRule="auto"/>
        <w:ind w:right="43"/>
      </w:pPr>
      <w:r>
        <w:t xml:space="preserve">Pour remplir les conditions de qualification, les inspecteurs </w:t>
      </w:r>
      <w:r w:rsidR="0023478C">
        <w:t>doivent :</w:t>
      </w:r>
    </w:p>
    <w:p w14:paraId="138C1D8D" w14:textId="21E82B74" w:rsidR="00C540B6" w:rsidRPr="004A1AD2" w:rsidRDefault="00C540B6" w:rsidP="002F387F">
      <w:pPr>
        <w:spacing w:before="120" w:after="120" w:line="276" w:lineRule="auto"/>
        <w:ind w:right="43"/>
        <w:rPr>
          <w:i/>
          <w:iCs/>
          <w:color w:val="FF0000"/>
          <w:lang w:val="en-US"/>
        </w:rPr>
      </w:pPr>
      <w:r w:rsidRPr="004A1AD2">
        <w:rPr>
          <w:i/>
          <w:iCs/>
          <w:color w:val="FF0000"/>
          <w:lang w:val="en-US"/>
        </w:rPr>
        <w:t>To fulfil the qualification provisions, inspectors should:</w:t>
      </w:r>
    </w:p>
    <w:p w14:paraId="1FADFDAE" w14:textId="52922D13" w:rsidR="009E572B" w:rsidRDefault="009E572B" w:rsidP="002F387F">
      <w:pPr>
        <w:pStyle w:val="Paragraphedeliste"/>
        <w:numPr>
          <w:ilvl w:val="0"/>
          <w:numId w:val="11"/>
        </w:numPr>
        <w:spacing w:before="120" w:after="120" w:line="276" w:lineRule="auto"/>
        <w:ind w:right="43"/>
      </w:pPr>
      <w:r>
        <w:t>avoir une connaissance adéquate des opérations de vol pertinentes;</w:t>
      </w:r>
    </w:p>
    <w:p w14:paraId="1BF3CA44" w14:textId="1E85AF0B" w:rsidR="00C540B6" w:rsidRPr="004A1AD2" w:rsidRDefault="00FD708B"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have</w:t>
      </w:r>
      <w:proofErr w:type="gramEnd"/>
      <w:r w:rsidRPr="004A1AD2">
        <w:rPr>
          <w:i/>
          <w:iCs/>
          <w:color w:val="FF0000"/>
          <w:lang w:val="en-US"/>
        </w:rPr>
        <w:t xml:space="preserve"> adequate knowledge of the relevant flight operations;</w:t>
      </w:r>
    </w:p>
    <w:p w14:paraId="2B31E802" w14:textId="77777777" w:rsidR="00FD708B" w:rsidRDefault="009E572B" w:rsidP="002F387F">
      <w:pPr>
        <w:pStyle w:val="Paragraphedeliste"/>
        <w:numPr>
          <w:ilvl w:val="0"/>
          <w:numId w:val="11"/>
        </w:numPr>
        <w:spacing w:before="120" w:after="120" w:line="276" w:lineRule="auto"/>
        <w:ind w:right="43"/>
      </w:pPr>
      <w:r>
        <w:t>avoir une connaissance adéquate des performances et des limites humaines (HPL);</w:t>
      </w:r>
      <w:r w:rsidR="00FD708B" w:rsidRPr="00FD708B">
        <w:t xml:space="preserve"> </w:t>
      </w:r>
    </w:p>
    <w:p w14:paraId="70E9CFD4" w14:textId="349E6C2B" w:rsidR="009E572B" w:rsidRPr="004A1AD2" w:rsidRDefault="00FD708B"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have</w:t>
      </w:r>
      <w:proofErr w:type="gramEnd"/>
      <w:r w:rsidRPr="004A1AD2">
        <w:rPr>
          <w:i/>
          <w:iCs/>
          <w:color w:val="FF0000"/>
          <w:lang w:val="en-US"/>
        </w:rPr>
        <w:t xml:space="preserve"> adequate knowledge of human performance and limitations (HPL);</w:t>
      </w:r>
    </w:p>
    <w:p w14:paraId="54D6ED21" w14:textId="678C25EA" w:rsidR="009E572B" w:rsidRDefault="009E572B" w:rsidP="002F387F">
      <w:pPr>
        <w:pStyle w:val="Paragraphedeliste"/>
        <w:numPr>
          <w:ilvl w:val="0"/>
          <w:numId w:val="11"/>
        </w:numPr>
        <w:spacing w:before="120" w:after="120" w:line="276" w:lineRule="auto"/>
        <w:ind w:right="43"/>
      </w:pPr>
      <w:r>
        <w:t>avoir suivi une formation CRM initiale;</w:t>
      </w:r>
    </w:p>
    <w:p w14:paraId="3CA8867D" w14:textId="26C4EC16" w:rsidR="00FD708B" w:rsidRPr="004A1AD2" w:rsidRDefault="00FD708B"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have</w:t>
      </w:r>
      <w:proofErr w:type="gramEnd"/>
      <w:r w:rsidRPr="004A1AD2">
        <w:rPr>
          <w:i/>
          <w:iCs/>
          <w:color w:val="FF0000"/>
          <w:lang w:val="en-US"/>
        </w:rPr>
        <w:t xml:space="preserve"> completed initial CRM training;</w:t>
      </w:r>
    </w:p>
    <w:p w14:paraId="5453E13B" w14:textId="5CDD97EC" w:rsidR="009E572B" w:rsidRDefault="009E572B" w:rsidP="002F387F">
      <w:pPr>
        <w:pStyle w:val="Paragraphedeliste"/>
        <w:numPr>
          <w:ilvl w:val="0"/>
          <w:numId w:val="11"/>
        </w:numPr>
        <w:spacing w:before="120" w:after="120" w:line="276" w:lineRule="auto"/>
        <w:ind w:right="43"/>
      </w:pPr>
      <w:r>
        <w:t>ont reçu une formation supplémentaire dans les domaines de la gestion de groupe, de la dynamique de groupe et de la conscience personnelle; et</w:t>
      </w:r>
    </w:p>
    <w:p w14:paraId="6BA1DA43" w14:textId="3DB4C1F9" w:rsidR="00FD708B" w:rsidRPr="004A1AD2" w:rsidRDefault="00FD708B"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have</w:t>
      </w:r>
      <w:proofErr w:type="gramEnd"/>
      <w:r w:rsidRPr="004A1AD2">
        <w:rPr>
          <w:i/>
          <w:iCs/>
          <w:color w:val="FF0000"/>
          <w:lang w:val="en-US"/>
        </w:rPr>
        <w:t xml:space="preserve"> received additional training in the fields of group management, group dynamics and personal awareness; and</w:t>
      </w:r>
    </w:p>
    <w:p w14:paraId="30F470E5" w14:textId="0F7865D9" w:rsidR="009E572B" w:rsidRDefault="009E572B" w:rsidP="002F387F">
      <w:pPr>
        <w:pStyle w:val="Paragraphedeliste"/>
        <w:numPr>
          <w:ilvl w:val="0"/>
          <w:numId w:val="11"/>
        </w:numPr>
        <w:spacing w:before="120" w:after="120" w:line="276" w:lineRule="auto"/>
        <w:ind w:right="43"/>
      </w:pPr>
      <w:r>
        <w:t>avoir de l'expérience dans l'évaluation de l'efficacité des programmes de formation et des systèmes de gestion.</w:t>
      </w:r>
    </w:p>
    <w:p w14:paraId="5A8248B8" w14:textId="505D0A6C" w:rsidR="00FD708B" w:rsidRPr="004A1AD2" w:rsidRDefault="00FD708B"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have</w:t>
      </w:r>
      <w:proofErr w:type="gramEnd"/>
      <w:r w:rsidRPr="004A1AD2">
        <w:rPr>
          <w:i/>
          <w:iCs/>
          <w:color w:val="FF0000"/>
          <w:lang w:val="en-US"/>
        </w:rPr>
        <w:t xml:space="preserve"> experience in the assessment of the effectiveness of training </w:t>
      </w:r>
      <w:proofErr w:type="spellStart"/>
      <w:r w:rsidRPr="004A1AD2">
        <w:rPr>
          <w:i/>
          <w:iCs/>
          <w:color w:val="FF0000"/>
          <w:lang w:val="en-US"/>
        </w:rPr>
        <w:t>programmes</w:t>
      </w:r>
      <w:proofErr w:type="spellEnd"/>
      <w:r w:rsidRPr="004A1AD2">
        <w:rPr>
          <w:i/>
          <w:iCs/>
          <w:color w:val="FF0000"/>
          <w:lang w:val="en-US"/>
        </w:rPr>
        <w:t xml:space="preserve"> and management systems.</w:t>
      </w:r>
    </w:p>
    <w:p w14:paraId="1C65B0B2" w14:textId="4C474665" w:rsidR="00FD708B" w:rsidRDefault="009E572B" w:rsidP="002F387F">
      <w:pPr>
        <w:pStyle w:val="Paragraphedeliste"/>
        <w:numPr>
          <w:ilvl w:val="0"/>
          <w:numId w:val="10"/>
        </w:numPr>
        <w:spacing w:before="120" w:after="120" w:line="276" w:lineRule="auto"/>
        <w:ind w:left="360" w:right="43"/>
      </w:pPr>
      <w:r>
        <w:t>Formation</w:t>
      </w:r>
      <w:r w:rsidR="00302667">
        <w:t xml:space="preserve"> / </w:t>
      </w:r>
      <w:r w:rsidR="00302667" w:rsidRPr="004A1AD2">
        <w:rPr>
          <w:i/>
          <w:iCs/>
          <w:color w:val="FF0000"/>
        </w:rPr>
        <w:t>Training</w:t>
      </w:r>
    </w:p>
    <w:p w14:paraId="73034A01" w14:textId="00FAF413" w:rsidR="009E572B" w:rsidRDefault="009E572B" w:rsidP="002F387F">
      <w:pPr>
        <w:spacing w:before="120" w:after="120" w:line="276" w:lineRule="auto"/>
        <w:ind w:right="43"/>
      </w:pPr>
      <w:r>
        <w:t xml:space="preserve">La formation des inspecteurs </w:t>
      </w:r>
      <w:r w:rsidR="00AE00AC">
        <w:t>doit</w:t>
      </w:r>
      <w:r>
        <w:t xml:space="preserve"> être à la fois théorique et pratique et </w:t>
      </w:r>
      <w:r w:rsidR="00AE00AC">
        <w:t>doit</w:t>
      </w:r>
      <w:r>
        <w:t xml:space="preserve"> </w:t>
      </w:r>
      <w:r w:rsidR="00245CDC">
        <w:t>comprendre :</w:t>
      </w:r>
    </w:p>
    <w:p w14:paraId="656462D0" w14:textId="400AB224" w:rsidR="00302667" w:rsidRPr="004A1AD2" w:rsidRDefault="00302667" w:rsidP="002F387F">
      <w:pPr>
        <w:spacing w:before="120" w:after="120" w:line="276" w:lineRule="auto"/>
        <w:ind w:right="43"/>
        <w:rPr>
          <w:i/>
          <w:iCs/>
          <w:color w:val="FF0000"/>
          <w:lang w:val="en-US"/>
        </w:rPr>
      </w:pPr>
      <w:r w:rsidRPr="004A1AD2">
        <w:rPr>
          <w:i/>
          <w:iCs/>
          <w:color w:val="FF0000"/>
          <w:lang w:val="en-US"/>
        </w:rPr>
        <w:t>The training of inspectors should be both theoretical and practical, and should include:</w:t>
      </w:r>
    </w:p>
    <w:p w14:paraId="603B0A10" w14:textId="2556090C" w:rsidR="009E572B" w:rsidRDefault="009E572B" w:rsidP="002F387F">
      <w:pPr>
        <w:pStyle w:val="Paragraphedeliste"/>
        <w:numPr>
          <w:ilvl w:val="0"/>
          <w:numId w:val="12"/>
        </w:numPr>
        <w:spacing w:before="120" w:after="120" w:line="276" w:lineRule="auto"/>
        <w:ind w:right="43"/>
      </w:pPr>
      <w:r>
        <w:t>une connaissance approfondie des éléments de formation CRM tels que définis dans la partie ORO; et</w:t>
      </w:r>
    </w:p>
    <w:p w14:paraId="7560DDC0" w14:textId="138A6B0D" w:rsidR="00302667" w:rsidRPr="004A1AD2" w:rsidRDefault="00302667"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in-depth</w:t>
      </w:r>
      <w:proofErr w:type="gramEnd"/>
      <w:r w:rsidRPr="004A1AD2">
        <w:rPr>
          <w:i/>
          <w:iCs/>
          <w:color w:val="FF0000"/>
          <w:lang w:val="en-US"/>
        </w:rPr>
        <w:t xml:space="preserve"> knowledge of the CRM training elements as laid down in Part-ORO; and</w:t>
      </w:r>
    </w:p>
    <w:p w14:paraId="271BE406" w14:textId="755DCD8B" w:rsidR="001F4936" w:rsidRDefault="009E572B" w:rsidP="002F387F">
      <w:pPr>
        <w:pStyle w:val="Paragraphedeliste"/>
        <w:numPr>
          <w:ilvl w:val="0"/>
          <w:numId w:val="12"/>
        </w:numPr>
        <w:spacing w:before="120" w:after="120" w:line="276" w:lineRule="auto"/>
        <w:ind w:right="43"/>
      </w:pPr>
      <w:r>
        <w:lastRenderedPageBreak/>
        <w:t>des compétences spécifiques pour la supervision de la formation CRM de l'opérateur, y compris l'évaluation des compétences non techniques à l'aide de techniques et de méthodologies appropriées.</w:t>
      </w:r>
    </w:p>
    <w:p w14:paraId="4039887F" w14:textId="109567BA" w:rsidR="00302667" w:rsidRPr="004A1AD2" w:rsidRDefault="00302667" w:rsidP="002F387F">
      <w:pPr>
        <w:pStyle w:val="Paragraphedeliste"/>
        <w:spacing w:before="120" w:after="120" w:line="276" w:lineRule="auto"/>
        <w:ind w:right="43" w:firstLine="0"/>
        <w:rPr>
          <w:i/>
          <w:iCs/>
          <w:color w:val="FF0000"/>
          <w:lang w:val="en-US"/>
        </w:rPr>
      </w:pPr>
      <w:proofErr w:type="gramStart"/>
      <w:r w:rsidRPr="004A1AD2">
        <w:rPr>
          <w:i/>
          <w:iCs/>
          <w:color w:val="FF0000"/>
          <w:lang w:val="en-US"/>
        </w:rPr>
        <w:t>specific</w:t>
      </w:r>
      <w:proofErr w:type="gramEnd"/>
      <w:r w:rsidRPr="004A1AD2">
        <w:rPr>
          <w:i/>
          <w:iCs/>
          <w:color w:val="FF0000"/>
          <w:lang w:val="en-US"/>
        </w:rPr>
        <w:t xml:space="preserve"> skills for the oversight of the operator’s CRM training including the assessment of non-technical skills using proper techniques and methodologies.</w:t>
      </w:r>
    </w:p>
    <w:p w14:paraId="2AA3562B" w14:textId="77777777" w:rsidR="00D76AFF" w:rsidRPr="00051788" w:rsidRDefault="00D76AFF" w:rsidP="002F387F">
      <w:pPr>
        <w:pStyle w:val="Paragraphedeliste"/>
        <w:spacing w:before="120" w:after="120" w:line="276" w:lineRule="auto"/>
        <w:ind w:right="43" w:firstLine="0"/>
        <w:rPr>
          <w:lang w:val="en-US"/>
        </w:rPr>
      </w:pPr>
    </w:p>
    <w:p w14:paraId="50337968" w14:textId="4AECAD58" w:rsidR="009E572B" w:rsidRPr="009E572B" w:rsidRDefault="009E572B" w:rsidP="00AC5AE9">
      <w:pPr>
        <w:shd w:val="clear" w:color="auto" w:fill="FFD966" w:themeFill="accent4" w:themeFillTint="99"/>
        <w:spacing w:before="120" w:after="120" w:line="276" w:lineRule="auto"/>
        <w:ind w:right="43"/>
        <w:rPr>
          <w:b/>
          <w:sz w:val="24"/>
        </w:rPr>
      </w:pPr>
      <w:r w:rsidRPr="009E572B">
        <w:rPr>
          <w:b/>
          <w:sz w:val="24"/>
        </w:rPr>
        <w:t>AMC4 ARO.GEN.200 (a) (2) Système de gestion</w:t>
      </w:r>
      <w:r w:rsidR="004C05E1">
        <w:rPr>
          <w:b/>
          <w:sz w:val="24"/>
        </w:rPr>
        <w:t xml:space="preserve"> / </w:t>
      </w:r>
      <w:r w:rsidR="004C05E1" w:rsidRPr="004A1AD2">
        <w:rPr>
          <w:i/>
          <w:iCs/>
          <w:color w:val="FF0000"/>
        </w:rPr>
        <w:t>Management system</w:t>
      </w:r>
    </w:p>
    <w:p w14:paraId="61C55C60" w14:textId="77777777" w:rsidR="009E572B" w:rsidRDefault="009E572B" w:rsidP="002F387F">
      <w:pPr>
        <w:spacing w:before="120" w:after="120" w:line="276" w:lineRule="auto"/>
        <w:ind w:right="43"/>
        <w:rPr>
          <w:b/>
          <w:sz w:val="24"/>
        </w:rPr>
      </w:pPr>
      <w:r w:rsidRPr="009E572B">
        <w:rPr>
          <w:b/>
          <w:sz w:val="24"/>
        </w:rPr>
        <w:t>QUALIFICATION D'INSPECTEUR POUR LES OPÉRATIONS DE CAT</w:t>
      </w:r>
    </w:p>
    <w:p w14:paraId="74C2DA43" w14:textId="3A107F86" w:rsidR="004C05E1" w:rsidRPr="004A1AD2" w:rsidRDefault="004C05E1" w:rsidP="002F387F">
      <w:pPr>
        <w:spacing w:before="120" w:after="120" w:line="276" w:lineRule="auto"/>
        <w:ind w:right="43"/>
        <w:rPr>
          <w:b/>
          <w:i/>
          <w:iCs/>
          <w:color w:val="FF0000"/>
          <w:sz w:val="24"/>
        </w:rPr>
      </w:pPr>
      <w:r w:rsidRPr="004A1AD2">
        <w:rPr>
          <w:i/>
          <w:iCs/>
          <w:color w:val="FF0000"/>
        </w:rPr>
        <w:t>INSPECTOR QUALIFICATION FOR CAT OPERATIONS</w:t>
      </w:r>
    </w:p>
    <w:p w14:paraId="6B75C7A8" w14:textId="1366058F" w:rsidR="009E572B" w:rsidRDefault="009E572B" w:rsidP="002F387F">
      <w:pPr>
        <w:pStyle w:val="Paragraphedeliste"/>
        <w:numPr>
          <w:ilvl w:val="1"/>
          <w:numId w:val="11"/>
        </w:numPr>
        <w:spacing w:before="120" w:after="120" w:line="276" w:lineRule="auto"/>
        <w:ind w:left="360" w:right="43"/>
      </w:pPr>
      <w:r>
        <w:t xml:space="preserve">Pour les opérations CAT d'aéronefs avec un MOPSC de plus de 19 sièges ou avec un MCTOM de plus de 45 360 kg, un inspecteur qui effectue des tâches de certification ou de surveillance initiales </w:t>
      </w:r>
      <w:r w:rsidR="0023478C">
        <w:t>concernant :</w:t>
      </w:r>
    </w:p>
    <w:p w14:paraId="4DE04B49" w14:textId="73089C65" w:rsidR="004C05E1" w:rsidRPr="004A1AD2" w:rsidRDefault="004C05E1" w:rsidP="002F387F">
      <w:pPr>
        <w:pStyle w:val="Paragraphedeliste"/>
        <w:spacing w:before="120" w:after="120" w:line="276" w:lineRule="auto"/>
        <w:ind w:left="360" w:right="43" w:firstLine="0"/>
        <w:rPr>
          <w:i/>
          <w:iCs/>
          <w:color w:val="FF0000"/>
          <w:lang w:val="en-US"/>
        </w:rPr>
      </w:pPr>
      <w:r w:rsidRPr="004A1AD2">
        <w:rPr>
          <w:i/>
          <w:iCs/>
          <w:color w:val="FF0000"/>
          <w:lang w:val="en-US"/>
        </w:rPr>
        <w:t>For CAT operations of aircraft with an MOPSC of more than 19 seats or with an MCTOM of more than 45 360 kg, an inspector who performs initial certification or oversight tasks relating to:</w:t>
      </w:r>
    </w:p>
    <w:p w14:paraId="207970BE" w14:textId="6DEF3C58" w:rsidR="009E572B" w:rsidRDefault="009E572B" w:rsidP="002F387F">
      <w:pPr>
        <w:pStyle w:val="Paragraphedeliste"/>
        <w:numPr>
          <w:ilvl w:val="0"/>
          <w:numId w:val="13"/>
        </w:numPr>
        <w:spacing w:before="120" w:after="120" w:line="276" w:lineRule="auto"/>
        <w:ind w:right="43"/>
      </w:pPr>
      <w:r>
        <w:t>les procédures d'exploitation de l'équipage de conduite contenues dans la partie B (par exemple, les chapitres B-2, B-3 et B-9) du manuel d'exploitation (OM), ou</w:t>
      </w:r>
    </w:p>
    <w:p w14:paraId="2C64BDF6" w14:textId="70CBE8B9" w:rsidR="004C05E1" w:rsidRPr="004A1AD2" w:rsidRDefault="004C05E1" w:rsidP="002F387F">
      <w:pPr>
        <w:pStyle w:val="Paragraphedeliste"/>
        <w:spacing w:before="120" w:after="120" w:line="276" w:lineRule="auto"/>
        <w:ind w:right="43" w:firstLine="0"/>
        <w:rPr>
          <w:i/>
          <w:iCs/>
          <w:color w:val="FF0000"/>
          <w:lang w:val="en-US"/>
        </w:rPr>
      </w:pPr>
      <w:r w:rsidRPr="004A1AD2">
        <w:rPr>
          <w:i/>
          <w:iCs/>
          <w:color w:val="FF0000"/>
          <w:lang w:val="en-US"/>
        </w:rPr>
        <w:t>the flight crew operating procedures contained in Part B (e.g. Chapters B-2, B-3, and B-9) of the Operations Manual (OM), or</w:t>
      </w:r>
    </w:p>
    <w:p w14:paraId="503DC2C9" w14:textId="558E8CB9" w:rsidR="009E572B" w:rsidRDefault="009E572B" w:rsidP="002F387F">
      <w:pPr>
        <w:pStyle w:val="Paragraphedeliste"/>
        <w:numPr>
          <w:ilvl w:val="0"/>
          <w:numId w:val="13"/>
        </w:numPr>
        <w:spacing w:before="120" w:after="120" w:line="276" w:lineRule="auto"/>
        <w:ind w:right="43"/>
      </w:pPr>
      <w:r>
        <w:t xml:space="preserve">la partie aéronef / FSTD du programme de formation des équipages de conduite et des programmes de vérification contenus dans la partie D du MO, </w:t>
      </w:r>
      <w:r w:rsidR="00AE00AC">
        <w:t>doit</w:t>
      </w:r>
      <w:r>
        <w:t xml:space="preserve"> avoir les qualifications suivantes:</w:t>
      </w:r>
    </w:p>
    <w:p w14:paraId="595D8709" w14:textId="77777777" w:rsidR="00016A3F" w:rsidRPr="00016A3F" w:rsidRDefault="004C05E1" w:rsidP="002F387F">
      <w:pPr>
        <w:pStyle w:val="Paragraphedeliste"/>
        <w:spacing w:before="120" w:after="120" w:line="276" w:lineRule="auto"/>
        <w:ind w:right="43" w:firstLine="0"/>
        <w:rPr>
          <w:i/>
          <w:iCs/>
          <w:color w:val="FF0000"/>
          <w:lang w:val="en-US"/>
        </w:rPr>
      </w:pPr>
      <w:proofErr w:type="gramStart"/>
      <w:r w:rsidRPr="00016A3F">
        <w:rPr>
          <w:i/>
          <w:iCs/>
          <w:color w:val="FF0000"/>
          <w:lang w:val="en-US"/>
        </w:rPr>
        <w:t>the</w:t>
      </w:r>
      <w:proofErr w:type="gramEnd"/>
      <w:r w:rsidRPr="00016A3F">
        <w:rPr>
          <w:i/>
          <w:iCs/>
          <w:color w:val="FF0000"/>
          <w:lang w:val="en-US"/>
        </w:rPr>
        <w:t xml:space="preserve"> aircraft/FSTD part of the flight crew training syllabi and checking </w:t>
      </w:r>
      <w:proofErr w:type="spellStart"/>
      <w:r w:rsidRPr="00016A3F">
        <w:rPr>
          <w:i/>
          <w:iCs/>
          <w:color w:val="FF0000"/>
          <w:lang w:val="en-US"/>
        </w:rPr>
        <w:t>programmes</w:t>
      </w:r>
      <w:proofErr w:type="spellEnd"/>
      <w:r w:rsidRPr="00016A3F">
        <w:rPr>
          <w:i/>
          <w:iCs/>
          <w:color w:val="FF0000"/>
          <w:lang w:val="en-US"/>
        </w:rPr>
        <w:t xml:space="preserve"> contained in Part D of the OM,</w:t>
      </w:r>
      <w:r w:rsidR="00ED0CE7" w:rsidRPr="00016A3F">
        <w:rPr>
          <w:i/>
          <w:iCs/>
          <w:color w:val="FF0000"/>
          <w:lang w:val="en-US"/>
        </w:rPr>
        <w:t xml:space="preserve"> </w:t>
      </w:r>
    </w:p>
    <w:p w14:paraId="59ABE90F" w14:textId="38D8345C" w:rsidR="004C05E1" w:rsidRPr="00016A3F" w:rsidRDefault="00016A3F" w:rsidP="002F387F">
      <w:pPr>
        <w:pStyle w:val="Paragraphedeliste"/>
        <w:spacing w:before="120" w:after="120" w:line="276" w:lineRule="auto"/>
        <w:ind w:right="43" w:firstLine="0"/>
        <w:rPr>
          <w:i/>
          <w:iCs/>
          <w:color w:val="FF0000"/>
          <w:lang w:val="en-US"/>
        </w:rPr>
      </w:pPr>
      <w:proofErr w:type="gramStart"/>
      <w:r w:rsidRPr="00016A3F">
        <w:rPr>
          <w:i/>
          <w:iCs/>
          <w:color w:val="FF0000"/>
          <w:lang w:val="en-US"/>
        </w:rPr>
        <w:t>should</w:t>
      </w:r>
      <w:proofErr w:type="gramEnd"/>
      <w:r w:rsidRPr="00016A3F">
        <w:rPr>
          <w:i/>
          <w:iCs/>
          <w:color w:val="FF0000"/>
          <w:lang w:val="en-US"/>
        </w:rPr>
        <w:t xml:space="preserve"> have the following qualifications:</w:t>
      </w:r>
    </w:p>
    <w:p w14:paraId="34DD8ABA" w14:textId="466D12A5" w:rsidR="009E572B" w:rsidRDefault="009E572B" w:rsidP="002F387F">
      <w:pPr>
        <w:pStyle w:val="Paragraphedeliste"/>
        <w:numPr>
          <w:ilvl w:val="0"/>
          <w:numId w:val="14"/>
        </w:numPr>
        <w:spacing w:before="120" w:after="120" w:line="276" w:lineRule="auto"/>
        <w:ind w:left="1620" w:right="43"/>
      </w:pPr>
      <w:r>
        <w:t xml:space="preserve">une expérience opérationnelle des opérations de transport aérien appropriée </w:t>
      </w:r>
      <w:r w:rsidR="000A23C1">
        <w:t>aux t</w:t>
      </w:r>
      <w:r>
        <w:t>âches</w:t>
      </w:r>
      <w:r w:rsidR="000A23C1">
        <w:t xml:space="preserve"> allouées</w:t>
      </w:r>
      <w:r>
        <w:t>;</w:t>
      </w:r>
    </w:p>
    <w:p w14:paraId="09D58F8F" w14:textId="0227EED6" w:rsidR="004C05E1" w:rsidRPr="000A23C1" w:rsidRDefault="004C05E1" w:rsidP="002F387F">
      <w:pPr>
        <w:pStyle w:val="Paragraphedeliste"/>
        <w:spacing w:before="120" w:after="120" w:line="276" w:lineRule="auto"/>
        <w:ind w:left="1620" w:right="43" w:firstLine="0"/>
        <w:rPr>
          <w:i/>
          <w:iCs/>
          <w:color w:val="FF0000"/>
          <w:lang w:val="en-US"/>
        </w:rPr>
      </w:pPr>
      <w:proofErr w:type="gramStart"/>
      <w:r w:rsidRPr="000A23C1">
        <w:rPr>
          <w:i/>
          <w:iCs/>
          <w:color w:val="FF0000"/>
          <w:lang w:val="en-US"/>
        </w:rPr>
        <w:t>operational</w:t>
      </w:r>
      <w:proofErr w:type="gramEnd"/>
      <w:r w:rsidRPr="000A23C1">
        <w:rPr>
          <w:i/>
          <w:iCs/>
          <w:color w:val="FF0000"/>
          <w:lang w:val="en-US"/>
        </w:rPr>
        <w:t xml:space="preserve"> experience in air transport operations appropriate to the allocated tasks;</w:t>
      </w:r>
    </w:p>
    <w:p w14:paraId="321FDD35" w14:textId="03909E00" w:rsidR="009E572B" w:rsidRDefault="009E572B" w:rsidP="002F387F">
      <w:pPr>
        <w:pStyle w:val="Paragraphedeliste"/>
        <w:numPr>
          <w:ilvl w:val="0"/>
          <w:numId w:val="14"/>
        </w:numPr>
        <w:spacing w:before="120" w:after="120" w:line="276" w:lineRule="auto"/>
        <w:ind w:left="1620" w:right="43"/>
      </w:pPr>
      <w:r>
        <w:t>expérience dans la gestion opérationnelle d'une opération de transport aérien; ou en tant qu'examinateur; ou en tant qu'instructeur; et</w:t>
      </w:r>
    </w:p>
    <w:p w14:paraId="5102306D" w14:textId="5D392838" w:rsidR="004C05E1" w:rsidRPr="000A23C1" w:rsidRDefault="004C05E1" w:rsidP="002F387F">
      <w:pPr>
        <w:pStyle w:val="Paragraphedeliste"/>
        <w:spacing w:before="120" w:after="120" w:line="276" w:lineRule="auto"/>
        <w:ind w:left="1620" w:right="43" w:firstLine="0"/>
        <w:rPr>
          <w:i/>
          <w:iCs/>
          <w:color w:val="FF0000"/>
          <w:lang w:val="en-US"/>
        </w:rPr>
      </w:pPr>
      <w:proofErr w:type="gramStart"/>
      <w:r w:rsidRPr="000A23C1">
        <w:rPr>
          <w:i/>
          <w:iCs/>
          <w:color w:val="FF0000"/>
          <w:lang w:val="en-US"/>
        </w:rPr>
        <w:t>experience</w:t>
      </w:r>
      <w:proofErr w:type="gramEnd"/>
      <w:r w:rsidRPr="000A23C1">
        <w:rPr>
          <w:i/>
          <w:iCs/>
          <w:color w:val="FF0000"/>
          <w:lang w:val="en-US"/>
        </w:rPr>
        <w:t xml:space="preserve"> in either operational management within an air transport operation; or as an examiner; or as an instructor; and</w:t>
      </w:r>
    </w:p>
    <w:p w14:paraId="0B7619B7" w14:textId="5B950327" w:rsidR="009E572B" w:rsidRDefault="009E572B" w:rsidP="002F387F">
      <w:pPr>
        <w:pStyle w:val="Paragraphedeliste"/>
        <w:numPr>
          <w:ilvl w:val="0"/>
          <w:numId w:val="14"/>
        </w:numPr>
        <w:spacing w:before="120" w:after="120" w:line="276" w:lineRule="auto"/>
        <w:ind w:left="1620" w:right="43"/>
      </w:pPr>
      <w:r>
        <w:t>détenir ou avoir détenu une qualification de type valide sur le type d'aéronef concerné; ou une classification selon le cas; ou une cote sur les types / classes d'aéronefs ayant des caractéristiques techniques et opérationnelles similaires.</w:t>
      </w:r>
    </w:p>
    <w:p w14:paraId="74C8D910" w14:textId="3D4C436C" w:rsidR="004C05E1" w:rsidRPr="000A23C1" w:rsidRDefault="004C05E1" w:rsidP="002F387F">
      <w:pPr>
        <w:pStyle w:val="Paragraphedeliste"/>
        <w:spacing w:before="120" w:after="120" w:line="276" w:lineRule="auto"/>
        <w:ind w:left="1620" w:right="43" w:firstLine="0"/>
        <w:rPr>
          <w:i/>
          <w:iCs/>
          <w:color w:val="FF0000"/>
          <w:lang w:val="en-US"/>
        </w:rPr>
      </w:pPr>
      <w:proofErr w:type="gramStart"/>
      <w:r w:rsidRPr="000A23C1">
        <w:rPr>
          <w:i/>
          <w:iCs/>
          <w:color w:val="FF0000"/>
          <w:lang w:val="en-US"/>
        </w:rPr>
        <w:t>hold</w:t>
      </w:r>
      <w:proofErr w:type="gramEnd"/>
      <w:r w:rsidRPr="000A23C1">
        <w:rPr>
          <w:i/>
          <w:iCs/>
          <w:color w:val="FF0000"/>
          <w:lang w:val="en-US"/>
        </w:rPr>
        <w:t xml:space="preserve"> or have held a valid type rating on the aircraft type concerned; or a class rating as appropriate; or a rating on aircraft types/classes with similar technical and operational characteristics.</w:t>
      </w:r>
    </w:p>
    <w:p w14:paraId="4CC544B1" w14:textId="268C4124" w:rsidR="009E572B" w:rsidRDefault="009E572B" w:rsidP="002F387F">
      <w:pPr>
        <w:pStyle w:val="Paragraphedeliste"/>
        <w:numPr>
          <w:ilvl w:val="1"/>
          <w:numId w:val="11"/>
        </w:numPr>
        <w:spacing w:before="120" w:after="120" w:line="276" w:lineRule="auto"/>
        <w:ind w:left="426" w:right="43"/>
      </w:pPr>
      <w:r>
        <w:t xml:space="preserve">Pour les opérations de CAT avec un MOPSC de 19 sièges ou moins, l'autorité </w:t>
      </w:r>
      <w:r w:rsidR="00AE00AC">
        <w:t>doit</w:t>
      </w:r>
      <w:r>
        <w:t xml:space="preserve"> établir les qualifications de l'inspecteur requises pour effectuer les tâches de certification et de supervision initiales attribuées. L'inspecteur assigné </w:t>
      </w:r>
      <w:r w:rsidR="00AE00AC">
        <w:t>doit</w:t>
      </w:r>
      <w:r>
        <w:t xml:space="preserve"> suivre une formation théorique sur les systèmes et les opérations des aéronefs.</w:t>
      </w:r>
    </w:p>
    <w:p w14:paraId="055E27AA" w14:textId="77777777" w:rsidR="00E51F22" w:rsidRPr="00E51F22" w:rsidRDefault="004C05E1" w:rsidP="002F387F">
      <w:pPr>
        <w:pStyle w:val="Paragraphedeliste"/>
        <w:spacing w:before="120" w:after="120" w:line="276" w:lineRule="auto"/>
        <w:ind w:left="426" w:right="43" w:firstLine="0"/>
        <w:rPr>
          <w:lang w:val="en-US"/>
        </w:rPr>
      </w:pPr>
      <w:r w:rsidRPr="00E51F22">
        <w:rPr>
          <w:i/>
          <w:iCs/>
          <w:color w:val="FF0000"/>
          <w:lang w:val="en-US"/>
        </w:rPr>
        <w:lastRenderedPageBreak/>
        <w:t>For CAT operations with an MOPSC of 19 seats or less, the authority should establish the inspector qualifications required to perform the allocated initial certification and oversight tasks. The assigned inspector should undergo theoretical training on aircraft systems and operations</w:t>
      </w:r>
      <w:r w:rsidR="00E51F22" w:rsidRPr="00E51F22">
        <w:rPr>
          <w:lang w:val="en-US"/>
        </w:rPr>
        <w:t>.</w:t>
      </w:r>
    </w:p>
    <w:p w14:paraId="46E91184" w14:textId="71FE9C1F" w:rsidR="009E572B" w:rsidRDefault="009E572B" w:rsidP="002F387F">
      <w:pPr>
        <w:pStyle w:val="Paragraphedeliste"/>
        <w:numPr>
          <w:ilvl w:val="1"/>
          <w:numId w:val="11"/>
        </w:numPr>
        <w:spacing w:before="120" w:after="120" w:line="276" w:lineRule="auto"/>
        <w:ind w:left="426" w:right="43"/>
      </w:pPr>
      <w:r>
        <w:t xml:space="preserve">Pour les inspections en vol des opérations de CAT, l'inspecteur </w:t>
      </w:r>
      <w:r w:rsidR="00AE00AC">
        <w:t>doit</w:t>
      </w:r>
      <w:r>
        <w:t xml:space="preserve"> avoir une connaissance pertinente de l'itinéraire et de la zone.</w:t>
      </w:r>
    </w:p>
    <w:p w14:paraId="06F1FB2A" w14:textId="38E30ECC" w:rsidR="004C05E1" w:rsidRPr="00450741" w:rsidRDefault="004C05E1" w:rsidP="002F387F">
      <w:pPr>
        <w:pStyle w:val="Paragraphedeliste"/>
        <w:spacing w:before="120" w:after="120" w:line="276" w:lineRule="auto"/>
        <w:ind w:left="426" w:right="43" w:firstLine="0"/>
        <w:rPr>
          <w:i/>
          <w:iCs/>
          <w:color w:val="FF0000"/>
          <w:lang w:val="en-US"/>
        </w:rPr>
      </w:pPr>
      <w:r w:rsidRPr="00450741">
        <w:rPr>
          <w:i/>
          <w:iCs/>
          <w:color w:val="FF0000"/>
          <w:lang w:val="en-US"/>
        </w:rPr>
        <w:t>For in-flight inspections of CAT operations, the inspector should have relevant knowledge of the route and area.</w:t>
      </w:r>
    </w:p>
    <w:p w14:paraId="01959CB3" w14:textId="77777777" w:rsidR="009E572B" w:rsidRPr="00051788" w:rsidRDefault="009E572B" w:rsidP="002F387F">
      <w:pPr>
        <w:spacing w:before="120" w:after="120" w:line="276" w:lineRule="auto"/>
        <w:ind w:right="43"/>
        <w:rPr>
          <w:lang w:val="en-US"/>
        </w:rPr>
      </w:pPr>
    </w:p>
    <w:p w14:paraId="7651DF46" w14:textId="0CD4452B" w:rsidR="009E572B" w:rsidRPr="00051788" w:rsidRDefault="009E572B" w:rsidP="002F387F">
      <w:pPr>
        <w:shd w:val="clear" w:color="auto" w:fill="FFC000"/>
        <w:spacing w:before="120" w:after="120" w:line="276" w:lineRule="auto"/>
        <w:ind w:right="43"/>
        <w:rPr>
          <w:b/>
          <w:lang w:val="fr-CM"/>
        </w:rPr>
      </w:pPr>
      <w:r w:rsidRPr="009E572B">
        <w:rPr>
          <w:b/>
        </w:rPr>
        <w:t>AMC5 ARO.GEN.200 (a) (2) Système de gestion</w:t>
      </w:r>
      <w:r w:rsidR="004C05E1">
        <w:rPr>
          <w:b/>
        </w:rPr>
        <w:t>/</w:t>
      </w:r>
      <w:r w:rsidR="004C05E1" w:rsidRPr="00450741">
        <w:rPr>
          <w:b/>
          <w:bCs/>
          <w:color w:val="FF0000"/>
          <w:sz w:val="28"/>
          <w:szCs w:val="28"/>
        </w:rPr>
        <w:t>Management system</w:t>
      </w:r>
    </w:p>
    <w:p w14:paraId="3DEF76F7" w14:textId="77777777" w:rsidR="009E572B" w:rsidRDefault="009E572B" w:rsidP="002F387F">
      <w:pPr>
        <w:spacing w:before="120" w:after="120" w:line="276" w:lineRule="auto"/>
        <w:ind w:right="43"/>
        <w:rPr>
          <w:b/>
        </w:rPr>
      </w:pPr>
      <w:r w:rsidRPr="009E572B">
        <w:rPr>
          <w:b/>
        </w:rPr>
        <w:t>FORMATION DES INSPECTEURS EN GESTION DES RISQUES DE FATIGUE</w:t>
      </w:r>
    </w:p>
    <w:p w14:paraId="29CB1BA2" w14:textId="3A34A565" w:rsidR="00107588" w:rsidRPr="00450741" w:rsidRDefault="00107588" w:rsidP="002F387F">
      <w:pPr>
        <w:spacing w:before="120" w:after="120" w:line="276" w:lineRule="auto"/>
        <w:ind w:right="43"/>
        <w:rPr>
          <w:b/>
          <w:color w:val="FF0000"/>
        </w:rPr>
      </w:pPr>
      <w:r w:rsidRPr="00450741">
        <w:rPr>
          <w:color w:val="FF0000"/>
        </w:rPr>
        <w:t>FATIGUE RISK MANAGEMENT INSPECTOR TRAINING</w:t>
      </w:r>
    </w:p>
    <w:p w14:paraId="63A92BC2" w14:textId="6CE09690" w:rsidR="009E572B" w:rsidRDefault="009E572B" w:rsidP="002F387F">
      <w:pPr>
        <w:spacing w:before="120" w:after="120" w:line="276" w:lineRule="auto"/>
        <w:ind w:right="43"/>
      </w:pPr>
      <w:r>
        <w:t xml:space="preserve">Un inspecteur impliqué dans le processus d'approbation des systèmes de spécification du temps de vol de l'exploitant et de la gestion des risques de fatigue (FRM) </w:t>
      </w:r>
      <w:r w:rsidR="00AE00AC">
        <w:t>doit</w:t>
      </w:r>
      <w:r>
        <w:t xml:space="preserve"> recevoir la formation </w:t>
      </w:r>
      <w:r w:rsidR="0023478C">
        <w:t>suivante :</w:t>
      </w:r>
      <w:r>
        <w:t xml:space="preserve"> </w:t>
      </w:r>
    </w:p>
    <w:p w14:paraId="10B9EAE9" w14:textId="5647EF39" w:rsidR="00107588" w:rsidRPr="00450741" w:rsidRDefault="00107588" w:rsidP="002F387F">
      <w:pPr>
        <w:spacing w:before="120" w:after="120" w:line="276" w:lineRule="auto"/>
        <w:ind w:right="43"/>
        <w:rPr>
          <w:i/>
          <w:iCs/>
          <w:color w:val="FF0000"/>
          <w:lang w:val="en-US"/>
        </w:rPr>
      </w:pPr>
      <w:r w:rsidRPr="00450741">
        <w:rPr>
          <w:i/>
          <w:iCs/>
          <w:color w:val="FF0000"/>
          <w:lang w:val="en-US"/>
        </w:rPr>
        <w:t xml:space="preserve">An inspector involved in the approval process of operator’s flight time specification schemes and fatigue risk management (FRM) should receive the following </w:t>
      </w:r>
      <w:proofErr w:type="gramStart"/>
      <w:r w:rsidRPr="00450741">
        <w:rPr>
          <w:i/>
          <w:iCs/>
          <w:color w:val="FF0000"/>
          <w:lang w:val="en-US"/>
        </w:rPr>
        <w:t>training :</w:t>
      </w:r>
      <w:proofErr w:type="gramEnd"/>
    </w:p>
    <w:p w14:paraId="26B3C95C" w14:textId="062AE42B" w:rsidR="009E572B" w:rsidRDefault="009E572B" w:rsidP="002F387F">
      <w:pPr>
        <w:pStyle w:val="Paragraphedeliste"/>
        <w:numPr>
          <w:ilvl w:val="0"/>
          <w:numId w:val="15"/>
        </w:numPr>
        <w:spacing w:before="120" w:after="120" w:line="276" w:lineRule="auto"/>
        <w:ind w:right="43"/>
      </w:pPr>
      <w:r>
        <w:t>Formation initiale</w:t>
      </w:r>
    </w:p>
    <w:p w14:paraId="20B144D0" w14:textId="50747F47" w:rsidR="00107588" w:rsidRPr="00450741" w:rsidRDefault="00107588" w:rsidP="002F387F">
      <w:pPr>
        <w:pStyle w:val="Paragraphedeliste"/>
        <w:spacing w:before="120" w:after="120" w:line="276" w:lineRule="auto"/>
        <w:ind w:right="43" w:firstLine="0"/>
        <w:rPr>
          <w:i/>
          <w:iCs/>
          <w:color w:val="FF0000"/>
        </w:rPr>
      </w:pPr>
      <w:r w:rsidRPr="00450741">
        <w:rPr>
          <w:i/>
          <w:iCs/>
          <w:color w:val="FF0000"/>
        </w:rPr>
        <w:t>Initial training</w:t>
      </w:r>
    </w:p>
    <w:p w14:paraId="5A4089EA" w14:textId="13EDE3CD" w:rsidR="009E572B" w:rsidRDefault="009E572B" w:rsidP="002F387F">
      <w:pPr>
        <w:pStyle w:val="Paragraphedeliste"/>
        <w:numPr>
          <w:ilvl w:val="1"/>
          <w:numId w:val="15"/>
        </w:numPr>
        <w:spacing w:before="120" w:after="120" w:line="276" w:lineRule="auto"/>
        <w:ind w:right="43"/>
      </w:pPr>
      <w:r>
        <w:t>Théorie et effets de la fatigue</w:t>
      </w:r>
    </w:p>
    <w:p w14:paraId="2043B5B0" w14:textId="05432817" w:rsidR="00107588" w:rsidRPr="00450741" w:rsidRDefault="00107588" w:rsidP="002F387F">
      <w:pPr>
        <w:pStyle w:val="Paragraphedeliste"/>
        <w:spacing w:before="120" w:after="120" w:line="276" w:lineRule="auto"/>
        <w:ind w:left="1440" w:right="43" w:firstLine="0"/>
        <w:rPr>
          <w:i/>
          <w:iCs/>
          <w:color w:val="FF0000"/>
        </w:rPr>
      </w:pPr>
      <w:r w:rsidRPr="00450741">
        <w:rPr>
          <w:i/>
          <w:iCs/>
          <w:color w:val="FF0000"/>
        </w:rPr>
        <w:t xml:space="preserve">Theory and </w:t>
      </w:r>
      <w:proofErr w:type="spellStart"/>
      <w:r w:rsidRPr="00450741">
        <w:rPr>
          <w:i/>
          <w:iCs/>
          <w:color w:val="FF0000"/>
        </w:rPr>
        <w:t>effects</w:t>
      </w:r>
      <w:proofErr w:type="spellEnd"/>
      <w:r w:rsidRPr="00450741">
        <w:rPr>
          <w:i/>
          <w:iCs/>
          <w:color w:val="FF0000"/>
        </w:rPr>
        <w:t xml:space="preserve"> of fatigue</w:t>
      </w:r>
    </w:p>
    <w:p w14:paraId="78F7B863" w14:textId="70FBEBC6" w:rsidR="009E572B" w:rsidRDefault="009E572B" w:rsidP="002F387F">
      <w:pPr>
        <w:pStyle w:val="Paragraphedeliste"/>
        <w:numPr>
          <w:ilvl w:val="1"/>
          <w:numId w:val="15"/>
        </w:numPr>
        <w:spacing w:before="120" w:after="120" w:line="276" w:lineRule="auto"/>
        <w:ind w:right="43"/>
      </w:pPr>
      <w:r>
        <w:t>Facteurs humains liés à la fatigue</w:t>
      </w:r>
    </w:p>
    <w:p w14:paraId="7C65B792" w14:textId="1AFA9B4A" w:rsidR="00107588" w:rsidRPr="00450741" w:rsidRDefault="00107588" w:rsidP="002F387F">
      <w:pPr>
        <w:pStyle w:val="Paragraphedeliste"/>
        <w:spacing w:before="120" w:after="120" w:line="276" w:lineRule="auto"/>
        <w:ind w:left="1440" w:right="43" w:firstLine="0"/>
        <w:rPr>
          <w:i/>
          <w:iCs/>
          <w:color w:val="FF0000"/>
        </w:rPr>
      </w:pPr>
      <w:proofErr w:type="spellStart"/>
      <w:r w:rsidRPr="00450741">
        <w:rPr>
          <w:i/>
          <w:iCs/>
          <w:color w:val="FF0000"/>
        </w:rPr>
        <w:t>Human</w:t>
      </w:r>
      <w:proofErr w:type="spellEnd"/>
      <w:r w:rsidRPr="00450741">
        <w:rPr>
          <w:i/>
          <w:iCs/>
          <w:color w:val="FF0000"/>
        </w:rPr>
        <w:t xml:space="preserve"> </w:t>
      </w:r>
      <w:proofErr w:type="spellStart"/>
      <w:r w:rsidRPr="00450741">
        <w:rPr>
          <w:i/>
          <w:iCs/>
          <w:color w:val="FF0000"/>
        </w:rPr>
        <w:t>factors</w:t>
      </w:r>
      <w:proofErr w:type="spellEnd"/>
      <w:r w:rsidRPr="00450741">
        <w:rPr>
          <w:i/>
          <w:iCs/>
          <w:color w:val="FF0000"/>
        </w:rPr>
        <w:t xml:space="preserve"> </w:t>
      </w:r>
      <w:proofErr w:type="spellStart"/>
      <w:r w:rsidRPr="00450741">
        <w:rPr>
          <w:i/>
          <w:iCs/>
          <w:color w:val="FF0000"/>
        </w:rPr>
        <w:t>related</w:t>
      </w:r>
      <w:proofErr w:type="spellEnd"/>
      <w:r w:rsidRPr="00450741">
        <w:rPr>
          <w:i/>
          <w:iCs/>
          <w:color w:val="FF0000"/>
        </w:rPr>
        <w:t xml:space="preserve"> to fatigue</w:t>
      </w:r>
    </w:p>
    <w:p w14:paraId="52699AC3" w14:textId="7A2E7016" w:rsidR="009E572B" w:rsidRDefault="009E572B" w:rsidP="002F387F">
      <w:pPr>
        <w:pStyle w:val="Paragraphedeliste"/>
        <w:numPr>
          <w:ilvl w:val="1"/>
          <w:numId w:val="15"/>
        </w:numPr>
        <w:spacing w:before="120" w:after="120" w:line="276" w:lineRule="auto"/>
        <w:ind w:right="43"/>
      </w:pPr>
      <w:r>
        <w:t>Dangers et risques typiques liés à la fatigue, leurs éventuelles mesures d'atténuation et la maturité des modèles d'identification des dangers (réactifs, proactifs et prédictifs)</w:t>
      </w:r>
    </w:p>
    <w:p w14:paraId="609EB13F" w14:textId="77777777" w:rsidR="00E054D3" w:rsidRPr="002D54F9" w:rsidRDefault="00E21D89" w:rsidP="002F387F">
      <w:pPr>
        <w:pStyle w:val="Paragraphedeliste"/>
        <w:spacing w:before="120" w:after="120" w:line="276" w:lineRule="auto"/>
        <w:ind w:left="1440" w:right="43" w:firstLine="0"/>
        <w:rPr>
          <w:i/>
          <w:iCs/>
          <w:color w:val="FF0000"/>
          <w:lang w:val="en-US"/>
        </w:rPr>
      </w:pPr>
      <w:r w:rsidRPr="002D54F9">
        <w:rPr>
          <w:i/>
          <w:iCs/>
          <w:color w:val="FF0000"/>
          <w:lang w:val="en-US"/>
        </w:rPr>
        <w:t>Typical hazards and risks related to fatigue, their possible mitigation measures, and the maturity of hazard identification models (reactive, proactive and predictive)</w:t>
      </w:r>
    </w:p>
    <w:p w14:paraId="3862FACA" w14:textId="791974B1" w:rsidR="009E572B" w:rsidRDefault="009E572B" w:rsidP="002F387F">
      <w:pPr>
        <w:pStyle w:val="Paragraphedeliste"/>
        <w:numPr>
          <w:ilvl w:val="1"/>
          <w:numId w:val="15"/>
        </w:numPr>
        <w:spacing w:before="120" w:after="120" w:line="276" w:lineRule="auto"/>
        <w:ind w:right="43"/>
      </w:pPr>
      <w:r>
        <w:t>Méthodologies de formation et de promotion des FRM et comment soutenir le développement continu des FRM</w:t>
      </w:r>
    </w:p>
    <w:p w14:paraId="12A2744A" w14:textId="4F07EE28" w:rsidR="00E21D89" w:rsidRPr="00E054D3" w:rsidRDefault="00E21D89" w:rsidP="002F387F">
      <w:pPr>
        <w:pStyle w:val="Paragraphedeliste"/>
        <w:spacing w:before="120" w:after="120" w:line="276" w:lineRule="auto"/>
        <w:ind w:left="1440" w:right="43" w:firstLine="0"/>
        <w:rPr>
          <w:i/>
          <w:iCs/>
          <w:color w:val="FF0000"/>
          <w:lang w:val="en-US"/>
        </w:rPr>
      </w:pPr>
      <w:r w:rsidRPr="00E054D3">
        <w:rPr>
          <w:i/>
          <w:iCs/>
          <w:color w:val="FF0000"/>
          <w:lang w:val="en-US"/>
        </w:rPr>
        <w:t>FRM training and promotion methodologies and how to support ongoing development of FRM</w:t>
      </w:r>
    </w:p>
    <w:p w14:paraId="483BE9F4" w14:textId="2D520350" w:rsidR="009E572B" w:rsidRDefault="009E572B" w:rsidP="002F387F">
      <w:pPr>
        <w:pStyle w:val="Paragraphedeliste"/>
        <w:numPr>
          <w:ilvl w:val="1"/>
          <w:numId w:val="15"/>
        </w:numPr>
        <w:spacing w:before="120" w:after="120" w:line="276" w:lineRule="auto"/>
        <w:ind w:right="43"/>
      </w:pPr>
      <w:r>
        <w:t>Méthodes de collecte et d'analyse des données liées à la FRM</w:t>
      </w:r>
    </w:p>
    <w:p w14:paraId="7E4864C5" w14:textId="6043271D" w:rsidR="00E21D89" w:rsidRPr="00E054D3" w:rsidRDefault="00E21D89" w:rsidP="002F387F">
      <w:pPr>
        <w:pStyle w:val="Paragraphedeliste"/>
        <w:spacing w:before="120" w:after="120" w:line="276" w:lineRule="auto"/>
        <w:ind w:left="1440" w:right="43" w:firstLine="0"/>
        <w:rPr>
          <w:i/>
          <w:iCs/>
          <w:color w:val="FF0000"/>
          <w:lang w:val="en-US"/>
        </w:rPr>
      </w:pPr>
      <w:r w:rsidRPr="00E054D3">
        <w:rPr>
          <w:i/>
          <w:iCs/>
          <w:color w:val="FF0000"/>
          <w:lang w:val="en-US"/>
        </w:rPr>
        <w:t>Data collection and analysis methods related to FRM</w:t>
      </w:r>
    </w:p>
    <w:p w14:paraId="3D8B15ED" w14:textId="0E8CCFBC" w:rsidR="009E572B" w:rsidRDefault="009E572B" w:rsidP="002F387F">
      <w:pPr>
        <w:pStyle w:val="Paragraphedeliste"/>
        <w:numPr>
          <w:ilvl w:val="1"/>
          <w:numId w:val="15"/>
        </w:numPr>
        <w:spacing w:before="120" w:after="120" w:line="276" w:lineRule="auto"/>
        <w:ind w:right="43"/>
      </w:pPr>
      <w:r>
        <w:t>Intégration de FRM dans le système de gestion</w:t>
      </w:r>
    </w:p>
    <w:p w14:paraId="0B405BE1" w14:textId="55CEF3D1" w:rsidR="00E21D89" w:rsidRPr="00E054D3" w:rsidRDefault="00E21D89" w:rsidP="002F387F">
      <w:pPr>
        <w:pStyle w:val="Paragraphedeliste"/>
        <w:spacing w:before="120" w:after="120" w:line="276" w:lineRule="auto"/>
        <w:ind w:left="1440" w:right="43" w:firstLine="0"/>
        <w:rPr>
          <w:i/>
          <w:iCs/>
          <w:lang w:val="en-US"/>
        </w:rPr>
      </w:pPr>
      <w:r w:rsidRPr="00E054D3">
        <w:rPr>
          <w:i/>
          <w:iCs/>
          <w:color w:val="FF0000"/>
          <w:lang w:val="en-US"/>
        </w:rPr>
        <w:t>Integration of FRM into the Management System</w:t>
      </w:r>
    </w:p>
    <w:p w14:paraId="1BD4E83C" w14:textId="1D3F872E" w:rsidR="009E572B" w:rsidRDefault="009E572B" w:rsidP="002F387F">
      <w:pPr>
        <w:pStyle w:val="Paragraphedeliste"/>
        <w:numPr>
          <w:ilvl w:val="1"/>
          <w:numId w:val="15"/>
        </w:numPr>
        <w:spacing w:before="120" w:after="120" w:line="276" w:lineRule="auto"/>
        <w:ind w:right="43"/>
      </w:pPr>
      <w:r>
        <w:t>Documentation de gestion de la fatigue, méthodologies de mise en œuvre et d'assurance</w:t>
      </w:r>
    </w:p>
    <w:p w14:paraId="7F6C89D7" w14:textId="5F6CD3DC" w:rsidR="00E21D89" w:rsidRPr="00E054D3" w:rsidRDefault="00E21D89" w:rsidP="002F387F">
      <w:pPr>
        <w:pStyle w:val="Paragraphedeliste"/>
        <w:spacing w:before="120" w:after="120" w:line="276" w:lineRule="auto"/>
        <w:ind w:left="1440" w:right="43" w:firstLine="0"/>
        <w:rPr>
          <w:i/>
          <w:iCs/>
          <w:color w:val="FF0000"/>
        </w:rPr>
      </w:pPr>
      <w:r w:rsidRPr="00E054D3">
        <w:rPr>
          <w:i/>
          <w:iCs/>
          <w:color w:val="FF0000"/>
        </w:rPr>
        <w:t xml:space="preserve">Fatigue management documentation, </w:t>
      </w:r>
      <w:proofErr w:type="spellStart"/>
      <w:r w:rsidRPr="00E054D3">
        <w:rPr>
          <w:i/>
          <w:iCs/>
          <w:color w:val="FF0000"/>
        </w:rPr>
        <w:t>implementation</w:t>
      </w:r>
      <w:proofErr w:type="spellEnd"/>
      <w:r w:rsidRPr="00E054D3">
        <w:rPr>
          <w:i/>
          <w:iCs/>
          <w:color w:val="FF0000"/>
        </w:rPr>
        <w:t xml:space="preserve"> and assurance </w:t>
      </w:r>
      <w:proofErr w:type="spellStart"/>
      <w:r w:rsidRPr="00E054D3">
        <w:rPr>
          <w:i/>
          <w:iCs/>
          <w:color w:val="FF0000"/>
        </w:rPr>
        <w:t>methodologies</w:t>
      </w:r>
      <w:proofErr w:type="spellEnd"/>
    </w:p>
    <w:p w14:paraId="51DE160B" w14:textId="7498F019" w:rsidR="009E572B" w:rsidRDefault="009E572B" w:rsidP="002F387F">
      <w:pPr>
        <w:pStyle w:val="Paragraphedeliste"/>
        <w:numPr>
          <w:ilvl w:val="1"/>
          <w:numId w:val="15"/>
        </w:numPr>
        <w:spacing w:before="120" w:after="120" w:line="276" w:lineRule="auto"/>
        <w:ind w:right="43"/>
      </w:pPr>
      <w:r>
        <w:t>Cadre réglementaire et meilleures pratiques actuelles</w:t>
      </w:r>
    </w:p>
    <w:p w14:paraId="6D089216" w14:textId="26B969C8" w:rsidR="00E21D89" w:rsidRPr="00E054D3" w:rsidRDefault="00E21D89" w:rsidP="002F387F">
      <w:pPr>
        <w:pStyle w:val="Paragraphedeliste"/>
        <w:spacing w:before="120" w:after="120" w:line="276" w:lineRule="auto"/>
        <w:ind w:left="1440" w:right="43" w:firstLine="0"/>
        <w:rPr>
          <w:i/>
          <w:iCs/>
          <w:color w:val="FF0000"/>
          <w:lang w:val="en-US"/>
        </w:rPr>
      </w:pPr>
      <w:r w:rsidRPr="00E054D3">
        <w:rPr>
          <w:i/>
          <w:iCs/>
          <w:color w:val="FF0000"/>
          <w:lang w:val="en-US"/>
        </w:rPr>
        <w:t>Regulatory framework and current best practices</w:t>
      </w:r>
    </w:p>
    <w:p w14:paraId="50009271" w14:textId="38E20136" w:rsidR="009E572B" w:rsidRDefault="009E572B" w:rsidP="002F387F">
      <w:pPr>
        <w:pStyle w:val="Paragraphedeliste"/>
        <w:numPr>
          <w:ilvl w:val="1"/>
          <w:numId w:val="15"/>
        </w:numPr>
        <w:spacing w:before="120" w:after="120" w:line="276" w:lineRule="auto"/>
        <w:ind w:right="43"/>
      </w:pPr>
      <w:r>
        <w:t>Audit et évaluation de l'efficacité du FRM d'un opérateur</w:t>
      </w:r>
    </w:p>
    <w:p w14:paraId="321BE9A2" w14:textId="6FC7B50C" w:rsidR="00E21D89" w:rsidRPr="00E054D3" w:rsidRDefault="00E21D89" w:rsidP="002F387F">
      <w:pPr>
        <w:pStyle w:val="Paragraphedeliste"/>
        <w:spacing w:before="120" w:after="120" w:line="276" w:lineRule="auto"/>
        <w:ind w:left="1440" w:right="43" w:firstLine="0"/>
        <w:rPr>
          <w:i/>
          <w:iCs/>
          <w:color w:val="FF0000"/>
          <w:lang w:val="en-US"/>
        </w:rPr>
      </w:pPr>
      <w:r w:rsidRPr="00E054D3">
        <w:rPr>
          <w:i/>
          <w:iCs/>
          <w:color w:val="FF0000"/>
          <w:lang w:val="en-US"/>
        </w:rPr>
        <w:t>Auditing and assessment of the effectiveness of an operator’s FRM</w:t>
      </w:r>
    </w:p>
    <w:p w14:paraId="40FEC8DA" w14:textId="5F00B1D8" w:rsidR="009E572B" w:rsidRDefault="009E572B" w:rsidP="002F387F">
      <w:pPr>
        <w:pStyle w:val="Paragraphedeliste"/>
        <w:numPr>
          <w:ilvl w:val="0"/>
          <w:numId w:val="15"/>
        </w:numPr>
        <w:spacing w:before="120" w:after="120" w:line="276" w:lineRule="auto"/>
        <w:ind w:right="43"/>
      </w:pPr>
      <w:r>
        <w:lastRenderedPageBreak/>
        <w:t>Formation périodique (au moins tous les 3 ans)</w:t>
      </w:r>
    </w:p>
    <w:p w14:paraId="5B7982B2" w14:textId="2B5340FA" w:rsidR="00E21D89" w:rsidRPr="00E054D3" w:rsidRDefault="00E21D89" w:rsidP="002F387F">
      <w:pPr>
        <w:pStyle w:val="Paragraphedeliste"/>
        <w:spacing w:before="120" w:after="120" w:line="276" w:lineRule="auto"/>
        <w:ind w:right="43" w:firstLine="0"/>
        <w:rPr>
          <w:i/>
          <w:iCs/>
          <w:color w:val="FF0000"/>
          <w:lang w:val="en-US"/>
        </w:rPr>
      </w:pPr>
      <w:r w:rsidRPr="00E054D3">
        <w:rPr>
          <w:i/>
          <w:iCs/>
          <w:color w:val="FF0000"/>
          <w:lang w:val="en-US"/>
        </w:rPr>
        <w:t>Recurrent training (at least every 3 years)</w:t>
      </w:r>
    </w:p>
    <w:p w14:paraId="096C17D5" w14:textId="439061B7" w:rsidR="009E572B" w:rsidRDefault="009E572B" w:rsidP="002F387F">
      <w:pPr>
        <w:pStyle w:val="Paragraphedeliste"/>
        <w:numPr>
          <w:ilvl w:val="1"/>
          <w:numId w:val="15"/>
        </w:numPr>
        <w:spacing w:before="120" w:after="120" w:line="276" w:lineRule="auto"/>
        <w:ind w:right="43"/>
      </w:pPr>
      <w:r>
        <w:t>Examen des problèmes de mise en œuvre du FRM</w:t>
      </w:r>
    </w:p>
    <w:p w14:paraId="33F07995" w14:textId="5E3A8FD8" w:rsidR="00E21D89" w:rsidRPr="00E054D3" w:rsidRDefault="00E21D89" w:rsidP="002F387F">
      <w:pPr>
        <w:pStyle w:val="Paragraphedeliste"/>
        <w:spacing w:before="120" w:after="120" w:line="276" w:lineRule="auto"/>
        <w:ind w:left="1440" w:right="43" w:firstLine="0"/>
        <w:rPr>
          <w:i/>
          <w:iCs/>
          <w:color w:val="FF0000"/>
        </w:rPr>
      </w:pPr>
      <w:proofErr w:type="spellStart"/>
      <w:r w:rsidRPr="00E054D3">
        <w:rPr>
          <w:i/>
          <w:iCs/>
          <w:color w:val="FF0000"/>
        </w:rPr>
        <w:t>Review</w:t>
      </w:r>
      <w:proofErr w:type="spellEnd"/>
      <w:r w:rsidRPr="00E054D3">
        <w:rPr>
          <w:i/>
          <w:iCs/>
          <w:color w:val="FF0000"/>
        </w:rPr>
        <w:t xml:space="preserve"> of FRM </w:t>
      </w:r>
      <w:proofErr w:type="spellStart"/>
      <w:r w:rsidRPr="00E054D3">
        <w:rPr>
          <w:i/>
          <w:iCs/>
          <w:color w:val="FF0000"/>
        </w:rPr>
        <w:t>implementation</w:t>
      </w:r>
      <w:proofErr w:type="spellEnd"/>
      <w:r w:rsidRPr="00E054D3">
        <w:rPr>
          <w:i/>
          <w:iCs/>
          <w:color w:val="FF0000"/>
        </w:rPr>
        <w:t xml:space="preserve"> issues</w:t>
      </w:r>
    </w:p>
    <w:p w14:paraId="12DB088B" w14:textId="79167126" w:rsidR="009E572B" w:rsidRDefault="009E572B" w:rsidP="002F387F">
      <w:pPr>
        <w:pStyle w:val="Paragraphedeliste"/>
        <w:numPr>
          <w:ilvl w:val="1"/>
          <w:numId w:val="15"/>
        </w:numPr>
        <w:spacing w:before="120" w:after="120" w:line="276" w:lineRule="auto"/>
        <w:ind w:right="43"/>
      </w:pPr>
      <w:r>
        <w:t>Incidents récents liés à la fatigue</w:t>
      </w:r>
    </w:p>
    <w:p w14:paraId="07AD2D42" w14:textId="5D0C2455" w:rsidR="00E21D89" w:rsidRPr="00E054D3" w:rsidRDefault="00E21D89" w:rsidP="002F387F">
      <w:pPr>
        <w:pStyle w:val="Paragraphedeliste"/>
        <w:spacing w:before="120" w:after="120" w:line="276" w:lineRule="auto"/>
        <w:ind w:left="1440" w:right="43" w:firstLine="0"/>
        <w:rPr>
          <w:i/>
          <w:iCs/>
          <w:color w:val="FF0000"/>
        </w:rPr>
      </w:pPr>
      <w:proofErr w:type="spellStart"/>
      <w:r w:rsidRPr="00E054D3">
        <w:rPr>
          <w:i/>
          <w:iCs/>
          <w:color w:val="FF0000"/>
        </w:rPr>
        <w:t>Recent</w:t>
      </w:r>
      <w:proofErr w:type="spellEnd"/>
      <w:r w:rsidRPr="00E054D3">
        <w:rPr>
          <w:i/>
          <w:iCs/>
          <w:color w:val="FF0000"/>
        </w:rPr>
        <w:t xml:space="preserve"> incidents </w:t>
      </w:r>
      <w:proofErr w:type="spellStart"/>
      <w:r w:rsidRPr="00E054D3">
        <w:rPr>
          <w:i/>
          <w:iCs/>
          <w:color w:val="FF0000"/>
        </w:rPr>
        <w:t>related</w:t>
      </w:r>
      <w:proofErr w:type="spellEnd"/>
      <w:r w:rsidRPr="00E054D3">
        <w:rPr>
          <w:i/>
          <w:iCs/>
          <w:color w:val="FF0000"/>
        </w:rPr>
        <w:t xml:space="preserve"> to fatigue</w:t>
      </w:r>
    </w:p>
    <w:p w14:paraId="77E37EE1" w14:textId="276331BD" w:rsidR="009E572B" w:rsidRDefault="009E572B" w:rsidP="002F387F">
      <w:pPr>
        <w:pStyle w:val="Paragraphedeliste"/>
        <w:numPr>
          <w:ilvl w:val="1"/>
          <w:numId w:val="15"/>
        </w:numPr>
        <w:spacing w:before="120" w:after="120" w:line="276" w:lineRule="auto"/>
        <w:ind w:right="43"/>
      </w:pPr>
      <w:r>
        <w:t>Nouveaux développements FRM</w:t>
      </w:r>
    </w:p>
    <w:p w14:paraId="35DABC07" w14:textId="4EB40B33" w:rsidR="00E21D89" w:rsidRPr="00E054D3" w:rsidRDefault="00E21D89" w:rsidP="002F387F">
      <w:pPr>
        <w:pStyle w:val="Paragraphedeliste"/>
        <w:spacing w:before="120" w:after="120" w:line="276" w:lineRule="auto"/>
        <w:ind w:left="1440" w:right="43" w:firstLine="0"/>
        <w:rPr>
          <w:i/>
          <w:iCs/>
          <w:color w:val="FF0000"/>
        </w:rPr>
      </w:pPr>
      <w:r w:rsidRPr="00E054D3">
        <w:rPr>
          <w:i/>
          <w:iCs/>
          <w:color w:val="FF0000"/>
        </w:rPr>
        <w:t xml:space="preserve">New FRM </w:t>
      </w:r>
      <w:proofErr w:type="spellStart"/>
      <w:r w:rsidRPr="00E054D3">
        <w:rPr>
          <w:i/>
          <w:iCs/>
          <w:color w:val="FF0000"/>
        </w:rPr>
        <w:t>developments</w:t>
      </w:r>
      <w:proofErr w:type="spellEnd"/>
    </w:p>
    <w:p w14:paraId="4BEFA356" w14:textId="63A7F081" w:rsidR="009E572B" w:rsidRDefault="009E572B" w:rsidP="002F387F">
      <w:pPr>
        <w:pStyle w:val="Paragraphedeliste"/>
        <w:numPr>
          <w:ilvl w:val="1"/>
          <w:numId w:val="15"/>
        </w:numPr>
        <w:spacing w:before="120" w:after="120" w:line="276" w:lineRule="auto"/>
        <w:ind w:right="43"/>
      </w:pPr>
      <w:r>
        <w:t>Examen des modifications de la législation et des meilleures pratiques.</w:t>
      </w:r>
    </w:p>
    <w:p w14:paraId="6C1E89A7" w14:textId="04F7C553" w:rsidR="00E21D89" w:rsidRPr="002D54F9" w:rsidRDefault="00E21D89" w:rsidP="002F387F">
      <w:pPr>
        <w:pStyle w:val="Paragraphedeliste"/>
        <w:spacing w:before="120" w:after="120" w:line="276" w:lineRule="auto"/>
        <w:ind w:left="1440" w:right="43" w:firstLine="0"/>
        <w:rPr>
          <w:i/>
          <w:iCs/>
          <w:color w:val="FF0000"/>
          <w:lang w:val="en-US"/>
        </w:rPr>
      </w:pPr>
      <w:r w:rsidRPr="002D54F9">
        <w:rPr>
          <w:i/>
          <w:iCs/>
          <w:color w:val="FF0000"/>
          <w:lang w:val="en-US"/>
        </w:rPr>
        <w:t>Review of changes in legislation, and best practices.</w:t>
      </w:r>
    </w:p>
    <w:p w14:paraId="52104F1D" w14:textId="77777777" w:rsidR="00824D4A" w:rsidRPr="00051788" w:rsidRDefault="00824D4A" w:rsidP="002F387F">
      <w:pPr>
        <w:spacing w:before="120" w:after="120" w:line="276" w:lineRule="auto"/>
        <w:ind w:left="14" w:right="43" w:hanging="14"/>
        <w:rPr>
          <w:lang w:val="en-US"/>
        </w:rPr>
      </w:pPr>
    </w:p>
    <w:p w14:paraId="2C6A71D4" w14:textId="75BF8668" w:rsidR="00824D4A" w:rsidRPr="00824D4A" w:rsidRDefault="00824D4A" w:rsidP="002F387F">
      <w:pPr>
        <w:shd w:val="clear" w:color="auto" w:fill="66FF33"/>
        <w:spacing w:before="120" w:after="120" w:line="276" w:lineRule="auto"/>
        <w:ind w:left="14" w:right="43" w:hanging="14"/>
        <w:rPr>
          <w:b/>
          <w:sz w:val="24"/>
        </w:rPr>
      </w:pPr>
      <w:r w:rsidRPr="00824D4A">
        <w:rPr>
          <w:b/>
          <w:sz w:val="24"/>
        </w:rPr>
        <w:t>GM1 ARO.GEN.200 (a) (2) Système de gestion</w:t>
      </w:r>
      <w:r w:rsidR="00E21D89">
        <w:rPr>
          <w:b/>
          <w:sz w:val="24"/>
        </w:rPr>
        <w:t>/</w:t>
      </w:r>
      <w:r w:rsidR="00E21D89" w:rsidRPr="00E054D3">
        <w:rPr>
          <w:i/>
          <w:iCs/>
          <w:color w:val="FF0000"/>
        </w:rPr>
        <w:t>Management System</w:t>
      </w:r>
    </w:p>
    <w:p w14:paraId="0A9DA4AA" w14:textId="77777777" w:rsidR="00824D4A" w:rsidRDefault="00824D4A" w:rsidP="002F387F">
      <w:pPr>
        <w:spacing w:before="120" w:after="120" w:line="276" w:lineRule="auto"/>
        <w:ind w:left="14" w:right="43" w:hanging="14"/>
        <w:rPr>
          <w:b/>
          <w:sz w:val="24"/>
        </w:rPr>
      </w:pPr>
      <w:r w:rsidRPr="00824D4A">
        <w:rPr>
          <w:b/>
          <w:sz w:val="24"/>
        </w:rPr>
        <w:t>PERSONNEL SUFFISANT</w:t>
      </w:r>
    </w:p>
    <w:p w14:paraId="4F943D3D" w14:textId="13A67A28" w:rsidR="00E21D89" w:rsidRPr="00E054D3" w:rsidRDefault="00E21D89" w:rsidP="002F387F">
      <w:pPr>
        <w:pStyle w:val="Paragraphedeliste"/>
        <w:spacing w:before="120" w:after="120" w:line="276" w:lineRule="auto"/>
        <w:ind w:left="1440" w:right="43" w:firstLine="0"/>
        <w:rPr>
          <w:i/>
          <w:iCs/>
          <w:color w:val="FF0000"/>
        </w:rPr>
      </w:pPr>
      <w:r w:rsidRPr="00E054D3">
        <w:rPr>
          <w:i/>
          <w:iCs/>
          <w:color w:val="FF0000"/>
        </w:rPr>
        <w:t>SUFFICIENT PERSONNEL</w:t>
      </w:r>
    </w:p>
    <w:p w14:paraId="5CC2CEA5" w14:textId="7D6E914D" w:rsidR="00824D4A" w:rsidRDefault="00824D4A" w:rsidP="002F387F">
      <w:pPr>
        <w:pStyle w:val="Paragraphedeliste"/>
        <w:numPr>
          <w:ilvl w:val="0"/>
          <w:numId w:val="16"/>
        </w:numPr>
        <w:spacing w:before="120" w:after="120" w:line="276" w:lineRule="auto"/>
        <w:ind w:left="540" w:right="43"/>
      </w:pPr>
      <w:r>
        <w:t>Le présent MM sur la détermination du personnel requis se limite à l'exécution de tâches de certification, d'autorisation et de surveillance, à l'exclusion du personnel requis pour effectuer des tâches soumises à des exigences réglementaires nationales.</w:t>
      </w:r>
    </w:p>
    <w:p w14:paraId="74A90906" w14:textId="42D10E37" w:rsidR="00E21D89" w:rsidRPr="002D54F9" w:rsidRDefault="00E21D89" w:rsidP="002F387F">
      <w:pPr>
        <w:pStyle w:val="Paragraphedeliste"/>
        <w:spacing w:before="120" w:after="120" w:line="276" w:lineRule="auto"/>
        <w:ind w:left="567" w:right="43" w:firstLine="0"/>
        <w:rPr>
          <w:i/>
          <w:iCs/>
          <w:color w:val="FF0000"/>
          <w:lang w:val="en-US"/>
        </w:rPr>
      </w:pPr>
      <w:r w:rsidRPr="002D54F9">
        <w:rPr>
          <w:i/>
          <w:iCs/>
          <w:color w:val="FF0000"/>
          <w:lang w:val="en-US"/>
        </w:rPr>
        <w:t xml:space="preserve">This GM on the determination of the required personnel is limited to the performance of certification, </w:t>
      </w:r>
      <w:proofErr w:type="spellStart"/>
      <w:r w:rsidRPr="002D54F9">
        <w:rPr>
          <w:i/>
          <w:iCs/>
          <w:color w:val="FF0000"/>
          <w:lang w:val="en-US"/>
        </w:rPr>
        <w:t>authorisation</w:t>
      </w:r>
      <w:proofErr w:type="spellEnd"/>
      <w:r w:rsidRPr="002D54F9">
        <w:rPr>
          <w:i/>
          <w:iCs/>
          <w:color w:val="FF0000"/>
          <w:lang w:val="en-US"/>
        </w:rPr>
        <w:t xml:space="preserve"> and oversight tasks, excluding personnel required to perform tasks subject to any national regulatory requirements</w:t>
      </w:r>
    </w:p>
    <w:p w14:paraId="387E7552" w14:textId="0D2A9B30" w:rsidR="00824D4A" w:rsidRDefault="00824D4A" w:rsidP="002F387F">
      <w:pPr>
        <w:pStyle w:val="Paragraphedeliste"/>
        <w:numPr>
          <w:ilvl w:val="0"/>
          <w:numId w:val="16"/>
        </w:numPr>
        <w:spacing w:before="120" w:after="120" w:line="276" w:lineRule="auto"/>
        <w:ind w:left="540" w:right="43"/>
      </w:pPr>
      <w:r>
        <w:t xml:space="preserve">Les éléments à prendre en compte pour déterminer le personnel requis et planifier sa disponibilité peuvent être divisés en éléments quantitatifs et </w:t>
      </w:r>
      <w:r w:rsidR="00096964">
        <w:t>qualitatifs :</w:t>
      </w:r>
    </w:p>
    <w:p w14:paraId="36903CAE" w14:textId="10F3AD9C" w:rsidR="00E21D89" w:rsidRPr="002D54F9" w:rsidRDefault="00E21D89" w:rsidP="002F387F">
      <w:pPr>
        <w:pStyle w:val="Paragraphedeliste"/>
        <w:spacing w:before="120" w:after="120" w:line="276" w:lineRule="auto"/>
        <w:ind w:left="567" w:right="43" w:firstLine="0"/>
        <w:rPr>
          <w:i/>
          <w:iCs/>
          <w:color w:val="FF0000"/>
          <w:lang w:val="en-US"/>
        </w:rPr>
      </w:pPr>
      <w:r w:rsidRPr="002D54F9">
        <w:rPr>
          <w:i/>
          <w:iCs/>
          <w:color w:val="FF0000"/>
          <w:lang w:val="en-US"/>
        </w:rPr>
        <w:t>The elements to be considered when determining required personnel and planning their availability may be divided into quantitative and qualitative elements:</w:t>
      </w:r>
    </w:p>
    <w:p w14:paraId="66679B69" w14:textId="0E0F5BBD" w:rsidR="00824D4A" w:rsidRDefault="00824D4A" w:rsidP="002F387F">
      <w:pPr>
        <w:pStyle w:val="Paragraphedeliste"/>
        <w:numPr>
          <w:ilvl w:val="0"/>
          <w:numId w:val="17"/>
        </w:numPr>
        <w:spacing w:before="120" w:after="120" w:line="276" w:lineRule="auto"/>
        <w:ind w:right="43"/>
      </w:pPr>
      <w:r>
        <w:t xml:space="preserve">Éléments </w:t>
      </w:r>
      <w:r w:rsidR="00096964">
        <w:t>quantitatifs :</w:t>
      </w:r>
    </w:p>
    <w:p w14:paraId="6F57E0EF" w14:textId="44C083F7" w:rsidR="00E21D89" w:rsidRPr="00E054D3" w:rsidRDefault="00E21D89" w:rsidP="002F387F">
      <w:pPr>
        <w:pStyle w:val="Paragraphedeliste"/>
        <w:spacing w:before="120" w:after="120" w:line="276" w:lineRule="auto"/>
        <w:ind w:left="567" w:right="43" w:firstLine="0"/>
        <w:rPr>
          <w:i/>
          <w:iCs/>
          <w:color w:val="FF0000"/>
        </w:rPr>
      </w:pPr>
      <w:r w:rsidRPr="00E054D3">
        <w:rPr>
          <w:i/>
          <w:iCs/>
          <w:color w:val="FF0000"/>
        </w:rPr>
        <w:t xml:space="preserve">Quantitative </w:t>
      </w:r>
      <w:proofErr w:type="spellStart"/>
      <w:r w:rsidRPr="00E054D3">
        <w:rPr>
          <w:i/>
          <w:iCs/>
          <w:color w:val="FF0000"/>
        </w:rPr>
        <w:t>elements</w:t>
      </w:r>
      <w:proofErr w:type="spellEnd"/>
      <w:r w:rsidRPr="00E054D3">
        <w:rPr>
          <w:i/>
          <w:iCs/>
          <w:color w:val="FF0000"/>
        </w:rPr>
        <w:t>:</w:t>
      </w:r>
    </w:p>
    <w:p w14:paraId="2FC1F612" w14:textId="2F3A15F9" w:rsidR="00824D4A" w:rsidRDefault="00824D4A" w:rsidP="002F387F">
      <w:pPr>
        <w:pStyle w:val="Paragraphedeliste"/>
        <w:numPr>
          <w:ilvl w:val="0"/>
          <w:numId w:val="18"/>
        </w:numPr>
        <w:spacing w:before="120" w:after="120" w:line="276" w:lineRule="auto"/>
        <w:ind w:left="1530" w:right="43" w:hanging="540"/>
      </w:pPr>
      <w:r>
        <w:t>le nombre estimé de certificats initiaux à délivrer;</w:t>
      </w:r>
    </w:p>
    <w:p w14:paraId="2893686F" w14:textId="5A165DD7" w:rsidR="00E21D89" w:rsidRPr="002D54F9" w:rsidRDefault="00E21D89" w:rsidP="002F387F">
      <w:pPr>
        <w:pStyle w:val="Paragraphedeliste"/>
        <w:spacing w:before="120" w:after="120" w:line="276" w:lineRule="auto"/>
        <w:ind w:left="1560" w:right="43" w:firstLine="0"/>
        <w:rPr>
          <w:i/>
          <w:iCs/>
          <w:color w:val="FF0000"/>
          <w:lang w:val="en-US"/>
        </w:rPr>
      </w:pPr>
      <w:proofErr w:type="gramStart"/>
      <w:r w:rsidRPr="002D54F9">
        <w:rPr>
          <w:i/>
          <w:iCs/>
          <w:color w:val="FF0000"/>
          <w:lang w:val="en-US"/>
        </w:rPr>
        <w:t>the</w:t>
      </w:r>
      <w:proofErr w:type="gramEnd"/>
      <w:r w:rsidRPr="002D54F9">
        <w:rPr>
          <w:i/>
          <w:iCs/>
          <w:color w:val="FF0000"/>
          <w:lang w:val="en-US"/>
        </w:rPr>
        <w:t xml:space="preserve"> estimated number of initial certificates to be issued;</w:t>
      </w:r>
    </w:p>
    <w:p w14:paraId="3F09CBBC" w14:textId="6CEABB1F" w:rsidR="00824D4A" w:rsidRDefault="00824D4A" w:rsidP="002F387F">
      <w:pPr>
        <w:pStyle w:val="Paragraphedeliste"/>
        <w:numPr>
          <w:ilvl w:val="0"/>
          <w:numId w:val="18"/>
        </w:numPr>
        <w:spacing w:before="120" w:after="120" w:line="276" w:lineRule="auto"/>
        <w:ind w:left="1530" w:right="43" w:hanging="540"/>
      </w:pPr>
      <w:r>
        <w:t>le nombre d'organisations certifiées par l'autorité compétente;</w:t>
      </w:r>
    </w:p>
    <w:p w14:paraId="271AD926" w14:textId="0A3C9B1B" w:rsidR="00E21D89" w:rsidRPr="00051788" w:rsidRDefault="00E21D89" w:rsidP="002F387F">
      <w:pPr>
        <w:pStyle w:val="Paragraphedeliste"/>
        <w:spacing w:before="120" w:after="120" w:line="276" w:lineRule="auto"/>
        <w:ind w:left="1530" w:right="43" w:firstLine="0"/>
        <w:rPr>
          <w:lang w:val="en-US"/>
        </w:rPr>
      </w:pPr>
      <w:proofErr w:type="gramStart"/>
      <w:r w:rsidRPr="00051788">
        <w:rPr>
          <w:lang w:val="en-US"/>
        </w:rPr>
        <w:t>the</w:t>
      </w:r>
      <w:proofErr w:type="gramEnd"/>
      <w:r w:rsidRPr="00051788">
        <w:rPr>
          <w:lang w:val="en-US"/>
        </w:rPr>
        <w:t xml:space="preserve"> number of </w:t>
      </w:r>
      <w:proofErr w:type="spellStart"/>
      <w:r w:rsidRPr="00051788">
        <w:rPr>
          <w:lang w:val="en-US"/>
        </w:rPr>
        <w:t>organisations</w:t>
      </w:r>
      <w:proofErr w:type="spellEnd"/>
      <w:r w:rsidRPr="00051788">
        <w:rPr>
          <w:lang w:val="en-US"/>
        </w:rPr>
        <w:t xml:space="preserve"> certified by the competent authority;</w:t>
      </w:r>
    </w:p>
    <w:p w14:paraId="75D9B1CD" w14:textId="28987928" w:rsidR="00824D4A" w:rsidRDefault="00824D4A" w:rsidP="002F387F">
      <w:pPr>
        <w:pStyle w:val="Paragraphedeliste"/>
        <w:numPr>
          <w:ilvl w:val="0"/>
          <w:numId w:val="18"/>
        </w:numPr>
        <w:spacing w:before="120" w:after="120" w:line="276" w:lineRule="auto"/>
        <w:ind w:left="1530" w:right="43" w:hanging="540"/>
      </w:pPr>
      <w:r>
        <w:t>le nombre de personnes à qui l'autorité compétente a délivré une licence, un certificat, une qualification, une autorisation ou une attestation;</w:t>
      </w:r>
    </w:p>
    <w:p w14:paraId="52171B79" w14:textId="2383C2DD" w:rsidR="00E21D89" w:rsidRPr="002D54F9" w:rsidRDefault="00E21D89" w:rsidP="002F387F">
      <w:pPr>
        <w:pStyle w:val="Paragraphedeliste"/>
        <w:spacing w:before="120" w:after="120" w:line="276" w:lineRule="auto"/>
        <w:ind w:left="1560" w:right="43" w:firstLine="0"/>
        <w:rPr>
          <w:i/>
          <w:iCs/>
          <w:color w:val="FF0000"/>
          <w:lang w:val="en-US"/>
        </w:rPr>
      </w:pPr>
      <w:proofErr w:type="gramStart"/>
      <w:r w:rsidRPr="002D54F9">
        <w:rPr>
          <w:i/>
          <w:iCs/>
          <w:color w:val="FF0000"/>
          <w:lang w:val="en-US"/>
        </w:rPr>
        <w:t>the</w:t>
      </w:r>
      <w:proofErr w:type="gramEnd"/>
      <w:r w:rsidRPr="002D54F9">
        <w:rPr>
          <w:i/>
          <w:iCs/>
          <w:color w:val="FF0000"/>
          <w:lang w:val="en-US"/>
        </w:rPr>
        <w:t xml:space="preserve"> number of persons to whom the competent authority has issued a </w:t>
      </w:r>
      <w:proofErr w:type="spellStart"/>
      <w:r w:rsidRPr="002D54F9">
        <w:rPr>
          <w:i/>
          <w:iCs/>
          <w:color w:val="FF0000"/>
          <w:lang w:val="en-US"/>
        </w:rPr>
        <w:t>licence</w:t>
      </w:r>
      <w:proofErr w:type="spellEnd"/>
      <w:r w:rsidRPr="002D54F9">
        <w:rPr>
          <w:i/>
          <w:iCs/>
          <w:color w:val="FF0000"/>
          <w:lang w:val="en-US"/>
        </w:rPr>
        <w:t xml:space="preserve">, certificate, rating, </w:t>
      </w:r>
      <w:proofErr w:type="spellStart"/>
      <w:r w:rsidRPr="002D54F9">
        <w:rPr>
          <w:i/>
          <w:iCs/>
          <w:color w:val="FF0000"/>
          <w:lang w:val="en-US"/>
        </w:rPr>
        <w:t>authorisation</w:t>
      </w:r>
      <w:proofErr w:type="spellEnd"/>
      <w:r w:rsidRPr="002D54F9">
        <w:rPr>
          <w:i/>
          <w:iCs/>
          <w:color w:val="FF0000"/>
          <w:lang w:val="en-US"/>
        </w:rPr>
        <w:t xml:space="preserve"> or attestation;</w:t>
      </w:r>
    </w:p>
    <w:p w14:paraId="3B8702C1" w14:textId="162E1F47" w:rsidR="00824D4A" w:rsidRDefault="00824D4A" w:rsidP="002F387F">
      <w:pPr>
        <w:pStyle w:val="Paragraphedeliste"/>
        <w:numPr>
          <w:ilvl w:val="0"/>
          <w:numId w:val="18"/>
        </w:numPr>
        <w:spacing w:before="120" w:after="120" w:line="276" w:lineRule="auto"/>
        <w:ind w:left="1530" w:right="43" w:hanging="540"/>
      </w:pPr>
      <w:r>
        <w:t xml:space="preserve">le nombre estimé de personnes et d'organisations, ainsi que le nombre estimé d'organisations sous-traitées utilisées par ces personnes et organisations, exerçant leur activité sur le territoire de l'État membre et établies </w:t>
      </w:r>
      <w:proofErr w:type="gramStart"/>
      <w:r>
        <w:t>ou</w:t>
      </w:r>
      <w:proofErr w:type="gramEnd"/>
      <w:r>
        <w:t xml:space="preserve"> résidant dans un autre État membre;</w:t>
      </w:r>
    </w:p>
    <w:p w14:paraId="10D754C1" w14:textId="661A0A11" w:rsidR="00E21D89" w:rsidRPr="002D54F9" w:rsidRDefault="00E21D89" w:rsidP="002F387F">
      <w:pPr>
        <w:pStyle w:val="Paragraphedeliste"/>
        <w:spacing w:before="120" w:after="120" w:line="276" w:lineRule="auto"/>
        <w:ind w:left="1560" w:right="43" w:firstLine="0"/>
        <w:rPr>
          <w:i/>
          <w:iCs/>
          <w:color w:val="FF0000"/>
          <w:lang w:val="en-US"/>
        </w:rPr>
      </w:pPr>
      <w:r w:rsidRPr="002D54F9">
        <w:rPr>
          <w:i/>
          <w:iCs/>
          <w:color w:val="FF0000"/>
          <w:lang w:val="en-US"/>
        </w:rPr>
        <w:t xml:space="preserve">the estimated number of persons and </w:t>
      </w:r>
      <w:proofErr w:type="spellStart"/>
      <w:r w:rsidRPr="002D54F9">
        <w:rPr>
          <w:i/>
          <w:iCs/>
          <w:color w:val="FF0000"/>
          <w:lang w:val="en-US"/>
        </w:rPr>
        <w:t>organisations</w:t>
      </w:r>
      <w:proofErr w:type="spellEnd"/>
      <w:r w:rsidRPr="002D54F9">
        <w:rPr>
          <w:i/>
          <w:iCs/>
          <w:color w:val="FF0000"/>
          <w:lang w:val="en-US"/>
        </w:rPr>
        <w:t xml:space="preserve">, as well as the estimated number of subcontracted </w:t>
      </w:r>
      <w:proofErr w:type="spellStart"/>
      <w:r w:rsidRPr="002D54F9">
        <w:rPr>
          <w:i/>
          <w:iCs/>
          <w:color w:val="FF0000"/>
          <w:lang w:val="en-US"/>
        </w:rPr>
        <w:t>organisations</w:t>
      </w:r>
      <w:proofErr w:type="spellEnd"/>
      <w:r w:rsidRPr="002D54F9">
        <w:rPr>
          <w:i/>
          <w:iCs/>
          <w:color w:val="FF0000"/>
          <w:lang w:val="en-US"/>
        </w:rPr>
        <w:t xml:space="preserve"> used by those persons and </w:t>
      </w:r>
      <w:proofErr w:type="spellStart"/>
      <w:r w:rsidRPr="002D54F9">
        <w:rPr>
          <w:i/>
          <w:iCs/>
          <w:color w:val="FF0000"/>
          <w:lang w:val="en-US"/>
        </w:rPr>
        <w:t>organisations</w:t>
      </w:r>
      <w:proofErr w:type="spellEnd"/>
      <w:r w:rsidRPr="002D54F9">
        <w:rPr>
          <w:i/>
          <w:iCs/>
          <w:color w:val="FF0000"/>
          <w:lang w:val="en-US"/>
        </w:rPr>
        <w:t xml:space="preserve">, exercising </w:t>
      </w:r>
      <w:r w:rsidRPr="002D54F9">
        <w:rPr>
          <w:i/>
          <w:iCs/>
          <w:color w:val="FF0000"/>
          <w:lang w:val="en-US"/>
        </w:rPr>
        <w:lastRenderedPageBreak/>
        <w:t>their activity within the territory of the Member State and established or residing in another Member State;</w:t>
      </w:r>
    </w:p>
    <w:p w14:paraId="126198F9" w14:textId="59D9B1C7" w:rsidR="00824D4A" w:rsidRDefault="00824D4A" w:rsidP="002F387F">
      <w:pPr>
        <w:pStyle w:val="Paragraphedeliste"/>
        <w:numPr>
          <w:ilvl w:val="0"/>
          <w:numId w:val="18"/>
        </w:numPr>
        <w:spacing w:before="120" w:after="120" w:line="276" w:lineRule="auto"/>
        <w:ind w:left="1530" w:right="43" w:hanging="540"/>
      </w:pPr>
      <w:r>
        <w:t xml:space="preserve">le nombre d'organisations ayant déclaré leur activité aux autorités </w:t>
      </w:r>
      <w:proofErr w:type="spellStart"/>
      <w:r>
        <w:t>compétentesautorité</w:t>
      </w:r>
      <w:proofErr w:type="spellEnd"/>
      <w:r>
        <w:t>;</w:t>
      </w:r>
    </w:p>
    <w:p w14:paraId="10011102" w14:textId="50D82081" w:rsidR="00E21D89" w:rsidRPr="002D54F9" w:rsidRDefault="00E21D89" w:rsidP="002F387F">
      <w:pPr>
        <w:pStyle w:val="Paragraphedeliste"/>
        <w:spacing w:before="120" w:after="120" w:line="276" w:lineRule="auto"/>
        <w:ind w:left="1560" w:right="43" w:firstLine="0"/>
        <w:rPr>
          <w:i/>
          <w:iCs/>
          <w:color w:val="FF0000"/>
          <w:lang w:val="en-US"/>
        </w:rPr>
      </w:pPr>
      <w:proofErr w:type="gramStart"/>
      <w:r w:rsidRPr="002D54F9">
        <w:rPr>
          <w:i/>
          <w:iCs/>
          <w:color w:val="FF0000"/>
          <w:lang w:val="en-US"/>
        </w:rPr>
        <w:t>the</w:t>
      </w:r>
      <w:proofErr w:type="gramEnd"/>
      <w:r w:rsidRPr="002D54F9">
        <w:rPr>
          <w:i/>
          <w:iCs/>
          <w:color w:val="FF0000"/>
          <w:lang w:val="en-US"/>
        </w:rPr>
        <w:t xml:space="preserve"> number of </w:t>
      </w:r>
      <w:proofErr w:type="spellStart"/>
      <w:r w:rsidRPr="002D54F9">
        <w:rPr>
          <w:i/>
          <w:iCs/>
          <w:color w:val="FF0000"/>
          <w:lang w:val="en-US"/>
        </w:rPr>
        <w:t>organisations</w:t>
      </w:r>
      <w:proofErr w:type="spellEnd"/>
      <w:r w:rsidRPr="002D54F9">
        <w:rPr>
          <w:i/>
          <w:iCs/>
          <w:color w:val="FF0000"/>
          <w:lang w:val="en-US"/>
        </w:rPr>
        <w:t xml:space="preserve"> having declared their activity to the competent authority;</w:t>
      </w:r>
    </w:p>
    <w:p w14:paraId="45364812" w14:textId="76C936D9" w:rsidR="00824D4A" w:rsidRDefault="00824D4A" w:rsidP="002F387F">
      <w:pPr>
        <w:pStyle w:val="Paragraphedeliste"/>
        <w:numPr>
          <w:ilvl w:val="0"/>
          <w:numId w:val="18"/>
        </w:numPr>
        <w:spacing w:before="120" w:after="120" w:line="276" w:lineRule="auto"/>
        <w:ind w:left="1530" w:right="43" w:hanging="540"/>
      </w:pPr>
      <w:r>
        <w:t>le nombre d'organisations détenant une autorisation d'opérations spécialisées délivrée par l'autorité compétente.</w:t>
      </w:r>
    </w:p>
    <w:p w14:paraId="0E63E6AF" w14:textId="5681D590" w:rsidR="00E21D89" w:rsidRPr="002D54F9" w:rsidRDefault="00E21D89" w:rsidP="002F387F">
      <w:pPr>
        <w:pStyle w:val="Paragraphedeliste"/>
        <w:spacing w:before="120" w:after="120" w:line="276" w:lineRule="auto"/>
        <w:ind w:left="1560" w:right="43" w:firstLine="0"/>
        <w:rPr>
          <w:i/>
          <w:iCs/>
          <w:color w:val="FF0000"/>
          <w:lang w:val="en-US"/>
        </w:rPr>
      </w:pPr>
      <w:proofErr w:type="gramStart"/>
      <w:r w:rsidRPr="002D54F9">
        <w:rPr>
          <w:i/>
          <w:iCs/>
          <w:color w:val="FF0000"/>
          <w:lang w:val="en-US"/>
        </w:rPr>
        <w:t>the</w:t>
      </w:r>
      <w:proofErr w:type="gramEnd"/>
      <w:r w:rsidRPr="002D54F9">
        <w:rPr>
          <w:i/>
          <w:iCs/>
          <w:color w:val="FF0000"/>
          <w:lang w:val="en-US"/>
        </w:rPr>
        <w:t xml:space="preserve"> number of </w:t>
      </w:r>
      <w:proofErr w:type="spellStart"/>
      <w:r w:rsidRPr="002D54F9">
        <w:rPr>
          <w:i/>
          <w:iCs/>
          <w:color w:val="FF0000"/>
          <w:lang w:val="en-US"/>
        </w:rPr>
        <w:t>organisations</w:t>
      </w:r>
      <w:proofErr w:type="spellEnd"/>
      <w:r w:rsidRPr="002D54F9">
        <w:rPr>
          <w:i/>
          <w:iCs/>
          <w:color w:val="FF0000"/>
          <w:lang w:val="en-US"/>
        </w:rPr>
        <w:t xml:space="preserve"> holding a </w:t>
      </w:r>
      <w:proofErr w:type="spellStart"/>
      <w:r w:rsidRPr="002D54F9">
        <w:rPr>
          <w:i/>
          <w:iCs/>
          <w:color w:val="FF0000"/>
          <w:lang w:val="en-US"/>
        </w:rPr>
        <w:t>specialised</w:t>
      </w:r>
      <w:proofErr w:type="spellEnd"/>
      <w:r w:rsidRPr="002D54F9">
        <w:rPr>
          <w:i/>
          <w:iCs/>
          <w:color w:val="FF0000"/>
          <w:lang w:val="en-US"/>
        </w:rPr>
        <w:t xml:space="preserve"> operations </w:t>
      </w:r>
      <w:proofErr w:type="spellStart"/>
      <w:r w:rsidRPr="002D54F9">
        <w:rPr>
          <w:i/>
          <w:iCs/>
          <w:color w:val="FF0000"/>
          <w:lang w:val="en-US"/>
        </w:rPr>
        <w:t>authorisation</w:t>
      </w:r>
      <w:proofErr w:type="spellEnd"/>
      <w:r w:rsidRPr="002D54F9">
        <w:rPr>
          <w:i/>
          <w:iCs/>
          <w:color w:val="FF0000"/>
          <w:lang w:val="en-US"/>
        </w:rPr>
        <w:t xml:space="preserve"> issued by the competent authority.</w:t>
      </w:r>
    </w:p>
    <w:p w14:paraId="4E77BC8B" w14:textId="32DEBFE8" w:rsidR="00824D4A" w:rsidRDefault="00824D4A" w:rsidP="002F387F">
      <w:pPr>
        <w:pStyle w:val="Paragraphedeliste"/>
        <w:numPr>
          <w:ilvl w:val="0"/>
          <w:numId w:val="17"/>
        </w:numPr>
        <w:spacing w:before="120" w:after="120" w:line="276" w:lineRule="auto"/>
        <w:ind w:right="43"/>
      </w:pPr>
      <w:r>
        <w:t xml:space="preserve">Éléments </w:t>
      </w:r>
      <w:r w:rsidR="00245CDC">
        <w:t>qualitatifs :</w:t>
      </w:r>
    </w:p>
    <w:p w14:paraId="4DEAE2EF" w14:textId="6ECA884D" w:rsidR="00E21D89" w:rsidRPr="00E054D3" w:rsidRDefault="00E21D89" w:rsidP="002F387F">
      <w:pPr>
        <w:pStyle w:val="Paragraphedeliste"/>
        <w:spacing w:before="120" w:after="120" w:line="276" w:lineRule="auto"/>
        <w:ind w:right="43" w:firstLine="0"/>
        <w:rPr>
          <w:i/>
          <w:iCs/>
          <w:color w:val="FF0000"/>
        </w:rPr>
      </w:pPr>
      <w:r w:rsidRPr="00E054D3">
        <w:rPr>
          <w:i/>
          <w:iCs/>
          <w:color w:val="FF0000"/>
        </w:rPr>
        <w:t xml:space="preserve">Qualitative </w:t>
      </w:r>
      <w:proofErr w:type="spellStart"/>
      <w:r w:rsidRPr="00E054D3">
        <w:rPr>
          <w:i/>
          <w:iCs/>
          <w:color w:val="FF0000"/>
        </w:rPr>
        <w:t>elements</w:t>
      </w:r>
      <w:proofErr w:type="spellEnd"/>
      <w:r w:rsidRPr="00E054D3">
        <w:rPr>
          <w:i/>
          <w:iCs/>
          <w:color w:val="FF0000"/>
        </w:rPr>
        <w:t>:</w:t>
      </w:r>
    </w:p>
    <w:p w14:paraId="628910D0" w14:textId="6D39EDB6" w:rsidR="00824D4A" w:rsidRDefault="00824D4A" w:rsidP="002F387F">
      <w:pPr>
        <w:pStyle w:val="Paragraphedeliste"/>
        <w:numPr>
          <w:ilvl w:val="0"/>
          <w:numId w:val="19"/>
        </w:numPr>
        <w:spacing w:before="120" w:after="120" w:line="276" w:lineRule="auto"/>
        <w:ind w:right="43" w:hanging="360"/>
      </w:pPr>
      <w:r>
        <w:t>la taille, la nature et la complexité des activités des organisations certifiées, autorisées et déclarées (cf. AMC1 ORO.GEN.200 (b)), en tenant compte:</w:t>
      </w:r>
    </w:p>
    <w:p w14:paraId="6ADBEE93" w14:textId="38328149" w:rsidR="00E21D89" w:rsidRPr="00E054D3" w:rsidRDefault="00E21D89" w:rsidP="002F387F">
      <w:pPr>
        <w:pStyle w:val="Paragraphedeliste"/>
        <w:spacing w:before="120" w:after="120" w:line="276" w:lineRule="auto"/>
        <w:ind w:left="1080" w:right="43" w:firstLine="0"/>
        <w:rPr>
          <w:i/>
          <w:iCs/>
          <w:color w:val="FF0000"/>
          <w:lang w:val="en-US"/>
        </w:rPr>
      </w:pPr>
      <w:proofErr w:type="gramStart"/>
      <w:r w:rsidRPr="00E054D3">
        <w:rPr>
          <w:i/>
          <w:iCs/>
          <w:color w:val="FF0000"/>
          <w:lang w:val="en-US"/>
        </w:rPr>
        <w:t>the</w:t>
      </w:r>
      <w:proofErr w:type="gramEnd"/>
      <w:r w:rsidRPr="00E054D3">
        <w:rPr>
          <w:i/>
          <w:iCs/>
          <w:color w:val="FF0000"/>
          <w:lang w:val="en-US"/>
        </w:rPr>
        <w:t xml:space="preserve"> size, nature and complexity of activities of certified, </w:t>
      </w:r>
      <w:proofErr w:type="spellStart"/>
      <w:r w:rsidRPr="00E054D3">
        <w:rPr>
          <w:i/>
          <w:iCs/>
          <w:color w:val="FF0000"/>
          <w:lang w:val="en-US"/>
        </w:rPr>
        <w:t>authorised</w:t>
      </w:r>
      <w:proofErr w:type="spellEnd"/>
      <w:r w:rsidRPr="00E054D3">
        <w:rPr>
          <w:i/>
          <w:iCs/>
          <w:color w:val="FF0000"/>
          <w:lang w:val="en-US"/>
        </w:rPr>
        <w:t xml:space="preserve"> and declared </w:t>
      </w:r>
      <w:proofErr w:type="spellStart"/>
      <w:r w:rsidRPr="00E054D3">
        <w:rPr>
          <w:i/>
          <w:iCs/>
          <w:color w:val="FF0000"/>
          <w:lang w:val="en-US"/>
        </w:rPr>
        <w:t>organisations</w:t>
      </w:r>
      <w:proofErr w:type="spellEnd"/>
      <w:r w:rsidRPr="00E054D3">
        <w:rPr>
          <w:i/>
          <w:iCs/>
          <w:color w:val="FF0000"/>
          <w:lang w:val="en-US"/>
        </w:rPr>
        <w:t xml:space="preserve"> (cf. AMC1 ORO.GEN.200(b)) ,taking into account:</w:t>
      </w:r>
    </w:p>
    <w:p w14:paraId="3F56E01E" w14:textId="25DB8B27" w:rsidR="00824D4A" w:rsidRDefault="00824D4A" w:rsidP="002F387F">
      <w:pPr>
        <w:pStyle w:val="Paragraphedeliste"/>
        <w:numPr>
          <w:ilvl w:val="0"/>
          <w:numId w:val="20"/>
        </w:numPr>
        <w:spacing w:before="120" w:after="120" w:line="276" w:lineRule="auto"/>
        <w:ind w:left="1620" w:right="43"/>
      </w:pPr>
      <w:r>
        <w:t>les privilèges de l'organisation;</w:t>
      </w:r>
    </w:p>
    <w:p w14:paraId="04968FC3" w14:textId="45A7852D" w:rsidR="00E21D89" w:rsidRPr="00E054D3" w:rsidRDefault="00E21D89" w:rsidP="002F387F">
      <w:pPr>
        <w:pStyle w:val="Paragraphedeliste"/>
        <w:spacing w:before="120" w:after="120" w:line="276" w:lineRule="auto"/>
        <w:ind w:left="1620" w:right="43" w:firstLine="0"/>
        <w:rPr>
          <w:i/>
          <w:iCs/>
          <w:color w:val="FF0000"/>
        </w:rPr>
      </w:pPr>
      <w:proofErr w:type="spellStart"/>
      <w:proofErr w:type="gramStart"/>
      <w:r w:rsidRPr="00E054D3">
        <w:rPr>
          <w:i/>
          <w:iCs/>
          <w:color w:val="FF0000"/>
        </w:rPr>
        <w:t>privileges</w:t>
      </w:r>
      <w:proofErr w:type="spellEnd"/>
      <w:proofErr w:type="gramEnd"/>
      <w:r w:rsidRPr="00E054D3">
        <w:rPr>
          <w:i/>
          <w:iCs/>
          <w:color w:val="FF0000"/>
        </w:rPr>
        <w:t xml:space="preserve"> of the organisation;</w:t>
      </w:r>
    </w:p>
    <w:p w14:paraId="02E0AF9A" w14:textId="1B00EB04" w:rsidR="00824D4A" w:rsidRDefault="00824D4A" w:rsidP="002F387F">
      <w:pPr>
        <w:pStyle w:val="Paragraphedeliste"/>
        <w:numPr>
          <w:ilvl w:val="0"/>
          <w:numId w:val="20"/>
        </w:numPr>
        <w:spacing w:before="120" w:after="120" w:line="276" w:lineRule="auto"/>
        <w:ind w:left="1620" w:right="43"/>
      </w:pPr>
      <w:r>
        <w:t>type d'approbation, portée de l'approbation, certification multiple, autorisation et activités déclarées;</w:t>
      </w:r>
    </w:p>
    <w:p w14:paraId="46ACE2F8" w14:textId="01449C57" w:rsidR="00E21D89" w:rsidRPr="002D54F9" w:rsidRDefault="00E21D89" w:rsidP="002F387F">
      <w:pPr>
        <w:pStyle w:val="Paragraphedeliste"/>
        <w:spacing w:before="120" w:after="120" w:line="276" w:lineRule="auto"/>
        <w:ind w:left="1620" w:right="43" w:firstLine="0"/>
        <w:rPr>
          <w:i/>
          <w:iCs/>
          <w:color w:val="FF0000"/>
          <w:lang w:val="en-US"/>
        </w:rPr>
      </w:pPr>
      <w:proofErr w:type="gramStart"/>
      <w:r w:rsidRPr="002D54F9">
        <w:rPr>
          <w:i/>
          <w:iCs/>
          <w:color w:val="FF0000"/>
          <w:lang w:val="en-US"/>
        </w:rPr>
        <w:t>type</w:t>
      </w:r>
      <w:proofErr w:type="gramEnd"/>
      <w:r w:rsidRPr="002D54F9">
        <w:rPr>
          <w:i/>
          <w:iCs/>
          <w:color w:val="FF0000"/>
          <w:lang w:val="en-US"/>
        </w:rPr>
        <w:t xml:space="preserve"> of approval, scope of approval, multiple certification, </w:t>
      </w:r>
      <w:proofErr w:type="spellStart"/>
      <w:r w:rsidRPr="002D54F9">
        <w:rPr>
          <w:i/>
          <w:iCs/>
          <w:color w:val="FF0000"/>
          <w:lang w:val="en-US"/>
        </w:rPr>
        <w:t>authorisation</w:t>
      </w:r>
      <w:proofErr w:type="spellEnd"/>
      <w:r w:rsidRPr="002D54F9">
        <w:rPr>
          <w:i/>
          <w:iCs/>
          <w:color w:val="FF0000"/>
          <w:lang w:val="en-US"/>
        </w:rPr>
        <w:t xml:space="preserve"> and declared activities;</w:t>
      </w:r>
    </w:p>
    <w:p w14:paraId="00BD4C1D" w14:textId="47C8D8EF" w:rsidR="00824D4A" w:rsidRDefault="00824D4A" w:rsidP="002F387F">
      <w:pPr>
        <w:pStyle w:val="Paragraphedeliste"/>
        <w:numPr>
          <w:ilvl w:val="0"/>
          <w:numId w:val="20"/>
        </w:numPr>
        <w:spacing w:before="120" w:after="120" w:line="276" w:lineRule="auto"/>
        <w:ind w:left="1620" w:right="43"/>
      </w:pPr>
      <w:r>
        <w:t>certification éventuelle aux normes de l'industrie;</w:t>
      </w:r>
    </w:p>
    <w:p w14:paraId="402E5A19" w14:textId="788B2B31" w:rsidR="00E21D89" w:rsidRPr="002D54F9" w:rsidRDefault="00E21D89" w:rsidP="002F387F">
      <w:pPr>
        <w:pStyle w:val="Paragraphedeliste"/>
        <w:spacing w:before="120" w:after="120" w:line="276" w:lineRule="auto"/>
        <w:ind w:left="1620" w:right="43" w:firstLine="0"/>
        <w:rPr>
          <w:i/>
          <w:iCs/>
          <w:color w:val="FF0000"/>
          <w:lang w:val="en-US"/>
        </w:rPr>
      </w:pPr>
      <w:proofErr w:type="gramStart"/>
      <w:r w:rsidRPr="002D54F9">
        <w:rPr>
          <w:i/>
          <w:iCs/>
          <w:color w:val="FF0000"/>
          <w:lang w:val="en-US"/>
        </w:rPr>
        <w:t>possible</w:t>
      </w:r>
      <w:proofErr w:type="gramEnd"/>
      <w:r w:rsidRPr="002D54F9">
        <w:rPr>
          <w:i/>
          <w:iCs/>
          <w:color w:val="FF0000"/>
          <w:lang w:val="en-US"/>
        </w:rPr>
        <w:t xml:space="preserve"> certification to industry standards;</w:t>
      </w:r>
    </w:p>
    <w:p w14:paraId="791DAB9B" w14:textId="02350F48" w:rsidR="00824D4A" w:rsidRDefault="00824D4A" w:rsidP="002F387F">
      <w:pPr>
        <w:pStyle w:val="Paragraphedeliste"/>
        <w:numPr>
          <w:ilvl w:val="0"/>
          <w:numId w:val="20"/>
        </w:numPr>
        <w:spacing w:before="120" w:after="120" w:line="276" w:lineRule="auto"/>
        <w:ind w:left="1620" w:right="43"/>
      </w:pPr>
      <w:r>
        <w:t>types d'appareils d'entraînement / simulateurs de vol (FSTD) utilisés;</w:t>
      </w:r>
    </w:p>
    <w:p w14:paraId="0E04E2B3" w14:textId="49BB6011" w:rsidR="00E21D89" w:rsidRPr="002D54F9" w:rsidRDefault="00E21D89" w:rsidP="002F387F">
      <w:pPr>
        <w:pStyle w:val="Paragraphedeliste"/>
        <w:spacing w:before="120" w:after="120" w:line="276" w:lineRule="auto"/>
        <w:ind w:left="1620" w:right="43" w:firstLine="0"/>
        <w:rPr>
          <w:i/>
          <w:iCs/>
          <w:color w:val="FF0000"/>
          <w:lang w:val="en-US"/>
        </w:rPr>
      </w:pPr>
      <w:proofErr w:type="gramStart"/>
      <w:r w:rsidRPr="002D54F9">
        <w:rPr>
          <w:i/>
          <w:iCs/>
          <w:color w:val="FF0000"/>
          <w:lang w:val="en-US"/>
        </w:rPr>
        <w:t>types</w:t>
      </w:r>
      <w:proofErr w:type="gramEnd"/>
      <w:r w:rsidRPr="002D54F9">
        <w:rPr>
          <w:i/>
          <w:iCs/>
          <w:color w:val="FF0000"/>
          <w:lang w:val="en-US"/>
        </w:rPr>
        <w:t xml:space="preserve"> of aircraft/flight simulation training devices (FSTDs) operated;</w:t>
      </w:r>
    </w:p>
    <w:p w14:paraId="024D5D8E" w14:textId="1E2B7B73" w:rsidR="00824D4A" w:rsidRDefault="00824D4A" w:rsidP="002F387F">
      <w:pPr>
        <w:pStyle w:val="Paragraphedeliste"/>
        <w:numPr>
          <w:ilvl w:val="0"/>
          <w:numId w:val="20"/>
        </w:numPr>
        <w:spacing w:before="120" w:after="120" w:line="276" w:lineRule="auto"/>
        <w:ind w:left="1620" w:right="43"/>
      </w:pPr>
      <w:r>
        <w:t>nombre d'employés; et</w:t>
      </w:r>
    </w:p>
    <w:p w14:paraId="346136BB" w14:textId="00085B6D" w:rsidR="00E21D89" w:rsidRPr="00E054D3" w:rsidRDefault="00E21D89" w:rsidP="002F387F">
      <w:pPr>
        <w:pStyle w:val="Paragraphedeliste"/>
        <w:spacing w:before="120" w:after="120" w:line="276" w:lineRule="auto"/>
        <w:ind w:left="1620" w:right="43" w:firstLine="0"/>
        <w:rPr>
          <w:i/>
          <w:iCs/>
          <w:color w:val="FF0000"/>
        </w:rPr>
      </w:pPr>
      <w:proofErr w:type="spellStart"/>
      <w:proofErr w:type="gramStart"/>
      <w:r w:rsidRPr="00E054D3">
        <w:rPr>
          <w:i/>
          <w:iCs/>
          <w:color w:val="FF0000"/>
        </w:rPr>
        <w:t>number</w:t>
      </w:r>
      <w:proofErr w:type="spellEnd"/>
      <w:proofErr w:type="gramEnd"/>
      <w:r w:rsidRPr="00E054D3">
        <w:rPr>
          <w:i/>
          <w:iCs/>
          <w:color w:val="FF0000"/>
        </w:rPr>
        <w:t xml:space="preserve"> of personnel; and</w:t>
      </w:r>
    </w:p>
    <w:p w14:paraId="6D0AC7CE" w14:textId="59859F6D" w:rsidR="00824D4A" w:rsidRDefault="00824D4A" w:rsidP="002F387F">
      <w:pPr>
        <w:pStyle w:val="Paragraphedeliste"/>
        <w:numPr>
          <w:ilvl w:val="0"/>
          <w:numId w:val="20"/>
        </w:numPr>
        <w:spacing w:before="120" w:after="120" w:line="276" w:lineRule="auto"/>
        <w:ind w:left="1620" w:right="43"/>
      </w:pPr>
      <w:r>
        <w:t>structure organisationnelle, existence de filiales;</w:t>
      </w:r>
    </w:p>
    <w:p w14:paraId="5BA80E2E" w14:textId="058CD4FB" w:rsidR="00E21D89" w:rsidRPr="00E054D3" w:rsidRDefault="00E21D89" w:rsidP="002F387F">
      <w:pPr>
        <w:pStyle w:val="Paragraphedeliste"/>
        <w:spacing w:before="120" w:after="120" w:line="276" w:lineRule="auto"/>
        <w:ind w:left="1620" w:right="43" w:firstLine="0"/>
        <w:rPr>
          <w:i/>
          <w:iCs/>
          <w:color w:val="FF0000"/>
        </w:rPr>
      </w:pPr>
      <w:proofErr w:type="spellStart"/>
      <w:proofErr w:type="gramStart"/>
      <w:r w:rsidRPr="00E054D3">
        <w:rPr>
          <w:i/>
          <w:iCs/>
          <w:color w:val="FF0000"/>
        </w:rPr>
        <w:t>organisational</w:t>
      </w:r>
      <w:proofErr w:type="spellEnd"/>
      <w:proofErr w:type="gramEnd"/>
      <w:r w:rsidRPr="00E054D3">
        <w:rPr>
          <w:i/>
          <w:iCs/>
          <w:color w:val="FF0000"/>
        </w:rPr>
        <w:t xml:space="preserve"> structure, existence of </w:t>
      </w:r>
      <w:proofErr w:type="spellStart"/>
      <w:r w:rsidRPr="00E054D3">
        <w:rPr>
          <w:i/>
          <w:iCs/>
          <w:color w:val="FF0000"/>
        </w:rPr>
        <w:t>subsidiaries</w:t>
      </w:r>
      <w:proofErr w:type="spellEnd"/>
      <w:r w:rsidRPr="00E054D3">
        <w:rPr>
          <w:i/>
          <w:iCs/>
          <w:color w:val="FF0000"/>
        </w:rPr>
        <w:t>;</w:t>
      </w:r>
    </w:p>
    <w:p w14:paraId="51A02505" w14:textId="7C9592E3" w:rsidR="00824D4A" w:rsidRDefault="00824D4A" w:rsidP="002F387F">
      <w:pPr>
        <w:pStyle w:val="Paragraphedeliste"/>
        <w:numPr>
          <w:ilvl w:val="0"/>
          <w:numId w:val="19"/>
        </w:numPr>
        <w:spacing w:before="120" w:after="120" w:line="276" w:lineRule="auto"/>
        <w:ind w:right="43" w:hanging="450"/>
      </w:pPr>
      <w:r>
        <w:t>les priorités de sécurité identifiées;</w:t>
      </w:r>
    </w:p>
    <w:p w14:paraId="06D35F61" w14:textId="73A7DE45" w:rsidR="00E21D89" w:rsidRPr="00E054D3" w:rsidRDefault="00E21D89" w:rsidP="002F387F">
      <w:pPr>
        <w:pStyle w:val="Paragraphedeliste"/>
        <w:spacing w:before="120" w:after="120" w:line="276" w:lineRule="auto"/>
        <w:ind w:left="1080" w:right="43" w:firstLine="0"/>
        <w:rPr>
          <w:i/>
          <w:iCs/>
          <w:color w:val="FF0000"/>
        </w:rPr>
      </w:pPr>
      <w:proofErr w:type="gramStart"/>
      <w:r w:rsidRPr="00E054D3">
        <w:rPr>
          <w:i/>
          <w:iCs/>
          <w:color w:val="FF0000"/>
        </w:rPr>
        <w:t>the</w:t>
      </w:r>
      <w:proofErr w:type="gramEnd"/>
      <w:r w:rsidRPr="00E054D3">
        <w:rPr>
          <w:i/>
          <w:iCs/>
          <w:color w:val="FF0000"/>
        </w:rPr>
        <w:t xml:space="preserve"> </w:t>
      </w:r>
      <w:proofErr w:type="spellStart"/>
      <w:r w:rsidRPr="00E054D3">
        <w:rPr>
          <w:i/>
          <w:iCs/>
          <w:color w:val="FF0000"/>
        </w:rPr>
        <w:t>safety</w:t>
      </w:r>
      <w:proofErr w:type="spellEnd"/>
      <w:r w:rsidRPr="00E054D3">
        <w:rPr>
          <w:i/>
          <w:iCs/>
          <w:color w:val="FF0000"/>
        </w:rPr>
        <w:t xml:space="preserve"> </w:t>
      </w:r>
      <w:proofErr w:type="spellStart"/>
      <w:r w:rsidRPr="00E054D3">
        <w:rPr>
          <w:i/>
          <w:iCs/>
          <w:color w:val="FF0000"/>
        </w:rPr>
        <w:t>priorities</w:t>
      </w:r>
      <w:proofErr w:type="spellEnd"/>
      <w:r w:rsidRPr="00E054D3">
        <w:rPr>
          <w:i/>
          <w:iCs/>
          <w:color w:val="FF0000"/>
        </w:rPr>
        <w:t xml:space="preserve"> </w:t>
      </w:r>
      <w:proofErr w:type="spellStart"/>
      <w:r w:rsidRPr="00E054D3">
        <w:rPr>
          <w:i/>
          <w:iCs/>
          <w:color w:val="FF0000"/>
        </w:rPr>
        <w:t>identified</w:t>
      </w:r>
      <w:proofErr w:type="spellEnd"/>
      <w:r w:rsidRPr="00E054D3">
        <w:rPr>
          <w:i/>
          <w:iCs/>
          <w:color w:val="FF0000"/>
        </w:rPr>
        <w:t>;</w:t>
      </w:r>
    </w:p>
    <w:p w14:paraId="07B9130D" w14:textId="6B76C56A" w:rsidR="00824D4A" w:rsidRDefault="00824D4A" w:rsidP="002F387F">
      <w:pPr>
        <w:pStyle w:val="Paragraphedeliste"/>
        <w:numPr>
          <w:ilvl w:val="0"/>
          <w:numId w:val="19"/>
        </w:numPr>
        <w:spacing w:before="120" w:after="120" w:line="276" w:lineRule="auto"/>
        <w:ind w:right="43" w:hanging="450"/>
      </w:pPr>
      <w:r>
        <w:t>les résultats des activités de contrôle passées, y compris les audits, inspections et examens, en termes de risques et de conformité réglementaire, en tenant compte:</w:t>
      </w:r>
      <w:r w:rsidR="009773A3">
        <w:t>*</w:t>
      </w:r>
    </w:p>
    <w:p w14:paraId="0B05756E" w14:textId="0B5A28A4" w:rsidR="009773A3" w:rsidRPr="002D54F9" w:rsidRDefault="009773A3" w:rsidP="002F387F">
      <w:pPr>
        <w:pStyle w:val="Paragraphedeliste"/>
        <w:spacing w:before="120" w:after="120" w:line="276" w:lineRule="auto"/>
        <w:ind w:left="1080" w:right="43" w:firstLine="0"/>
        <w:rPr>
          <w:i/>
          <w:iCs/>
          <w:color w:val="FF0000"/>
          <w:lang w:val="en-US"/>
        </w:rPr>
      </w:pPr>
      <w:proofErr w:type="gramStart"/>
      <w:r w:rsidRPr="00E054D3">
        <w:rPr>
          <w:i/>
          <w:iCs/>
          <w:color w:val="FF0000"/>
          <w:lang w:val="en-US"/>
        </w:rPr>
        <w:t>the</w:t>
      </w:r>
      <w:proofErr w:type="gramEnd"/>
      <w:r w:rsidRPr="00E054D3">
        <w:rPr>
          <w:i/>
          <w:iCs/>
          <w:color w:val="FF0000"/>
          <w:lang w:val="en-US"/>
        </w:rPr>
        <w:t xml:space="preserve"> results of past oversight activities, including audits, inspections and reviews, in terms of </w:t>
      </w:r>
      <w:r w:rsidRPr="002D54F9">
        <w:rPr>
          <w:i/>
          <w:iCs/>
          <w:color w:val="FF0000"/>
          <w:lang w:val="en-US"/>
        </w:rPr>
        <w:t>risks and regulatory compliance, taking into account:</w:t>
      </w:r>
    </w:p>
    <w:p w14:paraId="621C9238" w14:textId="6FD272EF" w:rsidR="00824D4A" w:rsidRDefault="00824D4A" w:rsidP="002F387F">
      <w:pPr>
        <w:pStyle w:val="Paragraphedeliste"/>
        <w:numPr>
          <w:ilvl w:val="1"/>
          <w:numId w:val="19"/>
        </w:numPr>
        <w:spacing w:before="120" w:after="120" w:line="276" w:lineRule="auto"/>
        <w:ind w:right="43"/>
      </w:pPr>
      <w:r>
        <w:t>nombre et niveau des constatations;</w:t>
      </w:r>
    </w:p>
    <w:p w14:paraId="1CD5CCA9" w14:textId="65531974" w:rsidR="009773A3" w:rsidRPr="00E054D3" w:rsidRDefault="009773A3" w:rsidP="002F387F">
      <w:pPr>
        <w:spacing w:before="120" w:after="120" w:line="276" w:lineRule="auto"/>
        <w:ind w:left="1418" w:right="43" w:firstLine="0"/>
        <w:rPr>
          <w:i/>
          <w:iCs/>
          <w:color w:val="FF0000"/>
          <w:lang w:val="en-US"/>
        </w:rPr>
      </w:pPr>
      <w:proofErr w:type="gramStart"/>
      <w:r w:rsidRPr="00E054D3">
        <w:rPr>
          <w:i/>
          <w:iCs/>
          <w:color w:val="FF0000"/>
          <w:lang w:val="en-US"/>
        </w:rPr>
        <w:t>number</w:t>
      </w:r>
      <w:proofErr w:type="gramEnd"/>
      <w:r w:rsidRPr="00E054D3">
        <w:rPr>
          <w:i/>
          <w:iCs/>
          <w:color w:val="FF0000"/>
          <w:lang w:val="en-US"/>
        </w:rPr>
        <w:t xml:space="preserve"> and level of findings;</w:t>
      </w:r>
    </w:p>
    <w:p w14:paraId="7D224688" w14:textId="4AC9C51B" w:rsidR="00824D4A" w:rsidRDefault="00824D4A" w:rsidP="002F387F">
      <w:pPr>
        <w:pStyle w:val="Paragraphedeliste"/>
        <w:numPr>
          <w:ilvl w:val="1"/>
          <w:numId w:val="19"/>
        </w:numPr>
        <w:spacing w:before="120" w:after="120" w:line="276" w:lineRule="auto"/>
        <w:ind w:right="43"/>
      </w:pPr>
      <w:r>
        <w:t>le calendrier de mise en œuvre des actions correctives; et</w:t>
      </w:r>
    </w:p>
    <w:p w14:paraId="400473AC" w14:textId="3DAEDA2D" w:rsidR="009773A3" w:rsidRPr="00051788" w:rsidRDefault="009773A3" w:rsidP="002F387F">
      <w:pPr>
        <w:pStyle w:val="Paragraphedeliste"/>
        <w:spacing w:before="120" w:after="120" w:line="276" w:lineRule="auto"/>
        <w:ind w:left="1440" w:right="43" w:firstLine="0"/>
        <w:rPr>
          <w:lang w:val="en-US"/>
        </w:rPr>
      </w:pPr>
      <w:proofErr w:type="gramStart"/>
      <w:r w:rsidRPr="00051788">
        <w:rPr>
          <w:lang w:val="en-US"/>
        </w:rPr>
        <w:t>timeframe</w:t>
      </w:r>
      <w:proofErr w:type="gramEnd"/>
      <w:r w:rsidRPr="00051788">
        <w:rPr>
          <w:lang w:val="en-US"/>
        </w:rPr>
        <w:t xml:space="preserve"> for implementation of corrective actions; and</w:t>
      </w:r>
    </w:p>
    <w:p w14:paraId="26F8C798" w14:textId="33D9EEB7" w:rsidR="00824D4A" w:rsidRDefault="00824D4A" w:rsidP="002F387F">
      <w:pPr>
        <w:pStyle w:val="Paragraphedeliste"/>
        <w:numPr>
          <w:ilvl w:val="1"/>
          <w:numId w:val="19"/>
        </w:numPr>
        <w:spacing w:before="120" w:after="120" w:line="276" w:lineRule="auto"/>
        <w:ind w:right="43"/>
      </w:pPr>
      <w:r>
        <w:t xml:space="preserve">la maturité des systèmes de gestion mis en œuvre par les organisations et leur capacité à gérer efficacement les risques pour la sécurité, en tenant également compte des </w:t>
      </w:r>
      <w:r>
        <w:lastRenderedPageBreak/>
        <w:t>informations fournies par d'autres autorités compétentes concernant les activités sur le territoire des États membres concernés; et</w:t>
      </w:r>
    </w:p>
    <w:p w14:paraId="77F4B714" w14:textId="7BB6C51B" w:rsidR="009773A3" w:rsidRPr="00E054D3" w:rsidRDefault="009773A3" w:rsidP="002F387F">
      <w:pPr>
        <w:spacing w:before="120" w:after="120" w:line="276" w:lineRule="auto"/>
        <w:ind w:left="1418" w:right="43" w:firstLine="0"/>
        <w:rPr>
          <w:i/>
          <w:iCs/>
          <w:color w:val="FF0000"/>
          <w:lang w:val="en-US"/>
        </w:rPr>
      </w:pPr>
      <w:r w:rsidRPr="00E054D3">
        <w:rPr>
          <w:i/>
          <w:iCs/>
          <w:color w:val="FF0000"/>
          <w:lang w:val="en-US"/>
        </w:rPr>
        <w:t xml:space="preserve">maturity of management systems implemented by </w:t>
      </w:r>
      <w:proofErr w:type="spellStart"/>
      <w:r w:rsidRPr="00E054D3">
        <w:rPr>
          <w:i/>
          <w:iCs/>
          <w:color w:val="FF0000"/>
          <w:lang w:val="en-US"/>
        </w:rPr>
        <w:t>organisations</w:t>
      </w:r>
      <w:proofErr w:type="spellEnd"/>
      <w:r w:rsidRPr="00E054D3">
        <w:rPr>
          <w:i/>
          <w:iCs/>
          <w:color w:val="FF0000"/>
          <w:lang w:val="en-US"/>
        </w:rPr>
        <w:t xml:space="preserve"> and their ability to effectively manage safety risks, taking into account also information provided by other competent authorities related to activities in the territory of the Member States concerned; and</w:t>
      </w:r>
    </w:p>
    <w:p w14:paraId="310DD32F" w14:textId="44D9AB8A" w:rsidR="00824D4A" w:rsidRDefault="00824D4A" w:rsidP="002F387F">
      <w:pPr>
        <w:pStyle w:val="Paragraphedeliste"/>
        <w:numPr>
          <w:ilvl w:val="0"/>
          <w:numId w:val="19"/>
        </w:numPr>
        <w:spacing w:before="120" w:after="120" w:line="276" w:lineRule="auto"/>
        <w:ind w:right="43"/>
      </w:pPr>
      <w:r>
        <w:t>la taille et la complexité de l'industrie aéronautique des États membres et la croissance potentielle des activités dans le domaine de l'aviation civile, qui peuvent être une indication du nombre de nouvelles demandes et de modifications des certificats et autorisations existants à prévoir.</w:t>
      </w:r>
    </w:p>
    <w:p w14:paraId="2DB48C9A" w14:textId="10D03BBF" w:rsidR="009773A3" w:rsidRPr="00E054D3" w:rsidRDefault="009773A3" w:rsidP="002F387F">
      <w:pPr>
        <w:spacing w:before="120" w:after="120" w:line="276" w:lineRule="auto"/>
        <w:ind w:left="993" w:right="43" w:firstLine="0"/>
        <w:rPr>
          <w:i/>
          <w:iCs/>
          <w:color w:val="FF0000"/>
          <w:lang w:val="en-US"/>
        </w:rPr>
      </w:pPr>
      <w:r w:rsidRPr="00E054D3">
        <w:rPr>
          <w:i/>
          <w:iCs/>
          <w:color w:val="FF0000"/>
          <w:lang w:val="en-US"/>
        </w:rPr>
        <w:t xml:space="preserve">the size and complexity of the Member State’s aviation industry and the potential growth of activities in the field of civil aviation, which may be an indication of the number of new applications and changes to existing certificates and </w:t>
      </w:r>
      <w:proofErr w:type="spellStart"/>
      <w:r w:rsidRPr="00E054D3">
        <w:rPr>
          <w:i/>
          <w:iCs/>
          <w:color w:val="FF0000"/>
          <w:lang w:val="en-US"/>
        </w:rPr>
        <w:t>authorisations</w:t>
      </w:r>
      <w:proofErr w:type="spellEnd"/>
      <w:r w:rsidRPr="00E054D3">
        <w:rPr>
          <w:i/>
          <w:iCs/>
          <w:color w:val="FF0000"/>
          <w:lang w:val="en-US"/>
        </w:rPr>
        <w:t xml:space="preserve"> to be expected.</w:t>
      </w:r>
    </w:p>
    <w:p w14:paraId="7A6B780E" w14:textId="1FFC6094" w:rsidR="00824D4A" w:rsidRDefault="00824D4A" w:rsidP="002F387F">
      <w:pPr>
        <w:pStyle w:val="Paragraphedeliste"/>
        <w:numPr>
          <w:ilvl w:val="0"/>
          <w:numId w:val="16"/>
        </w:numPr>
        <w:spacing w:before="120" w:after="120" w:line="276" w:lineRule="auto"/>
        <w:ind w:left="540" w:right="43"/>
      </w:pPr>
      <w:r>
        <w:t>Sur la base des données existantes des précédents cycles de planification de la surveillance et compte tenu de la situation dans l'industrie aéronautique de l'État membre, l'autorité compétente peut estimer:</w:t>
      </w:r>
    </w:p>
    <w:p w14:paraId="7CB1C0B0" w14:textId="77777777" w:rsidR="002C08E9" w:rsidRPr="00AC5AE9" w:rsidRDefault="009D666D" w:rsidP="002F387F">
      <w:pPr>
        <w:pStyle w:val="Paragraphedeliste"/>
        <w:spacing w:before="120" w:after="120" w:line="276" w:lineRule="auto"/>
        <w:ind w:left="567" w:right="43" w:firstLine="0"/>
        <w:rPr>
          <w:i/>
          <w:color w:val="FF0000"/>
          <w:lang w:val="en-US"/>
        </w:rPr>
      </w:pPr>
      <w:r w:rsidRPr="00AC5AE9">
        <w:rPr>
          <w:bCs/>
          <w:i/>
          <w:color w:val="FF0000"/>
          <w:lang w:val="en-US"/>
        </w:rPr>
        <w:t>Based on existing data from previous oversight planning cycles and taking into account the situation within the Member State’s aviation industry, the competent authority may estimate:</w:t>
      </w:r>
      <w:r w:rsidRPr="00AC5AE9">
        <w:rPr>
          <w:i/>
          <w:color w:val="FF0000"/>
          <w:lang w:val="en-US"/>
        </w:rPr>
        <w:t xml:space="preserve"> </w:t>
      </w:r>
    </w:p>
    <w:p w14:paraId="07E9A3F4" w14:textId="59646CE0" w:rsidR="00824D4A" w:rsidRDefault="00824D4A" w:rsidP="002F387F">
      <w:pPr>
        <w:pStyle w:val="Paragraphedeliste"/>
        <w:numPr>
          <w:ilvl w:val="0"/>
          <w:numId w:val="21"/>
        </w:numPr>
        <w:spacing w:before="120" w:after="120" w:line="276" w:lineRule="auto"/>
        <w:ind w:right="43"/>
      </w:pPr>
      <w:r>
        <w:t>le temps de travail standard requis pour le traitement des demandes de nouveaux certificats (pour les personnes et les organisations) et les autorisations;</w:t>
      </w:r>
    </w:p>
    <w:p w14:paraId="5D096109" w14:textId="7095CD96"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standard working time required for processing applications for new certificates (for persons and </w:t>
      </w:r>
      <w:proofErr w:type="spellStart"/>
      <w:r w:rsidRPr="002C08E9">
        <w:rPr>
          <w:i/>
          <w:iCs/>
          <w:color w:val="FF0000"/>
          <w:lang w:val="en-US"/>
        </w:rPr>
        <w:t>organisations</w:t>
      </w:r>
      <w:proofErr w:type="spellEnd"/>
      <w:r w:rsidRPr="002C08E9">
        <w:rPr>
          <w:i/>
          <w:iCs/>
          <w:color w:val="FF0000"/>
          <w:lang w:val="en-US"/>
        </w:rPr>
        <w:t xml:space="preserve">) and </w:t>
      </w:r>
      <w:proofErr w:type="spellStart"/>
      <w:r w:rsidRPr="002C08E9">
        <w:rPr>
          <w:i/>
          <w:iCs/>
          <w:color w:val="FF0000"/>
          <w:lang w:val="en-US"/>
        </w:rPr>
        <w:t>authorisations</w:t>
      </w:r>
      <w:proofErr w:type="spellEnd"/>
      <w:r w:rsidRPr="002C08E9">
        <w:rPr>
          <w:i/>
          <w:iCs/>
          <w:color w:val="FF0000"/>
          <w:lang w:val="en-US"/>
        </w:rPr>
        <w:t>;</w:t>
      </w:r>
    </w:p>
    <w:p w14:paraId="29438CA7" w14:textId="30A2EEB9" w:rsidR="00824D4A" w:rsidRDefault="00824D4A" w:rsidP="002F387F">
      <w:pPr>
        <w:pStyle w:val="Paragraphedeliste"/>
        <w:numPr>
          <w:ilvl w:val="0"/>
          <w:numId w:val="21"/>
        </w:numPr>
        <w:spacing w:before="120" w:after="120" w:line="276" w:lineRule="auto"/>
        <w:ind w:right="43"/>
      </w:pPr>
      <w:r>
        <w:t>le nombre de nouvelles déclarations ou de déclarations modifiées;</w:t>
      </w:r>
    </w:p>
    <w:p w14:paraId="3DFCDC3E" w14:textId="09E60C42"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number of new declarations or changed declarations;</w:t>
      </w:r>
    </w:p>
    <w:p w14:paraId="1F77A14F" w14:textId="6758C240" w:rsidR="00824D4A" w:rsidRDefault="00824D4A" w:rsidP="002F387F">
      <w:pPr>
        <w:pStyle w:val="Paragraphedeliste"/>
        <w:numPr>
          <w:ilvl w:val="0"/>
          <w:numId w:val="21"/>
        </w:numPr>
        <w:spacing w:before="120" w:after="120" w:line="276" w:lineRule="auto"/>
        <w:ind w:right="43"/>
      </w:pPr>
      <w:r>
        <w:t>le nombre de nouveaux certificats et autorisations à délivrer pour chaque période de planification; et</w:t>
      </w:r>
    </w:p>
    <w:p w14:paraId="59710463" w14:textId="1D2B9A9F"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number of new certificates and </w:t>
      </w:r>
      <w:proofErr w:type="spellStart"/>
      <w:r w:rsidRPr="002C08E9">
        <w:rPr>
          <w:i/>
          <w:iCs/>
          <w:color w:val="FF0000"/>
          <w:lang w:val="en-US"/>
        </w:rPr>
        <w:t>authorisations</w:t>
      </w:r>
      <w:proofErr w:type="spellEnd"/>
      <w:r w:rsidRPr="002C08E9">
        <w:rPr>
          <w:i/>
          <w:iCs/>
          <w:color w:val="FF0000"/>
          <w:lang w:val="en-US"/>
        </w:rPr>
        <w:t xml:space="preserve"> to be issued for each planning period; and</w:t>
      </w:r>
    </w:p>
    <w:p w14:paraId="4B7427D8" w14:textId="36AF9349" w:rsidR="00824D4A" w:rsidRDefault="00824D4A" w:rsidP="002F387F">
      <w:pPr>
        <w:pStyle w:val="Paragraphedeliste"/>
        <w:numPr>
          <w:ilvl w:val="0"/>
          <w:numId w:val="21"/>
        </w:numPr>
        <w:spacing w:before="120" w:after="120" w:line="276" w:lineRule="auto"/>
        <w:ind w:right="43"/>
      </w:pPr>
      <w:r>
        <w:t>le nombre de modifications apportées aux certificats et autorisations existants à traiter pour chaque période de planification.</w:t>
      </w:r>
    </w:p>
    <w:p w14:paraId="2CD77E8F" w14:textId="3ADFE7F3"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number of changes to existing certificates and </w:t>
      </w:r>
      <w:proofErr w:type="spellStart"/>
      <w:r w:rsidRPr="002C08E9">
        <w:rPr>
          <w:i/>
          <w:iCs/>
          <w:color w:val="FF0000"/>
          <w:lang w:val="en-US"/>
        </w:rPr>
        <w:t>authorisations</w:t>
      </w:r>
      <w:proofErr w:type="spellEnd"/>
      <w:r w:rsidRPr="002C08E9">
        <w:rPr>
          <w:i/>
          <w:iCs/>
          <w:color w:val="FF0000"/>
          <w:lang w:val="en-US"/>
        </w:rPr>
        <w:t xml:space="preserve"> to be processed for each planning period.</w:t>
      </w:r>
    </w:p>
    <w:p w14:paraId="422962A2" w14:textId="28D67BC5" w:rsidR="00824D4A" w:rsidRDefault="00824D4A" w:rsidP="002F387F">
      <w:pPr>
        <w:pStyle w:val="Paragraphedeliste"/>
        <w:numPr>
          <w:ilvl w:val="1"/>
          <w:numId w:val="11"/>
        </w:numPr>
        <w:spacing w:before="120" w:after="120" w:line="276" w:lineRule="auto"/>
        <w:ind w:left="360" w:right="43"/>
      </w:pPr>
      <w:r>
        <w:t xml:space="preserve">Conformément à la politique de surveillance de l'autorité compétente, les données de planification suivantes </w:t>
      </w:r>
      <w:r w:rsidR="00AE00AC">
        <w:t>doivent</w:t>
      </w:r>
      <w:r>
        <w:t xml:space="preserve"> être déterminées spécifiquement pour chaque type d'organisme certifié par l'autorité compétente ainsi que pour les organisations déclarées, y compris celles </w:t>
      </w:r>
      <w:r w:rsidR="00245CDC">
        <w:t>autorisées :</w:t>
      </w:r>
    </w:p>
    <w:p w14:paraId="3AD2376F" w14:textId="72844754" w:rsidR="009D666D" w:rsidRPr="002C08E9" w:rsidRDefault="009D666D" w:rsidP="002F387F">
      <w:pPr>
        <w:pStyle w:val="Paragraphedeliste"/>
        <w:spacing w:before="120" w:after="120" w:line="276" w:lineRule="auto"/>
        <w:ind w:left="360" w:right="43" w:firstLine="0"/>
        <w:rPr>
          <w:i/>
          <w:iCs/>
          <w:color w:val="FF0000"/>
          <w:lang w:val="en-US"/>
        </w:rPr>
      </w:pPr>
      <w:r w:rsidRPr="002C08E9">
        <w:rPr>
          <w:i/>
          <w:iCs/>
          <w:color w:val="FF0000"/>
          <w:lang w:val="en-US"/>
        </w:rPr>
        <w:t xml:space="preserve">In line with the competent authority’s oversight policy, the following planning data should be determined specifically for each type of </w:t>
      </w:r>
      <w:proofErr w:type="spellStart"/>
      <w:r w:rsidRPr="002C08E9">
        <w:rPr>
          <w:i/>
          <w:iCs/>
          <w:color w:val="FF0000"/>
          <w:lang w:val="en-US"/>
        </w:rPr>
        <w:t>organisation</w:t>
      </w:r>
      <w:proofErr w:type="spellEnd"/>
      <w:r w:rsidRPr="002C08E9">
        <w:rPr>
          <w:i/>
          <w:iCs/>
          <w:color w:val="FF0000"/>
          <w:lang w:val="en-US"/>
        </w:rPr>
        <w:t xml:space="preserve"> certified by the competent authority as well as for declared </w:t>
      </w:r>
      <w:proofErr w:type="spellStart"/>
      <w:r w:rsidRPr="002C08E9">
        <w:rPr>
          <w:i/>
          <w:iCs/>
          <w:color w:val="FF0000"/>
          <w:lang w:val="en-US"/>
        </w:rPr>
        <w:t>organisations</w:t>
      </w:r>
      <w:proofErr w:type="spellEnd"/>
      <w:r w:rsidRPr="002C08E9">
        <w:rPr>
          <w:i/>
          <w:iCs/>
          <w:color w:val="FF0000"/>
          <w:lang w:val="en-US"/>
        </w:rPr>
        <w:t xml:space="preserve">, including those being </w:t>
      </w:r>
      <w:proofErr w:type="spellStart"/>
      <w:r w:rsidRPr="002C08E9">
        <w:rPr>
          <w:i/>
          <w:iCs/>
          <w:color w:val="FF0000"/>
          <w:lang w:val="en-US"/>
        </w:rPr>
        <w:t>authorised</w:t>
      </w:r>
      <w:proofErr w:type="spellEnd"/>
      <w:r w:rsidRPr="002C08E9">
        <w:rPr>
          <w:i/>
          <w:iCs/>
          <w:color w:val="FF0000"/>
          <w:lang w:val="en-US"/>
        </w:rPr>
        <w:t>:</w:t>
      </w:r>
    </w:p>
    <w:p w14:paraId="48B9C089" w14:textId="7905B8D4" w:rsidR="00824D4A" w:rsidRDefault="00824D4A" w:rsidP="002F387F">
      <w:pPr>
        <w:pStyle w:val="Paragraphedeliste"/>
        <w:numPr>
          <w:ilvl w:val="0"/>
          <w:numId w:val="22"/>
        </w:numPr>
        <w:spacing w:before="120" w:after="120" w:line="276" w:lineRule="auto"/>
        <w:ind w:right="43"/>
      </w:pPr>
      <w:r>
        <w:t>nombre standard d'audits à effectuer par cycle de planification de la surveillance;</w:t>
      </w:r>
    </w:p>
    <w:p w14:paraId="57B159ED" w14:textId="195B79A7"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standard</w:t>
      </w:r>
      <w:proofErr w:type="gramEnd"/>
      <w:r w:rsidRPr="002C08E9">
        <w:rPr>
          <w:i/>
          <w:iCs/>
          <w:color w:val="FF0000"/>
          <w:lang w:val="en-US"/>
        </w:rPr>
        <w:t xml:space="preserve"> number of audits to be performed per oversight planning cycle;</w:t>
      </w:r>
    </w:p>
    <w:p w14:paraId="191C1FE3" w14:textId="2A62A946" w:rsidR="00824D4A" w:rsidRDefault="00824D4A" w:rsidP="002F387F">
      <w:pPr>
        <w:pStyle w:val="Paragraphedeliste"/>
        <w:numPr>
          <w:ilvl w:val="0"/>
          <w:numId w:val="22"/>
        </w:numPr>
        <w:spacing w:before="120" w:after="120" w:line="276" w:lineRule="auto"/>
        <w:ind w:right="43"/>
      </w:pPr>
      <w:r>
        <w:t>la durée standard de chaque audit;</w:t>
      </w:r>
    </w:p>
    <w:p w14:paraId="6556CB17" w14:textId="3902A4DA"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standard</w:t>
      </w:r>
      <w:proofErr w:type="gramEnd"/>
      <w:r w:rsidRPr="002C08E9">
        <w:rPr>
          <w:i/>
          <w:iCs/>
          <w:color w:val="FF0000"/>
          <w:lang w:val="en-US"/>
        </w:rPr>
        <w:t xml:space="preserve"> duration of each audit;</w:t>
      </w:r>
    </w:p>
    <w:p w14:paraId="67001251" w14:textId="7D96D8F1" w:rsidR="00824D4A" w:rsidRDefault="00824D4A" w:rsidP="002F387F">
      <w:pPr>
        <w:pStyle w:val="Paragraphedeliste"/>
        <w:numPr>
          <w:ilvl w:val="0"/>
          <w:numId w:val="22"/>
        </w:numPr>
        <w:spacing w:before="120" w:after="120" w:line="276" w:lineRule="auto"/>
        <w:ind w:right="43"/>
      </w:pPr>
      <w:r>
        <w:lastRenderedPageBreak/>
        <w:t>temps de travail standard pour la préparation de l'audit, l'audit sur place, la production de rapports et le suivi, par inspecteur;</w:t>
      </w:r>
    </w:p>
    <w:p w14:paraId="357B1CDB" w14:textId="2362753A" w:rsidR="009D666D" w:rsidRPr="002C08E9" w:rsidRDefault="009D666D"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standard</w:t>
      </w:r>
      <w:proofErr w:type="gramEnd"/>
      <w:r w:rsidRPr="002C08E9">
        <w:rPr>
          <w:i/>
          <w:iCs/>
          <w:color w:val="FF0000"/>
          <w:lang w:val="en-US"/>
        </w:rPr>
        <w:t xml:space="preserve"> working time for audit preparation, on-site audit, reporting and follow-up, per inspector</w:t>
      </w:r>
    </w:p>
    <w:p w14:paraId="08CB98E0" w14:textId="0B00743F" w:rsidR="00824D4A" w:rsidRDefault="00824D4A" w:rsidP="002F387F">
      <w:pPr>
        <w:pStyle w:val="Paragraphedeliste"/>
        <w:numPr>
          <w:ilvl w:val="0"/>
          <w:numId w:val="22"/>
        </w:numPr>
        <w:spacing w:before="120" w:after="120" w:line="276" w:lineRule="auto"/>
        <w:ind w:right="43"/>
      </w:pPr>
      <w:r>
        <w:t>nombre standard de rampes et inspections inopinées à effectuer;</w:t>
      </w:r>
    </w:p>
    <w:p w14:paraId="1337F12A" w14:textId="6B594425" w:rsidR="009D666D" w:rsidRPr="002C08E9" w:rsidRDefault="00D101BA"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planned</w:t>
      </w:r>
      <w:proofErr w:type="gramEnd"/>
      <w:r w:rsidRPr="002C08E9">
        <w:rPr>
          <w:i/>
          <w:iCs/>
          <w:color w:val="FF0000"/>
          <w:lang w:val="en-US"/>
        </w:rPr>
        <w:t xml:space="preserve"> absence; and</w:t>
      </w:r>
    </w:p>
    <w:p w14:paraId="05B48EFD" w14:textId="06336499" w:rsidR="00824D4A" w:rsidRDefault="00824D4A" w:rsidP="002F387F">
      <w:pPr>
        <w:pStyle w:val="Paragraphedeliste"/>
        <w:numPr>
          <w:ilvl w:val="0"/>
          <w:numId w:val="22"/>
        </w:numPr>
        <w:spacing w:before="120" w:after="120" w:line="276" w:lineRule="auto"/>
        <w:ind w:right="43"/>
      </w:pPr>
      <w:r>
        <w:t>durée standard des inspections, y compris la préparation, les rapports et le suivi, par inspecteur;</w:t>
      </w:r>
    </w:p>
    <w:p w14:paraId="5A981E86" w14:textId="68903CF9" w:rsidR="00D101BA" w:rsidRPr="002C08E9" w:rsidRDefault="00D101BA"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standard</w:t>
      </w:r>
      <w:proofErr w:type="gramEnd"/>
      <w:r w:rsidRPr="002C08E9">
        <w:rPr>
          <w:i/>
          <w:iCs/>
          <w:color w:val="FF0000"/>
          <w:lang w:val="en-US"/>
        </w:rPr>
        <w:t xml:space="preserve"> duration of inspections, including preparation, reporting and follow-up, per inspector;</w:t>
      </w:r>
    </w:p>
    <w:p w14:paraId="7ADE2991" w14:textId="31218205" w:rsidR="00824D4A" w:rsidRDefault="00824D4A" w:rsidP="002F387F">
      <w:pPr>
        <w:pStyle w:val="Paragraphedeliste"/>
        <w:numPr>
          <w:ilvl w:val="0"/>
          <w:numId w:val="22"/>
        </w:numPr>
        <w:spacing w:before="120" w:after="120" w:line="276" w:lineRule="auto"/>
        <w:ind w:right="43"/>
      </w:pPr>
      <w:r>
        <w:t>nombre minimum et qualification requise des inspecteurs pour chaque audit / inspection.</w:t>
      </w:r>
    </w:p>
    <w:p w14:paraId="007FFA6C" w14:textId="49EFCADF" w:rsidR="00D101BA" w:rsidRPr="002C08E9" w:rsidRDefault="00D101BA" w:rsidP="002F387F">
      <w:pPr>
        <w:pStyle w:val="Paragraphedeliste"/>
        <w:spacing w:before="120" w:after="120" w:line="276" w:lineRule="auto"/>
        <w:ind w:right="43" w:firstLine="0"/>
        <w:rPr>
          <w:i/>
          <w:iCs/>
          <w:color w:val="FF0000"/>
          <w:lang w:val="en-US"/>
        </w:rPr>
      </w:pPr>
      <w:proofErr w:type="gramStart"/>
      <w:r w:rsidRPr="002C08E9">
        <w:rPr>
          <w:i/>
          <w:iCs/>
          <w:color w:val="FF0000"/>
          <w:lang w:val="en-US"/>
        </w:rPr>
        <w:t>minimum</w:t>
      </w:r>
      <w:proofErr w:type="gramEnd"/>
      <w:r w:rsidRPr="002C08E9">
        <w:rPr>
          <w:i/>
          <w:iCs/>
          <w:color w:val="FF0000"/>
          <w:lang w:val="en-US"/>
        </w:rPr>
        <w:t xml:space="preserve"> number and required qualification of inspectors for each audit/inspection.</w:t>
      </w:r>
    </w:p>
    <w:p w14:paraId="37ED9F94" w14:textId="42F7DD32" w:rsidR="00824D4A" w:rsidRDefault="00824D4A" w:rsidP="002F387F">
      <w:pPr>
        <w:pStyle w:val="Paragraphedeliste"/>
        <w:numPr>
          <w:ilvl w:val="0"/>
          <w:numId w:val="8"/>
        </w:numPr>
        <w:spacing w:before="120" w:after="120" w:line="276" w:lineRule="auto"/>
        <w:ind w:right="43"/>
      </w:pPr>
      <w:r>
        <w:t>Le temps de travail standard pourrait être exprimé soit en heures de travail par inspecteur, soit en jours ouvrables par inspecteur. Tous les calculs de planification doivent alors être basés sur la même unité (heures ou jours ouvrables).</w:t>
      </w:r>
    </w:p>
    <w:p w14:paraId="0F469E16" w14:textId="710F1B48" w:rsidR="00D101BA" w:rsidRPr="002C08E9" w:rsidRDefault="00D101BA" w:rsidP="002F387F">
      <w:pPr>
        <w:pStyle w:val="Paragraphedeliste"/>
        <w:spacing w:before="120" w:after="120" w:line="276" w:lineRule="auto"/>
        <w:ind w:left="400" w:right="43" w:firstLine="0"/>
        <w:rPr>
          <w:i/>
          <w:iCs/>
          <w:color w:val="FF0000"/>
          <w:lang w:val="en-US"/>
        </w:rPr>
      </w:pPr>
      <w:r w:rsidRPr="002C08E9">
        <w:rPr>
          <w:i/>
          <w:iCs/>
          <w:color w:val="FF0000"/>
          <w:lang w:val="en-US"/>
        </w:rPr>
        <w:t>Standard working time could be expressed either in working hours per inspector or in working days per inspector. All planning calculations should then be based on the same unit (hours or working days).</w:t>
      </w:r>
    </w:p>
    <w:p w14:paraId="320FCD01" w14:textId="736F1363" w:rsidR="00824D4A" w:rsidRDefault="00824D4A" w:rsidP="002F387F">
      <w:pPr>
        <w:pStyle w:val="Paragraphedeliste"/>
        <w:numPr>
          <w:ilvl w:val="0"/>
          <w:numId w:val="8"/>
        </w:numPr>
        <w:spacing w:before="120" w:after="120" w:line="276" w:lineRule="auto"/>
        <w:ind w:right="43"/>
      </w:pPr>
      <w:r>
        <w:t xml:space="preserve">Il est recommandé d'utiliser une feuille de calcul pour traiter les données définies aux points (c) et (d), afin d'aider à déterminer le nombre total d'heures / jours de travail par cycle de planification de la surveillance requis pour les activités de certification, d'autorisation, de surveillance et </w:t>
      </w:r>
      <w:r w:rsidR="00333EFA">
        <w:t xml:space="preserve">d’application. </w:t>
      </w:r>
      <w:r>
        <w:t>Cette application pourrait également servir de base à la mise en place d'un système de planification de la disponibilité du personnel.</w:t>
      </w:r>
    </w:p>
    <w:p w14:paraId="6B969D2D" w14:textId="434D5C3F" w:rsidR="00D101BA" w:rsidRPr="002C08E9" w:rsidRDefault="00D101BA" w:rsidP="002F387F">
      <w:pPr>
        <w:pStyle w:val="Paragraphedeliste"/>
        <w:spacing w:before="120" w:after="120" w:line="276" w:lineRule="auto"/>
        <w:ind w:left="400" w:right="43" w:firstLine="0"/>
        <w:rPr>
          <w:i/>
          <w:iCs/>
          <w:color w:val="FF0000"/>
          <w:lang w:val="en-US"/>
        </w:rPr>
      </w:pPr>
      <w:r w:rsidRPr="002C08E9">
        <w:rPr>
          <w:i/>
          <w:iCs/>
          <w:color w:val="FF0000"/>
          <w:lang w:val="en-US"/>
        </w:rPr>
        <w:t xml:space="preserve">It is recommended to use a spreadsheet application to process data defined under (c) and (d), to assist in determining the total number of working hours/days per oversight planning cycle required for certification, </w:t>
      </w:r>
      <w:proofErr w:type="spellStart"/>
      <w:r w:rsidRPr="002C08E9">
        <w:rPr>
          <w:i/>
          <w:iCs/>
          <w:color w:val="FF0000"/>
          <w:lang w:val="en-US"/>
        </w:rPr>
        <w:t>authorisation</w:t>
      </w:r>
      <w:proofErr w:type="spellEnd"/>
      <w:r w:rsidRPr="002C08E9">
        <w:rPr>
          <w:i/>
          <w:iCs/>
          <w:color w:val="FF0000"/>
          <w:lang w:val="en-US"/>
        </w:rPr>
        <w:t xml:space="preserve">, </w:t>
      </w:r>
      <w:proofErr w:type="gramStart"/>
      <w:r w:rsidRPr="002C08E9">
        <w:rPr>
          <w:i/>
          <w:iCs/>
          <w:color w:val="FF0000"/>
          <w:lang w:val="en-US"/>
        </w:rPr>
        <w:t>oversight</w:t>
      </w:r>
      <w:proofErr w:type="gramEnd"/>
      <w:r w:rsidRPr="002C08E9">
        <w:rPr>
          <w:i/>
          <w:iCs/>
          <w:color w:val="FF0000"/>
          <w:lang w:val="en-US"/>
        </w:rPr>
        <w:t xml:space="preserve"> and enforcement activities. This application could also serve as a basis for implementing a system for planning the availability of personnel.</w:t>
      </w:r>
    </w:p>
    <w:p w14:paraId="233869D8" w14:textId="49D0F0E9" w:rsidR="00824D4A" w:rsidRDefault="00824D4A" w:rsidP="002F387F">
      <w:pPr>
        <w:pStyle w:val="Paragraphedeliste"/>
        <w:numPr>
          <w:ilvl w:val="0"/>
          <w:numId w:val="8"/>
        </w:numPr>
        <w:spacing w:before="120" w:after="120" w:line="276" w:lineRule="auto"/>
        <w:ind w:right="43"/>
      </w:pPr>
      <w:r>
        <w:t xml:space="preserve">Pour chaque type d'organisation certifiée ou opération commerciale spécialisée à haut risque autorisée par l'autorité compétente, le nombre d'heures / jours de travail par période de planification pour chaque inspecteur qualifié pouvant être alloué aux activités de certification, d'autorisation, de surveillance et d'application </w:t>
      </w:r>
      <w:r w:rsidR="00AE00AC">
        <w:t>doit</w:t>
      </w:r>
      <w:r>
        <w:t xml:space="preserve"> être déterminé, en tenant </w:t>
      </w:r>
      <w:r w:rsidR="002C7AD5">
        <w:t>compte :</w:t>
      </w:r>
    </w:p>
    <w:p w14:paraId="09D8B8FA" w14:textId="028974C4" w:rsidR="00D101BA" w:rsidRPr="002C08E9" w:rsidRDefault="00D101BA" w:rsidP="002F387F">
      <w:pPr>
        <w:pStyle w:val="Paragraphedeliste"/>
        <w:spacing w:before="120" w:after="120" w:line="276" w:lineRule="auto"/>
        <w:ind w:left="400" w:right="43" w:firstLine="0"/>
        <w:rPr>
          <w:i/>
          <w:iCs/>
          <w:color w:val="FF0000"/>
          <w:lang w:val="en-US"/>
        </w:rPr>
      </w:pPr>
      <w:r w:rsidRPr="002C08E9">
        <w:rPr>
          <w:i/>
          <w:iCs/>
          <w:color w:val="FF0000"/>
          <w:lang w:val="en-US"/>
        </w:rPr>
        <w:t xml:space="preserve">For each type of </w:t>
      </w:r>
      <w:proofErr w:type="spellStart"/>
      <w:r w:rsidRPr="002C08E9">
        <w:rPr>
          <w:i/>
          <w:iCs/>
          <w:color w:val="FF0000"/>
          <w:lang w:val="en-US"/>
        </w:rPr>
        <w:t>organisation</w:t>
      </w:r>
      <w:proofErr w:type="spellEnd"/>
      <w:r w:rsidRPr="002C08E9">
        <w:rPr>
          <w:i/>
          <w:iCs/>
          <w:color w:val="FF0000"/>
          <w:lang w:val="en-US"/>
        </w:rPr>
        <w:t xml:space="preserve"> certified or high risk commercial </w:t>
      </w:r>
      <w:proofErr w:type="spellStart"/>
      <w:r w:rsidRPr="002C08E9">
        <w:rPr>
          <w:i/>
          <w:iCs/>
          <w:color w:val="FF0000"/>
          <w:lang w:val="en-US"/>
        </w:rPr>
        <w:t>specialised</w:t>
      </w:r>
      <w:proofErr w:type="spellEnd"/>
      <w:r w:rsidRPr="002C08E9">
        <w:rPr>
          <w:i/>
          <w:iCs/>
          <w:color w:val="FF0000"/>
          <w:lang w:val="en-US"/>
        </w:rPr>
        <w:t xml:space="preserve"> operation </w:t>
      </w:r>
      <w:proofErr w:type="spellStart"/>
      <w:r w:rsidRPr="002C08E9">
        <w:rPr>
          <w:i/>
          <w:iCs/>
          <w:color w:val="FF0000"/>
          <w:lang w:val="en-US"/>
        </w:rPr>
        <w:t>authorised</w:t>
      </w:r>
      <w:proofErr w:type="spellEnd"/>
      <w:r w:rsidRPr="002C08E9">
        <w:rPr>
          <w:i/>
          <w:iCs/>
          <w:color w:val="FF0000"/>
          <w:lang w:val="en-US"/>
        </w:rPr>
        <w:t xml:space="preserve"> by the competent authority, the number of working hours/days per planning period for each qualified inspector that may be allocated for certification, </w:t>
      </w:r>
      <w:proofErr w:type="spellStart"/>
      <w:r w:rsidRPr="002C08E9">
        <w:rPr>
          <w:i/>
          <w:iCs/>
          <w:color w:val="FF0000"/>
          <w:lang w:val="en-US"/>
        </w:rPr>
        <w:t>authorisation</w:t>
      </w:r>
      <w:proofErr w:type="spellEnd"/>
      <w:r w:rsidRPr="002C08E9">
        <w:rPr>
          <w:i/>
          <w:iCs/>
          <w:color w:val="FF0000"/>
          <w:lang w:val="en-US"/>
        </w:rPr>
        <w:t>, oversight and enforcement activities should be determined, taking into account:</w:t>
      </w:r>
    </w:p>
    <w:p w14:paraId="291C006C" w14:textId="33E2EAA0" w:rsidR="00C13135" w:rsidRDefault="00C13135" w:rsidP="002F387F">
      <w:pPr>
        <w:pStyle w:val="Paragraphedeliste"/>
        <w:numPr>
          <w:ilvl w:val="1"/>
          <w:numId w:val="8"/>
        </w:numPr>
        <w:spacing w:before="120" w:after="120" w:line="276" w:lineRule="auto"/>
      </w:pPr>
      <w:r>
        <w:t xml:space="preserve">tâches purement administratives non directement </w:t>
      </w:r>
      <w:r w:rsidR="008D6CB6">
        <w:t xml:space="preserve">liées à la surveillance et à la </w:t>
      </w:r>
      <w:r>
        <w:t>certification / autorisation;</w:t>
      </w:r>
    </w:p>
    <w:p w14:paraId="6E513C12" w14:textId="62EA7D53" w:rsidR="00D101BA" w:rsidRPr="002C08E9" w:rsidRDefault="00D101BA" w:rsidP="002F387F">
      <w:pPr>
        <w:pStyle w:val="Paragraphedeliste"/>
        <w:spacing w:before="120" w:after="120" w:line="276" w:lineRule="auto"/>
        <w:ind w:left="1134" w:right="43" w:firstLine="0"/>
        <w:rPr>
          <w:i/>
          <w:iCs/>
          <w:color w:val="FF0000"/>
          <w:lang w:val="en-US"/>
        </w:rPr>
      </w:pPr>
      <w:proofErr w:type="gramStart"/>
      <w:r w:rsidRPr="002C08E9">
        <w:rPr>
          <w:i/>
          <w:iCs/>
          <w:color w:val="FF0000"/>
          <w:lang w:val="en-US"/>
        </w:rPr>
        <w:t>purely</w:t>
      </w:r>
      <w:proofErr w:type="gramEnd"/>
      <w:r w:rsidRPr="002C08E9">
        <w:rPr>
          <w:i/>
          <w:iCs/>
          <w:color w:val="FF0000"/>
          <w:lang w:val="en-US"/>
        </w:rPr>
        <w:t xml:space="preserve"> administrative tasks not directly related to oversight and certification/</w:t>
      </w:r>
      <w:proofErr w:type="spellStart"/>
      <w:r w:rsidRPr="002C08E9">
        <w:rPr>
          <w:i/>
          <w:iCs/>
          <w:color w:val="FF0000"/>
          <w:lang w:val="en-US"/>
        </w:rPr>
        <w:t>authorisation</w:t>
      </w:r>
      <w:proofErr w:type="spellEnd"/>
      <w:r w:rsidRPr="002C08E9">
        <w:rPr>
          <w:i/>
          <w:iCs/>
          <w:color w:val="FF0000"/>
          <w:lang w:val="en-US"/>
        </w:rPr>
        <w:t>;</w:t>
      </w:r>
    </w:p>
    <w:p w14:paraId="3248F824" w14:textId="4438B72F" w:rsidR="00C13135" w:rsidRDefault="00C13135" w:rsidP="002F387F">
      <w:pPr>
        <w:pStyle w:val="Paragraphedeliste"/>
        <w:numPr>
          <w:ilvl w:val="1"/>
          <w:numId w:val="8"/>
        </w:numPr>
        <w:spacing w:before="120" w:after="120" w:line="276" w:lineRule="auto"/>
      </w:pPr>
      <w:r>
        <w:t>la formation;</w:t>
      </w:r>
    </w:p>
    <w:p w14:paraId="58D6C8DF" w14:textId="31624801" w:rsidR="00D101BA" w:rsidRPr="002C08E9" w:rsidRDefault="00D101BA" w:rsidP="002F387F">
      <w:pPr>
        <w:pStyle w:val="Paragraphedeliste"/>
        <w:spacing w:before="120" w:after="120" w:line="276" w:lineRule="auto"/>
        <w:ind w:left="1134" w:right="43" w:firstLine="0"/>
        <w:rPr>
          <w:i/>
          <w:iCs/>
          <w:color w:val="FF0000"/>
          <w:lang w:val="en-US"/>
        </w:rPr>
      </w:pPr>
      <w:proofErr w:type="gramStart"/>
      <w:r w:rsidRPr="002C08E9">
        <w:rPr>
          <w:i/>
          <w:iCs/>
          <w:color w:val="FF0000"/>
          <w:lang w:val="en-US"/>
        </w:rPr>
        <w:t>training</w:t>
      </w:r>
      <w:proofErr w:type="gramEnd"/>
      <w:r w:rsidRPr="002C08E9">
        <w:rPr>
          <w:i/>
          <w:iCs/>
          <w:color w:val="FF0000"/>
          <w:lang w:val="en-US"/>
        </w:rPr>
        <w:t>;</w:t>
      </w:r>
    </w:p>
    <w:p w14:paraId="34644CCE" w14:textId="6448A9B9" w:rsidR="00C13135" w:rsidRDefault="00C13135" w:rsidP="002F387F">
      <w:pPr>
        <w:pStyle w:val="Paragraphedeliste"/>
        <w:numPr>
          <w:ilvl w:val="1"/>
          <w:numId w:val="8"/>
        </w:numPr>
        <w:spacing w:before="120" w:after="120" w:line="276" w:lineRule="auto"/>
      </w:pPr>
      <w:r>
        <w:t>la participation à d'autres projets;</w:t>
      </w:r>
    </w:p>
    <w:p w14:paraId="22712369" w14:textId="42B54A98" w:rsidR="00D101BA" w:rsidRPr="002C08E9" w:rsidRDefault="00D101BA" w:rsidP="002F387F">
      <w:pPr>
        <w:pStyle w:val="Paragraphedeliste"/>
        <w:spacing w:before="120" w:after="120" w:line="276" w:lineRule="auto"/>
        <w:ind w:left="1134" w:right="43" w:firstLine="0"/>
        <w:rPr>
          <w:i/>
          <w:iCs/>
          <w:color w:val="FF0000"/>
          <w:lang w:val="en-US"/>
        </w:rPr>
      </w:pPr>
      <w:proofErr w:type="gramStart"/>
      <w:r w:rsidRPr="002C08E9">
        <w:rPr>
          <w:i/>
          <w:iCs/>
          <w:color w:val="FF0000"/>
          <w:lang w:val="en-US"/>
        </w:rPr>
        <w:t>participation</w:t>
      </w:r>
      <w:proofErr w:type="gramEnd"/>
      <w:r w:rsidRPr="002C08E9">
        <w:rPr>
          <w:i/>
          <w:iCs/>
          <w:color w:val="FF0000"/>
          <w:lang w:val="en-US"/>
        </w:rPr>
        <w:t xml:space="preserve"> in other projects;</w:t>
      </w:r>
    </w:p>
    <w:p w14:paraId="06E33881" w14:textId="5CE70A3C" w:rsidR="00C13135" w:rsidRDefault="00C13135" w:rsidP="002F387F">
      <w:pPr>
        <w:pStyle w:val="Paragraphedeliste"/>
        <w:numPr>
          <w:ilvl w:val="1"/>
          <w:numId w:val="8"/>
        </w:numPr>
        <w:spacing w:before="120" w:after="120" w:line="276" w:lineRule="auto"/>
      </w:pPr>
      <w:r>
        <w:t>absence prévue; et</w:t>
      </w:r>
    </w:p>
    <w:p w14:paraId="3FFB7A11" w14:textId="762A7FDC" w:rsidR="00D101BA" w:rsidRPr="002C08E9" w:rsidRDefault="00D101BA" w:rsidP="002F387F">
      <w:pPr>
        <w:pStyle w:val="Paragraphedeliste"/>
        <w:spacing w:before="120" w:after="120" w:line="276" w:lineRule="auto"/>
        <w:ind w:left="1134" w:right="43" w:firstLine="0"/>
        <w:rPr>
          <w:i/>
          <w:iCs/>
          <w:color w:val="FF0000"/>
          <w:lang w:val="en-US"/>
        </w:rPr>
      </w:pPr>
      <w:proofErr w:type="gramStart"/>
      <w:r w:rsidRPr="002C08E9">
        <w:rPr>
          <w:i/>
          <w:iCs/>
          <w:color w:val="FF0000"/>
          <w:lang w:val="en-US"/>
        </w:rPr>
        <w:t>planned</w:t>
      </w:r>
      <w:proofErr w:type="gramEnd"/>
      <w:r w:rsidRPr="002C08E9">
        <w:rPr>
          <w:i/>
          <w:iCs/>
          <w:color w:val="FF0000"/>
          <w:lang w:val="en-US"/>
        </w:rPr>
        <w:t xml:space="preserve"> absence; and</w:t>
      </w:r>
    </w:p>
    <w:p w14:paraId="55FB7325" w14:textId="58857BB8" w:rsidR="00C13135" w:rsidRDefault="00C13135" w:rsidP="002F387F">
      <w:pPr>
        <w:pStyle w:val="Paragraphedeliste"/>
        <w:numPr>
          <w:ilvl w:val="1"/>
          <w:numId w:val="8"/>
        </w:numPr>
        <w:spacing w:before="120" w:after="120" w:line="276" w:lineRule="auto"/>
      </w:pPr>
      <w:r>
        <w:lastRenderedPageBreak/>
        <w:t>la nécessité d'inclure une réserve pour les tâches imprévues ou les événements imprévisibles.</w:t>
      </w:r>
    </w:p>
    <w:p w14:paraId="5778211E" w14:textId="75950D77" w:rsidR="00D101BA" w:rsidRPr="002C08E9" w:rsidRDefault="00D101BA" w:rsidP="002F387F">
      <w:pPr>
        <w:pStyle w:val="Paragraphedeliste"/>
        <w:spacing w:before="120" w:after="120" w:line="276" w:lineRule="auto"/>
        <w:ind w:left="1134" w:right="43"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need to include a reserve for unplanned tasks or unforeseeable events.</w:t>
      </w:r>
    </w:p>
    <w:p w14:paraId="2A7D3AD1" w14:textId="57E81510" w:rsidR="00C13135" w:rsidRDefault="00C13135" w:rsidP="002F387F">
      <w:pPr>
        <w:pStyle w:val="Paragraphedeliste"/>
        <w:numPr>
          <w:ilvl w:val="0"/>
          <w:numId w:val="8"/>
        </w:numPr>
        <w:spacing w:before="120" w:after="120" w:line="276" w:lineRule="auto"/>
      </w:pPr>
      <w:r>
        <w:t xml:space="preserve">La détermination du temps de travail disponible pour les activités de certification, d'autorisation, de surveillance et d'application </w:t>
      </w:r>
      <w:r w:rsidR="00AE00AC">
        <w:t>doit</w:t>
      </w:r>
      <w:r>
        <w:t xml:space="preserve"> également prendre en </w:t>
      </w:r>
      <w:r w:rsidR="002C7AD5">
        <w:t>compte :</w:t>
      </w:r>
    </w:p>
    <w:p w14:paraId="72327E8C" w14:textId="71A28D47" w:rsidR="00D101BA" w:rsidRPr="002C08E9" w:rsidRDefault="00D101BA" w:rsidP="002F387F">
      <w:pPr>
        <w:pStyle w:val="Paragraphedeliste"/>
        <w:spacing w:before="120" w:after="120" w:line="276" w:lineRule="auto"/>
        <w:ind w:left="426" w:right="43" w:firstLine="0"/>
        <w:rPr>
          <w:i/>
          <w:iCs/>
          <w:color w:val="FF0000"/>
          <w:lang w:val="en-US"/>
        </w:rPr>
      </w:pPr>
      <w:r w:rsidRPr="002C08E9">
        <w:rPr>
          <w:i/>
          <w:iCs/>
          <w:color w:val="FF0000"/>
          <w:lang w:val="en-US"/>
        </w:rPr>
        <w:t xml:space="preserve">The determination of working time available for certification, </w:t>
      </w:r>
      <w:proofErr w:type="spellStart"/>
      <w:r w:rsidRPr="002C08E9">
        <w:rPr>
          <w:i/>
          <w:iCs/>
          <w:color w:val="FF0000"/>
          <w:lang w:val="en-US"/>
        </w:rPr>
        <w:t>authorisation</w:t>
      </w:r>
      <w:proofErr w:type="spellEnd"/>
      <w:r w:rsidRPr="002C08E9">
        <w:rPr>
          <w:i/>
          <w:iCs/>
          <w:color w:val="FF0000"/>
          <w:lang w:val="en-US"/>
        </w:rPr>
        <w:t>, oversight and enforcement activities should also consider:</w:t>
      </w:r>
    </w:p>
    <w:p w14:paraId="21463EBE" w14:textId="62781764" w:rsidR="00C13135" w:rsidRDefault="00C13135" w:rsidP="002F387F">
      <w:pPr>
        <w:pStyle w:val="Paragraphedeliste"/>
        <w:numPr>
          <w:ilvl w:val="1"/>
          <w:numId w:val="8"/>
        </w:numPr>
        <w:spacing w:before="120" w:after="120" w:line="276" w:lineRule="auto"/>
      </w:pPr>
      <w:r>
        <w:t>l'utilisation éventuelle d'entités qualifiées; et</w:t>
      </w:r>
    </w:p>
    <w:p w14:paraId="0412CEEA" w14:textId="33C0C1F0" w:rsidR="00D101BA" w:rsidRPr="002C08E9" w:rsidRDefault="00D101BA" w:rsidP="002F387F">
      <w:pPr>
        <w:pStyle w:val="Paragraphedeliste"/>
        <w:spacing w:before="120" w:after="120" w:line="276" w:lineRule="auto"/>
        <w:ind w:left="1120" w:firstLine="0"/>
        <w:rPr>
          <w:i/>
          <w:iCs/>
          <w:color w:val="FF0000"/>
          <w:lang w:val="en-US"/>
        </w:rPr>
      </w:pPr>
      <w:proofErr w:type="gramStart"/>
      <w:r w:rsidRPr="002C08E9">
        <w:rPr>
          <w:i/>
          <w:iCs/>
          <w:color w:val="FF0000"/>
          <w:lang w:val="en-US"/>
        </w:rPr>
        <w:t>the</w:t>
      </w:r>
      <w:proofErr w:type="gramEnd"/>
      <w:r w:rsidRPr="002C08E9">
        <w:rPr>
          <w:i/>
          <w:iCs/>
          <w:color w:val="FF0000"/>
          <w:lang w:val="en-US"/>
        </w:rPr>
        <w:t xml:space="preserve"> possible use of qualified entities; and</w:t>
      </w:r>
    </w:p>
    <w:p w14:paraId="1EE1B832" w14:textId="00086143" w:rsidR="00C13135" w:rsidRDefault="00C13135" w:rsidP="002F387F">
      <w:pPr>
        <w:pStyle w:val="Paragraphedeliste"/>
        <w:numPr>
          <w:ilvl w:val="1"/>
          <w:numId w:val="8"/>
        </w:numPr>
        <w:spacing w:before="120" w:after="120" w:line="276" w:lineRule="auto"/>
      </w:pPr>
      <w:r>
        <w:t>coopération éventuelle avec d'autres autorités compétentes pour les approbations ou autorisations concernant plusieurs États membres.</w:t>
      </w:r>
    </w:p>
    <w:p w14:paraId="04DCD3BB" w14:textId="2585C4F9" w:rsidR="00D101BA" w:rsidRPr="002C08E9" w:rsidRDefault="00D101BA" w:rsidP="002F387F">
      <w:pPr>
        <w:pStyle w:val="Paragraphedeliste"/>
        <w:spacing w:before="120" w:after="120" w:line="276" w:lineRule="auto"/>
        <w:ind w:left="1120" w:firstLine="0"/>
        <w:rPr>
          <w:i/>
          <w:iCs/>
          <w:color w:val="FF0000"/>
          <w:lang w:val="en-US"/>
        </w:rPr>
      </w:pPr>
      <w:proofErr w:type="gramStart"/>
      <w:r w:rsidRPr="002C08E9">
        <w:rPr>
          <w:i/>
          <w:iCs/>
          <w:color w:val="FF0000"/>
          <w:lang w:val="en-US"/>
        </w:rPr>
        <w:t>possible</w:t>
      </w:r>
      <w:proofErr w:type="gramEnd"/>
      <w:r w:rsidRPr="002C08E9">
        <w:rPr>
          <w:i/>
          <w:iCs/>
          <w:color w:val="FF0000"/>
          <w:lang w:val="en-US"/>
        </w:rPr>
        <w:t xml:space="preserve"> cooperation with other competent authorities for approvals or </w:t>
      </w:r>
      <w:proofErr w:type="spellStart"/>
      <w:r w:rsidRPr="002C08E9">
        <w:rPr>
          <w:i/>
          <w:iCs/>
          <w:color w:val="FF0000"/>
          <w:lang w:val="en-US"/>
        </w:rPr>
        <w:t>authorisations</w:t>
      </w:r>
      <w:proofErr w:type="spellEnd"/>
      <w:r w:rsidRPr="002C08E9">
        <w:rPr>
          <w:i/>
          <w:iCs/>
          <w:color w:val="FF0000"/>
          <w:lang w:val="en-US"/>
        </w:rPr>
        <w:t xml:space="preserve"> involving more than one Member State.</w:t>
      </w:r>
    </w:p>
    <w:p w14:paraId="17E24BCB" w14:textId="3E21918B" w:rsidR="00D101BA" w:rsidRDefault="00C13135" w:rsidP="002F387F">
      <w:pPr>
        <w:pStyle w:val="Paragraphedeliste"/>
        <w:numPr>
          <w:ilvl w:val="0"/>
          <w:numId w:val="8"/>
        </w:numPr>
        <w:spacing w:before="120" w:after="120" w:line="276" w:lineRule="auto"/>
      </w:pPr>
      <w:r>
        <w:t xml:space="preserve">Sur la base des éléments énumérés ci-dessus, l'autorité compétente </w:t>
      </w:r>
      <w:r w:rsidR="00AE00AC">
        <w:t>doit</w:t>
      </w:r>
      <w:r>
        <w:t xml:space="preserve"> </w:t>
      </w:r>
      <w:r w:rsidR="002C7AD5">
        <w:t>pouvoir :</w:t>
      </w:r>
    </w:p>
    <w:p w14:paraId="57EE9B5A" w14:textId="0AD34217" w:rsidR="00D101BA" w:rsidRPr="00FE07EF" w:rsidRDefault="00384FA2" w:rsidP="002F387F">
      <w:pPr>
        <w:pStyle w:val="Paragraphedeliste"/>
        <w:spacing w:before="120" w:after="120" w:line="276" w:lineRule="auto"/>
        <w:ind w:left="400" w:firstLine="0"/>
        <w:rPr>
          <w:i/>
          <w:iCs/>
          <w:color w:val="FF0000"/>
          <w:lang w:val="en-US"/>
        </w:rPr>
      </w:pPr>
      <w:proofErr w:type="gramStart"/>
      <w:r w:rsidRPr="00384FA2">
        <w:rPr>
          <w:i/>
          <w:iCs/>
          <w:color w:val="FF0000"/>
          <w:lang w:val="en-US"/>
        </w:rPr>
        <w:t>should</w:t>
      </w:r>
      <w:proofErr w:type="gramEnd"/>
      <w:r w:rsidRPr="00384FA2">
        <w:rPr>
          <w:i/>
          <w:iCs/>
          <w:color w:val="FF0000"/>
          <w:lang w:val="en-US"/>
        </w:rPr>
        <w:t xml:space="preserve"> have the following qualifications:</w:t>
      </w:r>
    </w:p>
    <w:p w14:paraId="4CAFB7A3" w14:textId="4B30629D" w:rsidR="008D6CB6" w:rsidRDefault="00C13135" w:rsidP="002F387F">
      <w:pPr>
        <w:pStyle w:val="Paragraphedeliste"/>
        <w:numPr>
          <w:ilvl w:val="0"/>
          <w:numId w:val="23"/>
        </w:numPr>
        <w:spacing w:before="120" w:after="120" w:line="276" w:lineRule="auto"/>
        <w:ind w:left="1080"/>
      </w:pPr>
      <w:r>
        <w:t>suivre les dates auxquelles les audits et les inspections sont dus et quand ils ont été effectués;</w:t>
      </w:r>
    </w:p>
    <w:p w14:paraId="385C9B32" w14:textId="50356556" w:rsidR="0073306F" w:rsidRPr="00FE07EF" w:rsidRDefault="0073306F" w:rsidP="002F387F">
      <w:pPr>
        <w:pStyle w:val="Paragraphedeliste"/>
        <w:spacing w:before="120" w:after="120" w:line="276" w:lineRule="auto"/>
        <w:ind w:left="1080" w:firstLine="0"/>
        <w:rPr>
          <w:i/>
          <w:iCs/>
          <w:color w:val="FF0000"/>
          <w:lang w:val="en-US"/>
        </w:rPr>
      </w:pPr>
      <w:proofErr w:type="gramStart"/>
      <w:r w:rsidRPr="00FE07EF">
        <w:rPr>
          <w:i/>
          <w:iCs/>
          <w:color w:val="FF0000"/>
          <w:lang w:val="en-US"/>
        </w:rPr>
        <w:t>monitor</w:t>
      </w:r>
      <w:proofErr w:type="gramEnd"/>
      <w:r w:rsidRPr="00FE07EF">
        <w:rPr>
          <w:i/>
          <w:iCs/>
          <w:color w:val="FF0000"/>
          <w:lang w:val="en-US"/>
        </w:rPr>
        <w:t xml:space="preserve"> dates when audits and inspections are due and when they have been carried out;</w:t>
      </w:r>
    </w:p>
    <w:p w14:paraId="2039A311" w14:textId="7E28B1AC" w:rsidR="00C13135" w:rsidRDefault="00C13135" w:rsidP="002F387F">
      <w:pPr>
        <w:pStyle w:val="Paragraphedeliste"/>
        <w:numPr>
          <w:ilvl w:val="0"/>
          <w:numId w:val="23"/>
        </w:numPr>
        <w:spacing w:before="120" w:after="120" w:line="276" w:lineRule="auto"/>
        <w:ind w:left="1080"/>
      </w:pPr>
      <w:r>
        <w:t>mettre en place un système de planification de la disponibilité du personnel; et</w:t>
      </w:r>
    </w:p>
    <w:p w14:paraId="2B7D677D" w14:textId="3A4F3EE6" w:rsidR="0073306F" w:rsidRPr="00FE07EF" w:rsidRDefault="0073306F" w:rsidP="002F387F">
      <w:pPr>
        <w:pStyle w:val="Paragraphedeliste"/>
        <w:spacing w:before="120" w:after="120" w:line="276" w:lineRule="auto"/>
        <w:ind w:left="1080" w:firstLine="0"/>
        <w:rPr>
          <w:i/>
          <w:iCs/>
          <w:color w:val="FF0000"/>
          <w:lang w:val="en-US"/>
        </w:rPr>
      </w:pPr>
      <w:proofErr w:type="gramStart"/>
      <w:r w:rsidRPr="00FE07EF">
        <w:rPr>
          <w:i/>
          <w:iCs/>
          <w:color w:val="FF0000"/>
          <w:lang w:val="en-US"/>
        </w:rPr>
        <w:t>implement</w:t>
      </w:r>
      <w:proofErr w:type="gramEnd"/>
      <w:r w:rsidRPr="00FE07EF">
        <w:rPr>
          <w:i/>
          <w:iCs/>
          <w:color w:val="FF0000"/>
          <w:lang w:val="en-US"/>
        </w:rPr>
        <w:t xml:space="preserve"> a system to plan the availability of personnel; and</w:t>
      </w:r>
    </w:p>
    <w:p w14:paraId="5E318782" w14:textId="4ABD35BB" w:rsidR="00C13135" w:rsidRPr="002D54F9" w:rsidRDefault="00C13135" w:rsidP="002F387F">
      <w:pPr>
        <w:pStyle w:val="Paragraphedeliste"/>
        <w:numPr>
          <w:ilvl w:val="0"/>
          <w:numId w:val="23"/>
        </w:numPr>
        <w:spacing w:before="120" w:after="120" w:line="276" w:lineRule="auto"/>
        <w:ind w:left="1080"/>
        <w:rPr>
          <w:color w:val="auto"/>
          <w:lang w:val="fr-CM"/>
        </w:rPr>
      </w:pPr>
      <w:r>
        <w:t xml:space="preserve">identifier les écarts possibles entre le nombre et la qualification du personnel et le volume </w:t>
      </w:r>
      <w:r w:rsidRPr="002D54F9">
        <w:rPr>
          <w:color w:val="auto"/>
          <w:lang w:val="fr-CM"/>
        </w:rPr>
        <w:t>requis de certification / autorisation et de surveillance.</w:t>
      </w:r>
    </w:p>
    <w:p w14:paraId="0D2CC4F7" w14:textId="0A1E7917" w:rsidR="0073306F" w:rsidRPr="00FE07EF" w:rsidRDefault="0073306F" w:rsidP="002F387F">
      <w:pPr>
        <w:pStyle w:val="Paragraphedeliste"/>
        <w:spacing w:before="120" w:after="120" w:line="276" w:lineRule="auto"/>
        <w:ind w:left="1080" w:firstLine="0"/>
        <w:rPr>
          <w:i/>
          <w:iCs/>
          <w:color w:val="FF0000"/>
          <w:lang w:val="en-US"/>
        </w:rPr>
      </w:pPr>
      <w:proofErr w:type="gramStart"/>
      <w:r w:rsidRPr="00FE07EF">
        <w:rPr>
          <w:i/>
          <w:iCs/>
          <w:color w:val="FF0000"/>
          <w:lang w:val="en-US"/>
        </w:rPr>
        <w:t>identify</w:t>
      </w:r>
      <w:proofErr w:type="gramEnd"/>
      <w:r w:rsidRPr="00FE07EF">
        <w:rPr>
          <w:i/>
          <w:iCs/>
          <w:color w:val="FF0000"/>
          <w:lang w:val="en-US"/>
        </w:rPr>
        <w:t xml:space="preserve"> possible gaps between the number and qualification of personnel and the required volume of certification/</w:t>
      </w:r>
      <w:proofErr w:type="spellStart"/>
      <w:r w:rsidRPr="00FE07EF">
        <w:rPr>
          <w:i/>
          <w:iCs/>
          <w:color w:val="FF0000"/>
          <w:lang w:val="en-US"/>
        </w:rPr>
        <w:t>authorisation</w:t>
      </w:r>
      <w:proofErr w:type="spellEnd"/>
      <w:r w:rsidRPr="00FE07EF">
        <w:rPr>
          <w:i/>
          <w:iCs/>
          <w:color w:val="FF0000"/>
          <w:lang w:val="en-US"/>
        </w:rPr>
        <w:t xml:space="preserve"> and oversight.</w:t>
      </w:r>
    </w:p>
    <w:p w14:paraId="2D28793E" w14:textId="77777777" w:rsidR="00C13135" w:rsidRDefault="00C13135" w:rsidP="002F387F">
      <w:pPr>
        <w:spacing w:before="120" w:after="120" w:line="276" w:lineRule="auto"/>
      </w:pPr>
      <w:r>
        <w:t>Il convient de veiller à maintenir les données de planification à jour conformément aux modifications des hypothèses de planification sous-jacentes, en mettant particulièrement l'accent sur les principes de surveillance basés sur les risques.</w:t>
      </w:r>
    </w:p>
    <w:p w14:paraId="21715713" w14:textId="4FC2BF82" w:rsidR="00C13135" w:rsidRPr="00FE640E" w:rsidRDefault="0073306F" w:rsidP="002F387F">
      <w:pPr>
        <w:spacing w:before="120" w:after="120" w:line="276" w:lineRule="auto"/>
        <w:rPr>
          <w:i/>
          <w:iCs/>
          <w:color w:val="FF0000"/>
          <w:lang w:val="en-US"/>
        </w:rPr>
      </w:pPr>
      <w:r w:rsidRPr="00FE640E">
        <w:rPr>
          <w:i/>
          <w:iCs/>
          <w:color w:val="FF0000"/>
          <w:lang w:val="en-US"/>
        </w:rPr>
        <w:t>Care should be taken to keep planning data up-to-date in line with changes in the underlying planning assumptions, with particular focus on risk-based oversight principles.</w:t>
      </w:r>
    </w:p>
    <w:p w14:paraId="42590731" w14:textId="77777777" w:rsidR="00746644" w:rsidRPr="00051788" w:rsidRDefault="00746644" w:rsidP="002F387F">
      <w:pPr>
        <w:spacing w:before="120" w:after="120" w:line="276" w:lineRule="auto"/>
        <w:ind w:left="0" w:firstLine="0"/>
        <w:rPr>
          <w:lang w:val="en-US"/>
        </w:rPr>
      </w:pPr>
    </w:p>
    <w:p w14:paraId="04C01266" w14:textId="5A98EC13" w:rsidR="00C13135" w:rsidRPr="00C13135" w:rsidRDefault="00C13135" w:rsidP="002F387F">
      <w:pPr>
        <w:shd w:val="clear" w:color="auto" w:fill="66FF33"/>
        <w:spacing w:before="120" w:after="120" w:line="276" w:lineRule="auto"/>
        <w:rPr>
          <w:b/>
          <w:sz w:val="24"/>
        </w:rPr>
      </w:pPr>
      <w:r w:rsidRPr="00C13135">
        <w:rPr>
          <w:b/>
          <w:sz w:val="24"/>
        </w:rPr>
        <w:t>GM2 ARO.GEN.200 (a) (2) Système de gestion</w:t>
      </w:r>
      <w:r w:rsidR="0073306F">
        <w:rPr>
          <w:b/>
          <w:sz w:val="24"/>
        </w:rPr>
        <w:t xml:space="preserve"> /</w:t>
      </w:r>
      <w:r w:rsidR="0073306F">
        <w:t>Management system</w:t>
      </w:r>
    </w:p>
    <w:p w14:paraId="578E827C" w14:textId="77777777" w:rsidR="00C13135" w:rsidRDefault="00C13135" w:rsidP="002F387F">
      <w:pPr>
        <w:spacing w:before="120" w:after="120" w:line="276" w:lineRule="auto"/>
        <w:rPr>
          <w:b/>
          <w:sz w:val="24"/>
        </w:rPr>
      </w:pPr>
      <w:r w:rsidRPr="00C13135">
        <w:rPr>
          <w:b/>
          <w:sz w:val="24"/>
        </w:rPr>
        <w:t>COMPÉTENCE DE L'INSPECTEUR</w:t>
      </w:r>
    </w:p>
    <w:p w14:paraId="37A5843F" w14:textId="6B41C1EC" w:rsidR="0073306F" w:rsidRPr="00C13135" w:rsidRDefault="0073306F" w:rsidP="002F387F">
      <w:pPr>
        <w:spacing w:before="120" w:after="120" w:line="276" w:lineRule="auto"/>
        <w:rPr>
          <w:b/>
          <w:sz w:val="24"/>
        </w:rPr>
      </w:pPr>
      <w:r>
        <w:t>INSPECTOR COMPETENCY</w:t>
      </w:r>
    </w:p>
    <w:p w14:paraId="1130A811" w14:textId="7D39BDFB" w:rsidR="00C13135" w:rsidRDefault="0073306F" w:rsidP="002F387F">
      <w:pPr>
        <w:pStyle w:val="Paragraphedeliste"/>
        <w:numPr>
          <w:ilvl w:val="0"/>
          <w:numId w:val="170"/>
        </w:numPr>
        <w:spacing w:before="120" w:after="120" w:line="276" w:lineRule="auto"/>
        <w:ind w:left="426"/>
      </w:pPr>
      <w:r>
        <w:t xml:space="preserve"> </w:t>
      </w:r>
      <w:r w:rsidR="00C13135">
        <w:t xml:space="preserve"> La compétence est une combinaison de compétences individuelles, de connaissances pratiques et théoriques, d'attitude, de formation et d'expérience.</w:t>
      </w:r>
    </w:p>
    <w:p w14:paraId="772B3A40" w14:textId="057B7CAF" w:rsidR="0073306F" w:rsidRPr="00B0606B" w:rsidRDefault="0073306F" w:rsidP="002F387F">
      <w:pPr>
        <w:pStyle w:val="Paragraphedeliste"/>
        <w:spacing w:before="120" w:after="120" w:line="276" w:lineRule="auto"/>
        <w:ind w:left="426" w:firstLine="0"/>
        <w:rPr>
          <w:i/>
          <w:color w:val="FF0000"/>
          <w:lang w:val="en-US"/>
        </w:rPr>
      </w:pPr>
      <w:r w:rsidRPr="00B0606B">
        <w:rPr>
          <w:i/>
          <w:color w:val="FF0000"/>
          <w:lang w:val="en-US"/>
        </w:rPr>
        <w:t>Competency is a combination of individual skills, practical and theoretical knowledge, attitude, training, and experience</w:t>
      </w:r>
    </w:p>
    <w:p w14:paraId="12AC3F90" w14:textId="3438D36F" w:rsidR="00C13135" w:rsidRDefault="00C13135" w:rsidP="002F387F">
      <w:pPr>
        <w:pStyle w:val="Paragraphedeliste"/>
        <w:numPr>
          <w:ilvl w:val="0"/>
          <w:numId w:val="170"/>
        </w:numPr>
        <w:spacing w:before="120" w:after="120" w:line="276" w:lineRule="auto"/>
        <w:ind w:left="426"/>
      </w:pPr>
      <w:r w:rsidRPr="00CE26F2">
        <w:rPr>
          <w:lang w:val="en-US"/>
        </w:rPr>
        <w:t xml:space="preserve"> </w:t>
      </w:r>
      <w:r>
        <w:t xml:space="preserve">Un inspecteur </w:t>
      </w:r>
      <w:r w:rsidR="00AE00AC">
        <w:t>doit</w:t>
      </w:r>
      <w:r>
        <w:t>, par ses qualifications et compétences, faire preuve du respect professionnel du personnel inspecté.</w:t>
      </w:r>
    </w:p>
    <w:p w14:paraId="6D6AE916" w14:textId="466D00C2" w:rsidR="0073306F" w:rsidRPr="00B0606B" w:rsidRDefault="0073306F" w:rsidP="002F387F">
      <w:pPr>
        <w:pStyle w:val="Paragraphedeliste"/>
        <w:spacing w:before="120" w:after="120" w:line="276" w:lineRule="auto"/>
        <w:ind w:left="426" w:firstLine="0"/>
        <w:rPr>
          <w:i/>
          <w:color w:val="FF0000"/>
          <w:lang w:val="en-US"/>
        </w:rPr>
      </w:pPr>
      <w:r w:rsidRPr="00B0606B">
        <w:rPr>
          <w:i/>
          <w:color w:val="FF0000"/>
          <w:lang w:val="en-US"/>
        </w:rPr>
        <w:lastRenderedPageBreak/>
        <w:t>An inspector should, by his/her qualifications and competencies, command the professional respect of the inspected personnel.</w:t>
      </w:r>
    </w:p>
    <w:p w14:paraId="600B02A5" w14:textId="77777777" w:rsidR="00C13135" w:rsidRPr="00051788" w:rsidRDefault="00C13135" w:rsidP="002F387F">
      <w:pPr>
        <w:spacing w:before="120" w:after="120" w:line="276" w:lineRule="auto"/>
        <w:rPr>
          <w:lang w:val="en-US"/>
        </w:rPr>
      </w:pPr>
    </w:p>
    <w:p w14:paraId="750F314E" w14:textId="5CF3E1D5" w:rsidR="00C13135" w:rsidRPr="002D54F9" w:rsidRDefault="00C13135" w:rsidP="002F387F">
      <w:pPr>
        <w:shd w:val="clear" w:color="auto" w:fill="33CC33"/>
        <w:spacing w:before="120" w:after="120" w:line="276" w:lineRule="auto"/>
        <w:rPr>
          <w:b/>
          <w:color w:val="FF0000"/>
          <w:sz w:val="32"/>
          <w:szCs w:val="28"/>
        </w:rPr>
      </w:pPr>
      <w:r w:rsidRPr="00C13135">
        <w:rPr>
          <w:b/>
          <w:sz w:val="24"/>
        </w:rPr>
        <w:t>GM3 ARO.GEN.200 (a) (2) Système de gestion</w:t>
      </w:r>
      <w:r w:rsidR="0073306F">
        <w:rPr>
          <w:b/>
          <w:sz w:val="24"/>
        </w:rPr>
        <w:t>/</w:t>
      </w:r>
      <w:r w:rsidR="0073306F" w:rsidRPr="002D54F9">
        <w:rPr>
          <w:color w:val="FF0000"/>
          <w:sz w:val="28"/>
          <w:szCs w:val="28"/>
        </w:rPr>
        <w:t>Management system</w:t>
      </w:r>
    </w:p>
    <w:p w14:paraId="62E36DCD" w14:textId="77777777" w:rsidR="00C13135" w:rsidRDefault="00C13135" w:rsidP="002F387F">
      <w:pPr>
        <w:spacing w:before="120" w:after="120" w:line="276" w:lineRule="auto"/>
        <w:rPr>
          <w:b/>
          <w:sz w:val="24"/>
        </w:rPr>
      </w:pPr>
      <w:r w:rsidRPr="00C13135">
        <w:rPr>
          <w:b/>
          <w:sz w:val="24"/>
        </w:rPr>
        <w:t>QUALIFICATION D'INSPECTEUR D'OPÉRATIONS DE VOL SPÉCIFIQUES</w:t>
      </w:r>
    </w:p>
    <w:p w14:paraId="132B9986" w14:textId="1DBF16F5" w:rsidR="0073306F" w:rsidRPr="002D54F9" w:rsidRDefault="0073306F" w:rsidP="002F387F">
      <w:pPr>
        <w:spacing w:before="120" w:after="120" w:line="276" w:lineRule="auto"/>
        <w:rPr>
          <w:b/>
          <w:color w:val="FF0000"/>
          <w:sz w:val="24"/>
        </w:rPr>
      </w:pPr>
      <w:r w:rsidRPr="002D54F9">
        <w:rPr>
          <w:color w:val="FF0000"/>
        </w:rPr>
        <w:t>SPECIFIC FLIGHT OPERATIONS INSPECTOR QUALIFICATION</w:t>
      </w:r>
    </w:p>
    <w:p w14:paraId="49F8440A" w14:textId="704C6EE9" w:rsidR="00C13135" w:rsidRDefault="00C13135" w:rsidP="002F387F">
      <w:pPr>
        <w:pStyle w:val="Paragraphedeliste"/>
        <w:numPr>
          <w:ilvl w:val="1"/>
          <w:numId w:val="24"/>
        </w:numPr>
        <w:spacing w:before="120" w:after="120" w:line="276" w:lineRule="auto"/>
        <w:ind w:left="360"/>
      </w:pPr>
      <w:r>
        <w:t xml:space="preserve">Les caractéristiques suivantes </w:t>
      </w:r>
      <w:r w:rsidR="00AE00AC">
        <w:t>doivent</w:t>
      </w:r>
      <w:r>
        <w:t xml:space="preserve"> être prises en compte afin d'établir des types / classes d'aéronefs ayant des caractéristiques techniques et opérationnelles </w:t>
      </w:r>
      <w:r w:rsidR="00245CDC">
        <w:t>similaires :</w:t>
      </w:r>
    </w:p>
    <w:p w14:paraId="46E07EA9" w14:textId="2536A5BC" w:rsidR="0073306F" w:rsidRPr="002D54F9" w:rsidRDefault="0073306F" w:rsidP="002F387F">
      <w:pPr>
        <w:pStyle w:val="Paragraphedeliste"/>
        <w:spacing w:before="120" w:after="120" w:line="276" w:lineRule="auto"/>
        <w:ind w:left="360" w:firstLine="0"/>
        <w:rPr>
          <w:i/>
          <w:iCs/>
          <w:color w:val="FF0000"/>
          <w:lang w:val="en-US"/>
        </w:rPr>
      </w:pPr>
      <w:r w:rsidRPr="002D54F9">
        <w:rPr>
          <w:i/>
          <w:iCs/>
          <w:color w:val="FF0000"/>
          <w:lang w:val="en-US"/>
        </w:rPr>
        <w:t>The following characteristics should be considered in order to establish aircraft types/classes with similar technical and operational characteristics:</w:t>
      </w:r>
    </w:p>
    <w:p w14:paraId="5457030E" w14:textId="5CF56EC1" w:rsidR="00C13135" w:rsidRDefault="00C13135" w:rsidP="002F387F">
      <w:pPr>
        <w:pStyle w:val="Paragraphedeliste"/>
        <w:numPr>
          <w:ilvl w:val="0"/>
          <w:numId w:val="25"/>
        </w:numPr>
        <w:spacing w:before="120" w:after="120" w:line="276" w:lineRule="auto"/>
      </w:pPr>
      <w:r>
        <w:t xml:space="preserve">Technologie </w:t>
      </w:r>
      <w:r w:rsidR="00245CDC">
        <w:t>moteur ;</w:t>
      </w:r>
    </w:p>
    <w:p w14:paraId="3C80F5F0" w14:textId="184D7196" w:rsidR="0073306F" w:rsidRPr="002D54F9" w:rsidRDefault="0073306F" w:rsidP="002F387F">
      <w:pPr>
        <w:pStyle w:val="Paragraphedeliste"/>
        <w:spacing w:before="120" w:after="120" w:line="276" w:lineRule="auto"/>
        <w:ind w:firstLine="0"/>
        <w:rPr>
          <w:i/>
          <w:iCs/>
          <w:color w:val="FF0000"/>
        </w:rPr>
      </w:pPr>
      <w:r w:rsidRPr="002D54F9">
        <w:rPr>
          <w:i/>
          <w:iCs/>
          <w:color w:val="FF0000"/>
        </w:rPr>
        <w:t xml:space="preserve">Engine </w:t>
      </w:r>
      <w:proofErr w:type="spellStart"/>
      <w:r w:rsidRPr="002D54F9">
        <w:rPr>
          <w:i/>
          <w:iCs/>
          <w:color w:val="FF0000"/>
        </w:rPr>
        <w:t>technology</w:t>
      </w:r>
      <w:proofErr w:type="spellEnd"/>
      <w:r w:rsidRPr="002D54F9">
        <w:rPr>
          <w:i/>
          <w:iCs/>
          <w:color w:val="FF0000"/>
        </w:rPr>
        <w:t>;</w:t>
      </w:r>
    </w:p>
    <w:p w14:paraId="291D1E9B" w14:textId="6485E3B4" w:rsidR="00C13135" w:rsidRDefault="00C13135" w:rsidP="002F387F">
      <w:pPr>
        <w:pStyle w:val="Paragraphedeliste"/>
        <w:numPr>
          <w:ilvl w:val="0"/>
          <w:numId w:val="25"/>
        </w:numPr>
        <w:spacing w:before="120" w:after="120" w:line="276" w:lineRule="auto"/>
      </w:pPr>
      <w:r>
        <w:t xml:space="preserve">Base de </w:t>
      </w:r>
      <w:r w:rsidR="00245CDC">
        <w:t>certification ;</w:t>
      </w:r>
    </w:p>
    <w:p w14:paraId="6E0B3C9D" w14:textId="7F67680E" w:rsidR="0073306F" w:rsidRPr="002D54F9" w:rsidRDefault="0073306F" w:rsidP="002F387F">
      <w:pPr>
        <w:pStyle w:val="Paragraphedeliste"/>
        <w:spacing w:before="120" w:after="120" w:line="276" w:lineRule="auto"/>
        <w:ind w:firstLine="0"/>
        <w:rPr>
          <w:i/>
          <w:iCs/>
          <w:color w:val="FF0000"/>
        </w:rPr>
      </w:pPr>
      <w:r w:rsidRPr="002D54F9">
        <w:rPr>
          <w:i/>
          <w:iCs/>
          <w:color w:val="FF0000"/>
        </w:rPr>
        <w:t>Certification basis;</w:t>
      </w:r>
    </w:p>
    <w:p w14:paraId="5D2BF713" w14:textId="2B2B0531" w:rsidR="00C13135" w:rsidRDefault="00C13135" w:rsidP="002F387F">
      <w:pPr>
        <w:pStyle w:val="Paragraphedeliste"/>
        <w:numPr>
          <w:ilvl w:val="0"/>
          <w:numId w:val="25"/>
        </w:numPr>
        <w:spacing w:before="120" w:after="120" w:line="276" w:lineRule="auto"/>
      </w:pPr>
      <w:r>
        <w:t xml:space="preserve">Niveau </w:t>
      </w:r>
      <w:r w:rsidR="00245CDC">
        <w:t>d’automatisation ;</w:t>
      </w:r>
    </w:p>
    <w:p w14:paraId="3D0FD9F2" w14:textId="00D80C2C" w:rsidR="0073306F" w:rsidRPr="002D54F9" w:rsidRDefault="0073306F" w:rsidP="002F387F">
      <w:pPr>
        <w:pStyle w:val="Paragraphedeliste"/>
        <w:spacing w:before="120" w:after="120" w:line="276" w:lineRule="auto"/>
        <w:ind w:firstLine="0"/>
        <w:rPr>
          <w:i/>
          <w:iCs/>
          <w:color w:val="FF0000"/>
        </w:rPr>
      </w:pPr>
      <w:proofErr w:type="spellStart"/>
      <w:r w:rsidRPr="002D54F9">
        <w:rPr>
          <w:i/>
          <w:iCs/>
          <w:color w:val="FF0000"/>
        </w:rPr>
        <w:t>Level</w:t>
      </w:r>
      <w:proofErr w:type="spellEnd"/>
      <w:r w:rsidRPr="002D54F9">
        <w:rPr>
          <w:i/>
          <w:iCs/>
          <w:color w:val="FF0000"/>
        </w:rPr>
        <w:t xml:space="preserve"> of automation;</w:t>
      </w:r>
    </w:p>
    <w:p w14:paraId="7AB27AC7" w14:textId="09525208" w:rsidR="00C13135" w:rsidRDefault="00C13135" w:rsidP="002F387F">
      <w:pPr>
        <w:pStyle w:val="Paragraphedeliste"/>
        <w:numPr>
          <w:ilvl w:val="0"/>
          <w:numId w:val="25"/>
        </w:numPr>
        <w:spacing w:before="120" w:after="120" w:line="276" w:lineRule="auto"/>
      </w:pPr>
      <w:r>
        <w:t xml:space="preserve">Logique des commandes de vol (par exemple, </w:t>
      </w:r>
      <w:proofErr w:type="spellStart"/>
      <w:r>
        <w:t>fly</w:t>
      </w:r>
      <w:proofErr w:type="spellEnd"/>
      <w:r>
        <w:t>-by-</w:t>
      </w:r>
      <w:proofErr w:type="spellStart"/>
      <w:r>
        <w:t>wire</w:t>
      </w:r>
      <w:proofErr w:type="spellEnd"/>
      <w:r>
        <w:t>, conventionnel, etc.); et</w:t>
      </w:r>
    </w:p>
    <w:p w14:paraId="7B5798B2" w14:textId="38A8C4CF" w:rsidR="0073306F" w:rsidRPr="007E2E05" w:rsidRDefault="0073306F" w:rsidP="002F387F">
      <w:pPr>
        <w:pStyle w:val="Paragraphedeliste"/>
        <w:spacing w:before="120" w:after="120" w:line="276" w:lineRule="auto"/>
        <w:ind w:firstLine="0"/>
        <w:rPr>
          <w:i/>
          <w:iCs/>
          <w:color w:val="FF0000"/>
          <w:lang w:val="en-US"/>
        </w:rPr>
      </w:pPr>
      <w:r w:rsidRPr="007E2E05">
        <w:rPr>
          <w:i/>
          <w:iCs/>
          <w:color w:val="FF0000"/>
          <w:lang w:val="en-US"/>
        </w:rPr>
        <w:t>Flight controls logic (e.g. fly-by-wire, conventional, etc.); and</w:t>
      </w:r>
    </w:p>
    <w:p w14:paraId="2C1D0D32" w14:textId="4A7A8D5D" w:rsidR="00C13135" w:rsidRDefault="00C13135" w:rsidP="002F387F">
      <w:pPr>
        <w:pStyle w:val="Paragraphedeliste"/>
        <w:numPr>
          <w:ilvl w:val="0"/>
          <w:numId w:val="25"/>
        </w:numPr>
        <w:spacing w:before="120" w:after="120" w:line="276" w:lineRule="auto"/>
      </w:pPr>
      <w:r>
        <w:t>Taille et masse de l'aéronef (par exemple masse maximale au décollage, catégorie de turbulence de sillage, etc.).</w:t>
      </w:r>
    </w:p>
    <w:p w14:paraId="3D930746" w14:textId="6043C64C" w:rsidR="0073306F" w:rsidRPr="007E2E05" w:rsidRDefault="0073306F" w:rsidP="002F387F">
      <w:pPr>
        <w:pStyle w:val="Paragraphedeliste"/>
        <w:spacing w:before="120" w:after="120" w:line="276" w:lineRule="auto"/>
        <w:ind w:firstLine="0"/>
        <w:rPr>
          <w:i/>
          <w:iCs/>
          <w:color w:val="FF0000"/>
          <w:lang w:val="en-US"/>
        </w:rPr>
      </w:pPr>
      <w:r w:rsidRPr="007E2E05">
        <w:rPr>
          <w:i/>
          <w:iCs/>
          <w:color w:val="FF0000"/>
          <w:lang w:val="en-US"/>
        </w:rPr>
        <w:t>Size and mass of the aircraft (e.g. maximum take-off mass, wake turbulence category, etc.)</w:t>
      </w:r>
    </w:p>
    <w:p w14:paraId="718FF607" w14:textId="409B7868" w:rsidR="00C13135" w:rsidRDefault="00C13135" w:rsidP="002F387F">
      <w:pPr>
        <w:pStyle w:val="Paragraphedeliste"/>
        <w:numPr>
          <w:ilvl w:val="1"/>
          <w:numId w:val="24"/>
        </w:numPr>
        <w:spacing w:before="120" w:after="120" w:line="276" w:lineRule="auto"/>
        <w:ind w:left="360"/>
      </w:pPr>
      <w:r>
        <w:t xml:space="preserve">Les facteurs suivants </w:t>
      </w:r>
      <w:r w:rsidR="00AE00AC">
        <w:t>doivent</w:t>
      </w:r>
      <w:r>
        <w:t xml:space="preserve"> être pris en considération en ce qui concerne la connaissance de l'itinéraire et de la </w:t>
      </w:r>
      <w:r w:rsidR="00245CDC">
        <w:t>zone :</w:t>
      </w:r>
    </w:p>
    <w:p w14:paraId="231B3F75" w14:textId="0B6C9550" w:rsidR="0073306F" w:rsidRPr="007E2E05" w:rsidRDefault="0073306F" w:rsidP="002F387F">
      <w:pPr>
        <w:pStyle w:val="Paragraphedeliste"/>
        <w:spacing w:before="120" w:after="120" w:line="276" w:lineRule="auto"/>
        <w:ind w:left="284" w:firstLine="0"/>
        <w:rPr>
          <w:i/>
          <w:iCs/>
          <w:color w:val="FF0000"/>
          <w:lang w:val="en-US"/>
        </w:rPr>
      </w:pPr>
      <w:r w:rsidRPr="007E2E05">
        <w:rPr>
          <w:i/>
          <w:iCs/>
          <w:color w:val="FF0000"/>
          <w:lang w:val="en-US"/>
        </w:rPr>
        <w:t>The following factors should be considered with regard to knowledge of the route and area:</w:t>
      </w:r>
    </w:p>
    <w:p w14:paraId="3ADE5398" w14:textId="1487CE0B" w:rsidR="00C13135" w:rsidRDefault="00C13135" w:rsidP="002F387F">
      <w:pPr>
        <w:pStyle w:val="Paragraphedeliste"/>
        <w:numPr>
          <w:ilvl w:val="0"/>
          <w:numId w:val="188"/>
        </w:numPr>
        <w:spacing w:before="120" w:after="120" w:line="276" w:lineRule="auto"/>
      </w:pPr>
      <w:r>
        <w:t xml:space="preserve">Conditions climatologiques, par ex. temps exceptionnellement </w:t>
      </w:r>
      <w:r w:rsidR="00245CDC">
        <w:t>froid ;</w:t>
      </w:r>
    </w:p>
    <w:p w14:paraId="5FA8CBC4" w14:textId="1A0840DA" w:rsidR="0073306F" w:rsidRPr="007E2E05" w:rsidRDefault="0073306F" w:rsidP="002F387F">
      <w:pPr>
        <w:pStyle w:val="Paragraphedeliste"/>
        <w:spacing w:before="120" w:after="120" w:line="276" w:lineRule="auto"/>
        <w:ind w:firstLine="0"/>
        <w:rPr>
          <w:i/>
          <w:iCs/>
          <w:color w:val="FF0000"/>
          <w:lang w:val="en-US"/>
        </w:rPr>
      </w:pPr>
      <w:r w:rsidRPr="007E2E05">
        <w:rPr>
          <w:i/>
          <w:iCs/>
          <w:color w:val="FF0000"/>
          <w:lang w:val="en-US"/>
        </w:rPr>
        <w:t>Climatological conditions, e.g. exceptionally cold weather;</w:t>
      </w:r>
    </w:p>
    <w:p w14:paraId="7E39BB2B" w14:textId="3B71B67E" w:rsidR="00C13135" w:rsidRDefault="00C13135" w:rsidP="002F387F">
      <w:pPr>
        <w:pStyle w:val="Paragraphedeliste"/>
        <w:numPr>
          <w:ilvl w:val="0"/>
          <w:numId w:val="188"/>
        </w:numPr>
        <w:spacing w:before="120" w:after="120" w:line="276" w:lineRule="auto"/>
      </w:pPr>
      <w:r>
        <w:t>Disponibilité d'aérodromes adéquats et de leurs caractéristiques spécifiques, par ex. haute altitude, pauvre</w:t>
      </w:r>
    </w:p>
    <w:p w14:paraId="49ACB526" w14:textId="76F318B1" w:rsidR="0073306F" w:rsidRPr="007E2E05" w:rsidRDefault="0073306F" w:rsidP="002F387F">
      <w:pPr>
        <w:pStyle w:val="Paragraphedeliste"/>
        <w:spacing w:before="120" w:after="120" w:line="276" w:lineRule="auto"/>
        <w:ind w:firstLine="0"/>
        <w:rPr>
          <w:i/>
          <w:iCs/>
          <w:color w:val="FF0000"/>
          <w:lang w:val="en-US"/>
        </w:rPr>
      </w:pPr>
      <w:r w:rsidRPr="007E2E05">
        <w:rPr>
          <w:i/>
          <w:iCs/>
          <w:color w:val="FF0000"/>
          <w:lang w:val="en-US"/>
        </w:rPr>
        <w:t>Availability of adequate aerodromes and their specific features, e.g. high elevation, poor English/communication capability, exceptional approach procedures;</w:t>
      </w:r>
    </w:p>
    <w:p w14:paraId="4D6BA81B" w14:textId="77777777" w:rsidR="00A07259" w:rsidRDefault="00C13135" w:rsidP="002F387F">
      <w:pPr>
        <w:pStyle w:val="Paragraphedeliste"/>
        <w:numPr>
          <w:ilvl w:val="0"/>
          <w:numId w:val="188"/>
        </w:numPr>
        <w:spacing w:before="120" w:after="120" w:line="276" w:lineRule="auto"/>
      </w:pPr>
      <w:r>
        <w:t>les procédures de navigation, y compris les exigences PBN, ETOPS et les exigences de temps de déroutement prolongé;</w:t>
      </w:r>
    </w:p>
    <w:p w14:paraId="64ED54A4" w14:textId="2BAB49B8" w:rsidR="0073306F" w:rsidRPr="007E2E05" w:rsidRDefault="00A07259" w:rsidP="002F387F">
      <w:pPr>
        <w:pStyle w:val="Paragraphedeliste"/>
        <w:spacing w:before="120" w:after="120" w:line="276" w:lineRule="auto"/>
        <w:ind w:firstLine="0"/>
        <w:rPr>
          <w:i/>
          <w:iCs/>
          <w:color w:val="FF0000"/>
          <w:lang w:val="en-US"/>
        </w:rPr>
      </w:pPr>
      <w:r w:rsidRPr="007E2E05">
        <w:rPr>
          <w:i/>
          <w:iCs/>
          <w:color w:val="FF0000"/>
          <w:lang w:val="en-US"/>
        </w:rPr>
        <w:t>Navigational procedures, including PBN requirements, ETOPS and extended diversion time requirements;</w:t>
      </w:r>
    </w:p>
    <w:p w14:paraId="2475C790" w14:textId="77777777" w:rsidR="00A07259" w:rsidRDefault="00C13135" w:rsidP="002F387F">
      <w:pPr>
        <w:pStyle w:val="Paragraphedeliste"/>
        <w:numPr>
          <w:ilvl w:val="0"/>
          <w:numId w:val="188"/>
        </w:numPr>
        <w:spacing w:before="120" w:after="120" w:line="276" w:lineRule="auto"/>
      </w:pPr>
      <w:r>
        <w:t xml:space="preserve">Procédures de communication, y compris les performances de communication requises, toute procédure spécifique et d'urgence, par ex. perte de communication, dérive, fuite </w:t>
      </w:r>
      <w:r w:rsidR="00245CDC">
        <w:t>d’oxygène ;</w:t>
      </w:r>
      <w:r>
        <w:t xml:space="preserve"> et</w:t>
      </w:r>
    </w:p>
    <w:p w14:paraId="13579FFA" w14:textId="5779888D" w:rsidR="0073306F" w:rsidRPr="007E2E05" w:rsidRDefault="00A07259" w:rsidP="002F387F">
      <w:pPr>
        <w:pStyle w:val="Paragraphedeliste"/>
        <w:spacing w:before="120" w:after="120" w:line="276" w:lineRule="auto"/>
        <w:ind w:firstLine="0"/>
        <w:rPr>
          <w:i/>
          <w:iCs/>
          <w:color w:val="FF0000"/>
          <w:lang w:val="en-US"/>
        </w:rPr>
      </w:pPr>
      <w:r w:rsidRPr="007E2E05">
        <w:rPr>
          <w:i/>
          <w:iCs/>
          <w:color w:val="FF0000"/>
          <w:lang w:val="en-US"/>
        </w:rPr>
        <w:t>Communication procedures, including required communication performance, any specific and contingency procedures, e.g. loss of communication, drift down, oxygen escape; and</w:t>
      </w:r>
    </w:p>
    <w:p w14:paraId="46DACC42" w14:textId="5D0D535C" w:rsidR="00C13135" w:rsidRDefault="00C13135" w:rsidP="002F387F">
      <w:pPr>
        <w:pStyle w:val="Paragraphedeliste"/>
        <w:numPr>
          <w:ilvl w:val="0"/>
          <w:numId w:val="188"/>
        </w:numPr>
        <w:spacing w:before="120" w:after="120" w:line="276" w:lineRule="auto"/>
      </w:pPr>
      <w:r>
        <w:t>Besoins en équipement liés à la recherche et au sauvetage, par ex. polaire, opérations désertiques, océaniques, régions éloignées.</w:t>
      </w:r>
    </w:p>
    <w:p w14:paraId="6A63AC87" w14:textId="547EAF33" w:rsidR="00A07259" w:rsidRPr="007E2E05" w:rsidRDefault="00A07259" w:rsidP="002F387F">
      <w:pPr>
        <w:pStyle w:val="Paragraphedeliste"/>
        <w:spacing w:before="120" w:after="120" w:line="276" w:lineRule="auto"/>
        <w:ind w:firstLine="0"/>
        <w:rPr>
          <w:i/>
          <w:iCs/>
          <w:color w:val="FF0000"/>
          <w:lang w:val="en-US"/>
        </w:rPr>
      </w:pPr>
      <w:r w:rsidRPr="007E2E05">
        <w:rPr>
          <w:i/>
          <w:iCs/>
          <w:color w:val="FF0000"/>
          <w:lang w:val="en-US"/>
        </w:rPr>
        <w:lastRenderedPageBreak/>
        <w:t>Equipment requirements related to search and rescue, e.g. polar, desert operations, oceanic, remote areas</w:t>
      </w:r>
    </w:p>
    <w:p w14:paraId="75873BB8" w14:textId="77777777" w:rsidR="00C13135" w:rsidRPr="00051788" w:rsidRDefault="00C13135" w:rsidP="002F387F">
      <w:pPr>
        <w:spacing w:before="120" w:after="120" w:line="276" w:lineRule="auto"/>
        <w:rPr>
          <w:lang w:val="en-US"/>
        </w:rPr>
      </w:pPr>
    </w:p>
    <w:p w14:paraId="52DADB63" w14:textId="2442046B" w:rsidR="00C13135" w:rsidRPr="00C13135" w:rsidRDefault="00C13135" w:rsidP="002F387F">
      <w:pPr>
        <w:shd w:val="clear" w:color="auto" w:fill="33CC33"/>
        <w:spacing w:before="120" w:after="120" w:line="276" w:lineRule="auto"/>
        <w:rPr>
          <w:b/>
          <w:sz w:val="24"/>
        </w:rPr>
      </w:pPr>
      <w:r w:rsidRPr="00C13135">
        <w:rPr>
          <w:b/>
          <w:sz w:val="24"/>
        </w:rPr>
        <w:t>GM4 ARO.GEN.200 (a) (2) Système de gestion</w:t>
      </w:r>
      <w:r w:rsidR="00E2786F">
        <w:rPr>
          <w:b/>
          <w:sz w:val="24"/>
        </w:rPr>
        <w:t>/</w:t>
      </w:r>
      <w:r w:rsidR="00E2786F" w:rsidRPr="00E2786F">
        <w:t xml:space="preserve"> </w:t>
      </w:r>
      <w:r w:rsidR="00E2786F">
        <w:t>Management system</w:t>
      </w:r>
    </w:p>
    <w:p w14:paraId="311F55E2" w14:textId="77777777" w:rsidR="00C13135" w:rsidRDefault="00C13135" w:rsidP="002F387F">
      <w:pPr>
        <w:spacing w:before="120" w:after="120" w:line="276" w:lineRule="auto"/>
        <w:rPr>
          <w:b/>
          <w:sz w:val="24"/>
        </w:rPr>
      </w:pPr>
      <w:r w:rsidRPr="00C13135">
        <w:rPr>
          <w:b/>
          <w:sz w:val="24"/>
        </w:rPr>
        <w:t>PROGRAMMES DE FORMATION DES INSPECTEURS</w:t>
      </w:r>
    </w:p>
    <w:p w14:paraId="13B03F09" w14:textId="4270D801" w:rsidR="00E2786F" w:rsidRPr="00E0259A" w:rsidRDefault="00E2786F" w:rsidP="002F387F">
      <w:pPr>
        <w:spacing w:before="120" w:after="120" w:line="276" w:lineRule="auto"/>
        <w:rPr>
          <w:b/>
          <w:color w:val="FF0000"/>
          <w:sz w:val="24"/>
        </w:rPr>
      </w:pPr>
      <w:r w:rsidRPr="00E0259A">
        <w:rPr>
          <w:color w:val="FF0000"/>
        </w:rPr>
        <w:t>INSPECTOR TRAINING PROGRAMMES</w:t>
      </w:r>
    </w:p>
    <w:p w14:paraId="1A2E8EAE" w14:textId="7D31C096" w:rsidR="00C13135" w:rsidRDefault="00C13135" w:rsidP="002F387F">
      <w:pPr>
        <w:pStyle w:val="Paragraphedeliste"/>
        <w:numPr>
          <w:ilvl w:val="0"/>
          <w:numId w:val="26"/>
        </w:numPr>
        <w:spacing w:before="120" w:after="120" w:line="276" w:lineRule="auto"/>
        <w:ind w:left="360"/>
      </w:pPr>
      <w:r>
        <w:t>L'autorité compétente peut adapter la durée et la profondeur du programme de formation individuel d'un inspecteur, à condition que les compétences requises soient acquises et maintenues.</w:t>
      </w:r>
    </w:p>
    <w:p w14:paraId="7E1B77AD" w14:textId="5BE2757C" w:rsidR="00E2786F" w:rsidRPr="00E0259A" w:rsidRDefault="00E2786F" w:rsidP="002F387F">
      <w:pPr>
        <w:pStyle w:val="Paragraphedeliste"/>
        <w:spacing w:before="120" w:after="120" w:line="276" w:lineRule="auto"/>
        <w:ind w:left="360" w:firstLine="0"/>
        <w:rPr>
          <w:i/>
          <w:iCs/>
          <w:color w:val="FF0000"/>
          <w:lang w:val="en-US"/>
        </w:rPr>
      </w:pPr>
      <w:r w:rsidRPr="00E0259A">
        <w:rPr>
          <w:i/>
          <w:iCs/>
          <w:color w:val="FF0000"/>
          <w:lang w:val="en-US"/>
        </w:rPr>
        <w:t xml:space="preserve">The competent authority may adapt the duration and depth of the individual training </w:t>
      </w:r>
      <w:proofErr w:type="spellStart"/>
      <w:r w:rsidRPr="00E0259A">
        <w:rPr>
          <w:i/>
          <w:iCs/>
          <w:color w:val="FF0000"/>
          <w:lang w:val="en-US"/>
        </w:rPr>
        <w:t>programme</w:t>
      </w:r>
      <w:proofErr w:type="spellEnd"/>
      <w:r w:rsidRPr="00E0259A">
        <w:rPr>
          <w:i/>
          <w:iCs/>
          <w:color w:val="FF0000"/>
          <w:lang w:val="en-US"/>
        </w:rPr>
        <w:t xml:space="preserve"> of an inspector, provided the required competencies are achieved and maintained.</w:t>
      </w:r>
    </w:p>
    <w:p w14:paraId="072458F2" w14:textId="4454FDB5" w:rsidR="00C13135" w:rsidRDefault="00C13135" w:rsidP="002F387F">
      <w:pPr>
        <w:pStyle w:val="Paragraphedeliste"/>
        <w:numPr>
          <w:ilvl w:val="0"/>
          <w:numId w:val="26"/>
        </w:numPr>
        <w:spacing w:before="120" w:after="120" w:line="276" w:lineRule="auto"/>
        <w:ind w:left="360"/>
      </w:pPr>
      <w:r>
        <w:t>Les documents suivants, selon le rôle de l'inspecteur, sont pertinents pour le programme de formation initiale des inspecteurs visé à l'AMC2 ARO.GEN.200 a) 2)</w:t>
      </w:r>
      <w:r w:rsidR="002C7AD5">
        <w:t xml:space="preserve"> </w:t>
      </w:r>
      <w:r>
        <w:t>:</w:t>
      </w:r>
    </w:p>
    <w:p w14:paraId="19C1F79B" w14:textId="4FAE7B1B" w:rsidR="00E2786F" w:rsidRPr="00E0259A" w:rsidRDefault="00E2786F" w:rsidP="002F387F">
      <w:pPr>
        <w:pStyle w:val="Paragraphedeliste"/>
        <w:spacing w:before="120" w:after="120" w:line="276" w:lineRule="auto"/>
        <w:ind w:left="360" w:firstLine="0"/>
        <w:rPr>
          <w:i/>
          <w:iCs/>
          <w:color w:val="FF0000"/>
          <w:lang w:val="en-US"/>
        </w:rPr>
      </w:pPr>
      <w:r w:rsidRPr="00E0259A">
        <w:rPr>
          <w:i/>
          <w:iCs/>
          <w:color w:val="FF0000"/>
          <w:lang w:val="en-US"/>
        </w:rPr>
        <w:t xml:space="preserve">The following documents, as appropriate to the role of the inspector, are relevant for the initial training </w:t>
      </w:r>
      <w:proofErr w:type="spellStart"/>
      <w:r w:rsidRPr="00E0259A">
        <w:rPr>
          <w:i/>
          <w:iCs/>
          <w:color w:val="FF0000"/>
          <w:lang w:val="en-US"/>
        </w:rPr>
        <w:t>programme</w:t>
      </w:r>
      <w:proofErr w:type="spellEnd"/>
      <w:r w:rsidRPr="00E0259A">
        <w:rPr>
          <w:i/>
          <w:iCs/>
          <w:color w:val="FF0000"/>
          <w:lang w:val="en-US"/>
        </w:rPr>
        <w:t xml:space="preserve"> for inspectors referred to in AMC2 </w:t>
      </w:r>
      <w:proofErr w:type="gramStart"/>
      <w:r w:rsidRPr="00E0259A">
        <w:rPr>
          <w:i/>
          <w:iCs/>
          <w:color w:val="FF0000"/>
          <w:lang w:val="en-US"/>
        </w:rPr>
        <w:t>ARO.GEN.200(</w:t>
      </w:r>
      <w:proofErr w:type="gramEnd"/>
      <w:r w:rsidRPr="00E0259A">
        <w:rPr>
          <w:i/>
          <w:iCs/>
          <w:color w:val="FF0000"/>
          <w:lang w:val="en-US"/>
        </w:rPr>
        <w:t>a)(2):</w:t>
      </w:r>
    </w:p>
    <w:p w14:paraId="1874E414" w14:textId="61A0ACD2" w:rsidR="00C13135" w:rsidRDefault="00C13135" w:rsidP="002F387F">
      <w:pPr>
        <w:pStyle w:val="Paragraphedeliste"/>
        <w:numPr>
          <w:ilvl w:val="0"/>
          <w:numId w:val="27"/>
        </w:numPr>
        <w:spacing w:before="120" w:after="120" w:line="276" w:lineRule="auto"/>
        <w:ind w:left="990"/>
      </w:pPr>
      <w:r>
        <w:t>La convention de Chicago et les annexes et documents pertinents de l'OACI</w:t>
      </w:r>
    </w:p>
    <w:p w14:paraId="73B59F5C" w14:textId="7FDC7401" w:rsidR="00E2786F" w:rsidRPr="00E0259A" w:rsidRDefault="00E2786F" w:rsidP="002F387F">
      <w:pPr>
        <w:pStyle w:val="Paragraphedeliste"/>
        <w:spacing w:before="120" w:after="120" w:line="276" w:lineRule="auto"/>
        <w:ind w:left="990" w:firstLine="0"/>
        <w:rPr>
          <w:i/>
          <w:iCs/>
          <w:color w:val="FF0000"/>
          <w:lang w:val="en-US"/>
        </w:rPr>
      </w:pPr>
      <w:r w:rsidRPr="00E0259A">
        <w:rPr>
          <w:i/>
          <w:iCs/>
          <w:color w:val="FF0000"/>
          <w:lang w:val="en-US"/>
        </w:rPr>
        <w:t>The Chicago Convention and relevant ICAO annexes and documents</w:t>
      </w:r>
    </w:p>
    <w:p w14:paraId="575E9487" w14:textId="7C65EAFD" w:rsidR="00C13135" w:rsidRPr="00E0259A" w:rsidRDefault="00C13135" w:rsidP="002F387F">
      <w:pPr>
        <w:pStyle w:val="Paragraphedeliste"/>
        <w:numPr>
          <w:ilvl w:val="0"/>
          <w:numId w:val="27"/>
        </w:numPr>
        <w:spacing w:before="120" w:after="120" w:line="276" w:lineRule="auto"/>
        <w:ind w:left="990"/>
        <w:rPr>
          <w:color w:val="auto"/>
          <w:highlight w:val="yellow"/>
        </w:rPr>
      </w:pPr>
      <w:r w:rsidRPr="00E0259A">
        <w:rPr>
          <w:color w:val="auto"/>
          <w:highlight w:val="yellow"/>
        </w:rPr>
        <w:t>Règlement (</w:t>
      </w:r>
      <w:r w:rsidR="00FF6E33">
        <w:rPr>
          <w:color w:val="auto"/>
          <w:highlight w:val="yellow"/>
        </w:rPr>
        <w:t>RCAC</w:t>
      </w:r>
      <w:r w:rsidR="00E0259A" w:rsidRPr="00E0259A">
        <w:rPr>
          <w:color w:val="auto"/>
          <w:highlight w:val="yellow"/>
        </w:rPr>
        <w:t>)</w:t>
      </w:r>
      <w:r w:rsidRPr="00E0259A">
        <w:rPr>
          <w:color w:val="auto"/>
          <w:highlight w:val="yellow"/>
        </w:rPr>
        <w:t xml:space="preserve"> no </w:t>
      </w:r>
      <w:r w:rsidR="00E0259A" w:rsidRPr="00E0259A">
        <w:rPr>
          <w:color w:val="auto"/>
          <w:highlight w:val="yellow"/>
        </w:rPr>
        <w:t>XXXX</w:t>
      </w:r>
      <w:r w:rsidRPr="00E0259A">
        <w:rPr>
          <w:color w:val="auto"/>
          <w:highlight w:val="yellow"/>
        </w:rPr>
        <w:t>/</w:t>
      </w:r>
      <w:r w:rsidR="00E0259A" w:rsidRPr="00E0259A">
        <w:rPr>
          <w:color w:val="auto"/>
          <w:highlight w:val="yellow"/>
        </w:rPr>
        <w:t>CEMAC/</w:t>
      </w:r>
      <w:r w:rsidRPr="00E0259A">
        <w:rPr>
          <w:color w:val="auto"/>
          <w:highlight w:val="yellow"/>
        </w:rPr>
        <w:t xml:space="preserve"> (événements dans l'aviation civile)</w:t>
      </w:r>
    </w:p>
    <w:p w14:paraId="475B4DF0" w14:textId="13B44FB7" w:rsidR="00E2786F" w:rsidRPr="00AD399C" w:rsidRDefault="00E2786F" w:rsidP="002F387F">
      <w:pPr>
        <w:pStyle w:val="Paragraphedeliste"/>
        <w:spacing w:before="120" w:after="120" w:line="276" w:lineRule="auto"/>
        <w:ind w:left="990" w:firstLine="0"/>
        <w:rPr>
          <w:i/>
          <w:iCs/>
          <w:color w:val="FF0000"/>
          <w:highlight w:val="green"/>
        </w:rPr>
      </w:pPr>
      <w:proofErr w:type="spellStart"/>
      <w:r w:rsidRPr="00AD399C">
        <w:rPr>
          <w:i/>
          <w:iCs/>
          <w:color w:val="FF0000"/>
        </w:rPr>
        <w:t>Regulation</w:t>
      </w:r>
      <w:proofErr w:type="spellEnd"/>
      <w:r w:rsidRPr="00AD399C">
        <w:rPr>
          <w:i/>
          <w:iCs/>
          <w:color w:val="FF0000"/>
        </w:rPr>
        <w:t xml:space="preserve"> (EU) No 376/2014 (Occurrences in civil aviation)</w:t>
      </w:r>
    </w:p>
    <w:p w14:paraId="6274E0E6" w14:textId="79F1E25D" w:rsidR="00C13135" w:rsidRPr="00E0259A" w:rsidRDefault="00C13135" w:rsidP="002F387F">
      <w:pPr>
        <w:pStyle w:val="Paragraphedeliste"/>
        <w:numPr>
          <w:ilvl w:val="0"/>
          <w:numId w:val="27"/>
        </w:numPr>
        <w:spacing w:before="120" w:after="120" w:line="276" w:lineRule="auto"/>
        <w:ind w:left="990"/>
        <w:rPr>
          <w:color w:val="auto"/>
          <w:highlight w:val="yellow"/>
        </w:rPr>
      </w:pPr>
      <w:r w:rsidRPr="00E0259A">
        <w:rPr>
          <w:color w:val="auto"/>
          <w:highlight w:val="yellow"/>
        </w:rPr>
        <w:t>Règlement (</w:t>
      </w:r>
      <w:r w:rsidR="00FF6E33">
        <w:rPr>
          <w:color w:val="auto"/>
          <w:highlight w:val="yellow"/>
        </w:rPr>
        <w:t>RCAC</w:t>
      </w:r>
      <w:r w:rsidRPr="00E0259A">
        <w:rPr>
          <w:color w:val="auto"/>
          <w:highlight w:val="yellow"/>
        </w:rPr>
        <w:t>) no</w:t>
      </w:r>
      <w:r w:rsidR="00AD399C">
        <w:rPr>
          <w:color w:val="auto"/>
          <w:highlight w:val="yellow"/>
        </w:rPr>
        <w:t xml:space="preserve"> XXXX/CEMAC/ du XX /XX/20XX</w:t>
      </w:r>
      <w:r w:rsidRPr="00E0259A">
        <w:rPr>
          <w:color w:val="auto"/>
          <w:highlight w:val="yellow"/>
        </w:rPr>
        <w:t xml:space="preserve"> </w:t>
      </w:r>
      <w:r w:rsidR="00AD399C">
        <w:rPr>
          <w:highlight w:val="yellow"/>
        </w:rPr>
        <w:t xml:space="preserve"> relatif au </w:t>
      </w:r>
      <w:proofErr w:type="spellStart"/>
      <w:r w:rsidR="00AD399C">
        <w:rPr>
          <w:highlight w:val="yellow"/>
        </w:rPr>
        <w:t>reglement</w:t>
      </w:r>
      <w:proofErr w:type="spellEnd"/>
      <w:r w:rsidR="00AD399C">
        <w:rPr>
          <w:highlight w:val="yellow"/>
        </w:rPr>
        <w:t xml:space="preserve"> de base de la CEMAC</w:t>
      </w:r>
      <w:r w:rsidR="00E2786F" w:rsidRPr="00E0259A">
        <w:rPr>
          <w:highlight w:val="yellow"/>
        </w:rPr>
        <w:t xml:space="preserve"> </w:t>
      </w:r>
      <w:r w:rsidRPr="00E0259A">
        <w:rPr>
          <w:color w:val="auto"/>
          <w:highlight w:val="yellow"/>
        </w:rPr>
        <w:t xml:space="preserve">et règles d'application connexes telles </w:t>
      </w:r>
      <w:r w:rsidR="00F31ED3" w:rsidRPr="00E0259A">
        <w:rPr>
          <w:color w:val="auto"/>
          <w:highlight w:val="yellow"/>
        </w:rPr>
        <w:t>que :</w:t>
      </w:r>
    </w:p>
    <w:p w14:paraId="0762D06A" w14:textId="66006FE7" w:rsidR="00E2786F" w:rsidRPr="00AD399C" w:rsidRDefault="00E2786F" w:rsidP="002F387F">
      <w:pPr>
        <w:pStyle w:val="Paragraphedeliste"/>
        <w:spacing w:before="120" w:after="120" w:line="276" w:lineRule="auto"/>
        <w:ind w:left="990" w:firstLine="0"/>
        <w:rPr>
          <w:i/>
          <w:iCs/>
          <w:color w:val="FF0000"/>
          <w:highlight w:val="green"/>
          <w:lang w:val="en-US"/>
        </w:rPr>
      </w:pPr>
      <w:r w:rsidRPr="00AD399C">
        <w:rPr>
          <w:i/>
          <w:iCs/>
          <w:color w:val="FF0000"/>
          <w:lang w:val="en-US"/>
        </w:rPr>
        <w:t>Regulation (EC) No 216/2008, and related implementing rules such as:</w:t>
      </w:r>
    </w:p>
    <w:p w14:paraId="38E4B9F0" w14:textId="7B5C707F" w:rsidR="00C13135" w:rsidRDefault="00C13135" w:rsidP="002F387F">
      <w:pPr>
        <w:pStyle w:val="Paragraphedeliste"/>
        <w:numPr>
          <w:ilvl w:val="0"/>
          <w:numId w:val="28"/>
        </w:numPr>
        <w:spacing w:before="120" w:after="120" w:line="276" w:lineRule="auto"/>
        <w:ind w:left="1350" w:hanging="360"/>
        <w:rPr>
          <w:b/>
          <w:color w:val="0000FF"/>
        </w:rPr>
      </w:pPr>
      <w:r w:rsidRPr="007B6389">
        <w:rPr>
          <w:b/>
          <w:color w:val="0000FF"/>
        </w:rPr>
        <w:t>le règlement (</w:t>
      </w:r>
      <w:r w:rsidR="00AD399C">
        <w:rPr>
          <w:b/>
          <w:color w:val="0000FF"/>
        </w:rPr>
        <w:t>RCAC</w:t>
      </w:r>
      <w:r w:rsidRPr="007B6389">
        <w:rPr>
          <w:b/>
          <w:color w:val="0000FF"/>
        </w:rPr>
        <w:t xml:space="preserve">) no </w:t>
      </w:r>
      <w:r w:rsidR="00AD399C">
        <w:rPr>
          <w:b/>
          <w:color w:val="0000FF"/>
        </w:rPr>
        <w:t xml:space="preserve">XXXX/CEMAC/ du XX/XX.20XX relatif au </w:t>
      </w:r>
      <w:r w:rsidRPr="007B6389">
        <w:rPr>
          <w:b/>
          <w:color w:val="0000FF"/>
        </w:rPr>
        <w:t>règlement sur le personnel navigant;</w:t>
      </w:r>
    </w:p>
    <w:p w14:paraId="036CE64A" w14:textId="49CEA4C3" w:rsidR="00E2786F" w:rsidRPr="00AD399C" w:rsidRDefault="00D04F26" w:rsidP="002F387F">
      <w:pPr>
        <w:pStyle w:val="Paragraphedeliste"/>
        <w:spacing w:before="120" w:after="120" w:line="276" w:lineRule="auto"/>
        <w:ind w:left="1350" w:firstLine="0"/>
        <w:rPr>
          <w:b/>
          <w:i/>
          <w:iCs/>
          <w:color w:val="FF0000"/>
          <w:lang w:val="en-US"/>
        </w:rPr>
      </w:pPr>
      <w:r w:rsidRPr="00AD399C">
        <w:rPr>
          <w:i/>
          <w:iCs/>
          <w:color w:val="FF0000"/>
          <w:lang w:val="en-US"/>
        </w:rPr>
        <w:t>Regulation (EU) No 1178/2011 (Air Crew Regulation);</w:t>
      </w:r>
    </w:p>
    <w:p w14:paraId="1793B9A3" w14:textId="27687FC7" w:rsidR="00D04F26" w:rsidRDefault="00C13135" w:rsidP="002F387F">
      <w:pPr>
        <w:pStyle w:val="Paragraphedeliste"/>
        <w:numPr>
          <w:ilvl w:val="0"/>
          <w:numId w:val="28"/>
        </w:numPr>
        <w:spacing w:before="120" w:after="120" w:line="276" w:lineRule="auto"/>
        <w:ind w:left="1418" w:hanging="437"/>
        <w:rPr>
          <w:b/>
          <w:color w:val="0000FF"/>
        </w:rPr>
      </w:pPr>
      <w:r w:rsidRPr="007B6389">
        <w:rPr>
          <w:b/>
          <w:color w:val="0000FF"/>
        </w:rPr>
        <w:t xml:space="preserve">le </w:t>
      </w:r>
      <w:r w:rsidR="00FF6E33" w:rsidRPr="00E0259A">
        <w:rPr>
          <w:color w:val="auto"/>
          <w:highlight w:val="yellow"/>
        </w:rPr>
        <w:t>Règlement (</w:t>
      </w:r>
      <w:r w:rsidR="00FF6E33">
        <w:rPr>
          <w:color w:val="auto"/>
          <w:highlight w:val="yellow"/>
        </w:rPr>
        <w:t>RCAC</w:t>
      </w:r>
      <w:r w:rsidR="00FF6E33" w:rsidRPr="00E0259A">
        <w:rPr>
          <w:color w:val="auto"/>
          <w:highlight w:val="yellow"/>
        </w:rPr>
        <w:t>) no</w:t>
      </w:r>
      <w:r w:rsidR="00FF6E33">
        <w:rPr>
          <w:color w:val="auto"/>
          <w:highlight w:val="yellow"/>
        </w:rPr>
        <w:t xml:space="preserve"> XXXX/CEMAC/ du XX /XX/20XX</w:t>
      </w:r>
      <w:r w:rsidR="00FF6E33" w:rsidRPr="00E0259A">
        <w:rPr>
          <w:color w:val="auto"/>
          <w:highlight w:val="yellow"/>
        </w:rPr>
        <w:t xml:space="preserve"> </w:t>
      </w:r>
      <w:r w:rsidR="00FF6E33">
        <w:rPr>
          <w:highlight w:val="yellow"/>
        </w:rPr>
        <w:t xml:space="preserve"> </w:t>
      </w:r>
      <w:r w:rsidRPr="007B6389">
        <w:rPr>
          <w:b/>
          <w:color w:val="0000FF"/>
        </w:rPr>
        <w:t xml:space="preserve"> (partie AUR);</w:t>
      </w:r>
    </w:p>
    <w:p w14:paraId="46D6097F" w14:textId="1647D372" w:rsidR="00D04F26" w:rsidRPr="00FF6E33" w:rsidRDefault="00D04F26" w:rsidP="002F387F">
      <w:pPr>
        <w:pStyle w:val="Paragraphedeliste"/>
        <w:spacing w:before="120" w:after="120" w:line="276" w:lineRule="auto"/>
        <w:ind w:left="1701" w:firstLine="0"/>
        <w:rPr>
          <w:b/>
          <w:i/>
          <w:iCs/>
          <w:color w:val="FF0000"/>
        </w:rPr>
      </w:pPr>
      <w:proofErr w:type="spellStart"/>
      <w:r w:rsidRPr="00FF6E33">
        <w:rPr>
          <w:i/>
          <w:iCs/>
          <w:color w:val="FF0000"/>
        </w:rPr>
        <w:t>Regulation</w:t>
      </w:r>
      <w:proofErr w:type="spellEnd"/>
      <w:r w:rsidRPr="00FF6E33">
        <w:rPr>
          <w:i/>
          <w:iCs/>
          <w:color w:val="FF0000"/>
        </w:rPr>
        <w:t xml:space="preserve"> (EU) No 1332/2011;(Part-AUR);</w:t>
      </w:r>
    </w:p>
    <w:p w14:paraId="47118DB6" w14:textId="175610E7" w:rsidR="00C13135" w:rsidRDefault="00C13135" w:rsidP="002F387F">
      <w:pPr>
        <w:pStyle w:val="Paragraphedeliste"/>
        <w:numPr>
          <w:ilvl w:val="0"/>
          <w:numId w:val="28"/>
        </w:numPr>
        <w:spacing w:before="120" w:after="120" w:line="276" w:lineRule="auto"/>
        <w:ind w:left="1350" w:hanging="360"/>
        <w:rPr>
          <w:b/>
          <w:color w:val="0000FF"/>
        </w:rPr>
      </w:pPr>
      <w:r w:rsidRPr="007B6389">
        <w:rPr>
          <w:b/>
          <w:color w:val="0000FF"/>
        </w:rPr>
        <w:t xml:space="preserve">le </w:t>
      </w:r>
      <w:r w:rsidR="00FF6E33" w:rsidRPr="00E0259A">
        <w:rPr>
          <w:color w:val="auto"/>
          <w:highlight w:val="yellow"/>
        </w:rPr>
        <w:t>Règlement (</w:t>
      </w:r>
      <w:r w:rsidR="00FF6E33">
        <w:rPr>
          <w:color w:val="auto"/>
          <w:highlight w:val="yellow"/>
        </w:rPr>
        <w:t>RCAC</w:t>
      </w:r>
      <w:r w:rsidR="00FF6E33" w:rsidRPr="00E0259A">
        <w:rPr>
          <w:color w:val="auto"/>
          <w:highlight w:val="yellow"/>
        </w:rPr>
        <w:t>) no</w:t>
      </w:r>
      <w:r w:rsidR="00FF6E33">
        <w:rPr>
          <w:color w:val="auto"/>
          <w:highlight w:val="yellow"/>
        </w:rPr>
        <w:t xml:space="preserve"> XXXX/CEMAC/ du XX /XX/20XX</w:t>
      </w:r>
      <w:r w:rsidR="00FF6E33" w:rsidRPr="00E0259A">
        <w:rPr>
          <w:color w:val="auto"/>
          <w:highlight w:val="yellow"/>
        </w:rPr>
        <w:t xml:space="preserve"> </w:t>
      </w:r>
      <w:r w:rsidR="00FF6E33">
        <w:rPr>
          <w:highlight w:val="yellow"/>
        </w:rPr>
        <w:t xml:space="preserve"> </w:t>
      </w:r>
      <w:r w:rsidRPr="007B6389">
        <w:rPr>
          <w:b/>
          <w:color w:val="0000FF"/>
        </w:rPr>
        <w:t>(partie SERA);</w:t>
      </w:r>
    </w:p>
    <w:p w14:paraId="5C878385" w14:textId="049EB0F7" w:rsidR="00D04F26" w:rsidRPr="00FF6E33" w:rsidRDefault="00D04F26" w:rsidP="002F387F">
      <w:pPr>
        <w:pStyle w:val="Paragraphedeliste"/>
        <w:spacing w:before="120" w:after="120" w:line="276" w:lineRule="auto"/>
        <w:ind w:left="1350" w:firstLine="0"/>
        <w:rPr>
          <w:b/>
          <w:i/>
          <w:iCs/>
          <w:color w:val="FF0000"/>
        </w:rPr>
      </w:pPr>
      <w:proofErr w:type="spellStart"/>
      <w:r w:rsidRPr="00FF6E33">
        <w:rPr>
          <w:i/>
          <w:iCs/>
          <w:color w:val="FF0000"/>
        </w:rPr>
        <w:t>Regulation</w:t>
      </w:r>
      <w:proofErr w:type="spellEnd"/>
      <w:r w:rsidRPr="00FF6E33">
        <w:rPr>
          <w:i/>
          <w:iCs/>
          <w:color w:val="FF0000"/>
        </w:rPr>
        <w:t xml:space="preserve"> (EU) No 923/2012 (Part-SERA);</w:t>
      </w:r>
    </w:p>
    <w:p w14:paraId="077651B1" w14:textId="513E68A0" w:rsidR="00C13135" w:rsidRDefault="00C13135" w:rsidP="002F387F">
      <w:pPr>
        <w:pStyle w:val="Paragraphedeliste"/>
        <w:numPr>
          <w:ilvl w:val="0"/>
          <w:numId w:val="28"/>
        </w:numPr>
        <w:spacing w:before="120" w:after="120" w:line="276" w:lineRule="auto"/>
        <w:ind w:left="1350" w:hanging="360"/>
        <w:rPr>
          <w:b/>
          <w:color w:val="0000FF"/>
        </w:rPr>
      </w:pPr>
      <w:r w:rsidRPr="007B6389">
        <w:rPr>
          <w:b/>
          <w:color w:val="0000FF"/>
        </w:rPr>
        <w:t xml:space="preserve">le </w:t>
      </w:r>
      <w:r w:rsidR="00FF6E33" w:rsidRPr="00E0259A">
        <w:rPr>
          <w:color w:val="auto"/>
          <w:highlight w:val="yellow"/>
        </w:rPr>
        <w:t>Règlement (</w:t>
      </w:r>
      <w:r w:rsidR="00FF6E33">
        <w:rPr>
          <w:color w:val="auto"/>
          <w:highlight w:val="yellow"/>
        </w:rPr>
        <w:t>RCAC</w:t>
      </w:r>
      <w:r w:rsidR="00FF6E33" w:rsidRPr="00E0259A">
        <w:rPr>
          <w:color w:val="auto"/>
          <w:highlight w:val="yellow"/>
        </w:rPr>
        <w:t>) no</w:t>
      </w:r>
      <w:r w:rsidR="00FF6E33">
        <w:rPr>
          <w:color w:val="auto"/>
          <w:highlight w:val="yellow"/>
        </w:rPr>
        <w:t xml:space="preserve"> XXXX/CEMAC/ du XX /XX/20XX</w:t>
      </w:r>
      <w:r w:rsidR="00FF6E33" w:rsidRPr="00E0259A">
        <w:rPr>
          <w:color w:val="auto"/>
          <w:highlight w:val="yellow"/>
        </w:rPr>
        <w:t xml:space="preserve"> </w:t>
      </w:r>
      <w:r w:rsidR="00FF6E33">
        <w:rPr>
          <w:highlight w:val="yellow"/>
        </w:rPr>
        <w:t xml:space="preserve"> </w:t>
      </w:r>
      <w:r w:rsidRPr="007B6389">
        <w:rPr>
          <w:b/>
          <w:color w:val="0000FF"/>
        </w:rPr>
        <w:t>(OSD); et</w:t>
      </w:r>
    </w:p>
    <w:p w14:paraId="245CAB62" w14:textId="77777777" w:rsidR="00FF6E33" w:rsidRPr="00FF6E33" w:rsidRDefault="00D04F26" w:rsidP="002F387F">
      <w:pPr>
        <w:spacing w:before="120" w:after="120" w:line="276" w:lineRule="auto"/>
        <w:ind w:left="1418" w:firstLine="0"/>
        <w:rPr>
          <w:i/>
          <w:iCs/>
          <w:color w:val="FF0000"/>
          <w:lang w:val="en-US"/>
        </w:rPr>
      </w:pPr>
      <w:r w:rsidRPr="00FF6E33">
        <w:rPr>
          <w:i/>
          <w:iCs/>
          <w:color w:val="FF0000"/>
          <w:lang w:val="en-US"/>
        </w:rPr>
        <w:t>Regulation (EU) No 748/2012 (OSD); and (</w:t>
      </w:r>
    </w:p>
    <w:p w14:paraId="6128AD38" w14:textId="1DFB304B" w:rsidR="00C13135" w:rsidRPr="00FF6E33" w:rsidRDefault="00FF6E33" w:rsidP="002F387F">
      <w:pPr>
        <w:pStyle w:val="Paragraphedeliste"/>
        <w:numPr>
          <w:ilvl w:val="0"/>
          <w:numId w:val="28"/>
        </w:numPr>
        <w:spacing w:before="120" w:after="120" w:line="276" w:lineRule="auto"/>
        <w:ind w:left="1350" w:hanging="360"/>
        <w:rPr>
          <w:b/>
          <w:color w:val="0000FF"/>
        </w:rPr>
      </w:pPr>
      <w:r>
        <w:rPr>
          <w:b/>
          <w:color w:val="0000FF"/>
        </w:rPr>
        <w:t xml:space="preserve">le </w:t>
      </w:r>
      <w:r w:rsidRPr="00E0259A">
        <w:rPr>
          <w:color w:val="auto"/>
          <w:highlight w:val="yellow"/>
        </w:rPr>
        <w:t>Règlement (</w:t>
      </w:r>
      <w:r>
        <w:rPr>
          <w:color w:val="auto"/>
          <w:highlight w:val="yellow"/>
        </w:rPr>
        <w:t>RCAC</w:t>
      </w:r>
      <w:r w:rsidRPr="00E0259A">
        <w:rPr>
          <w:color w:val="auto"/>
          <w:highlight w:val="yellow"/>
        </w:rPr>
        <w:t>) no</w:t>
      </w:r>
      <w:r>
        <w:rPr>
          <w:color w:val="auto"/>
          <w:highlight w:val="yellow"/>
        </w:rPr>
        <w:t xml:space="preserve"> XXXX/CEMAC/ du XX /XX/20XX</w:t>
      </w:r>
      <w:r w:rsidRPr="00E0259A">
        <w:rPr>
          <w:color w:val="auto"/>
          <w:highlight w:val="yellow"/>
        </w:rPr>
        <w:t xml:space="preserve"> </w:t>
      </w:r>
      <w:r>
        <w:rPr>
          <w:highlight w:val="yellow"/>
        </w:rPr>
        <w:t xml:space="preserve"> </w:t>
      </w:r>
      <w:r w:rsidR="00C13135" w:rsidRPr="00FF6E33">
        <w:rPr>
          <w:b/>
          <w:color w:val="0000FF"/>
        </w:rPr>
        <w:t>(partie M, partie 145).</w:t>
      </w:r>
    </w:p>
    <w:p w14:paraId="50DAE012" w14:textId="77777777" w:rsidR="00FF6E33" w:rsidRPr="000A095A" w:rsidRDefault="00D04F26" w:rsidP="002F387F">
      <w:pPr>
        <w:pStyle w:val="Paragraphedeliste"/>
        <w:spacing w:before="120" w:after="120" w:line="276" w:lineRule="auto"/>
        <w:ind w:left="1276" w:firstLine="0"/>
        <w:rPr>
          <w:i/>
          <w:iCs/>
          <w:color w:val="FF0000"/>
          <w:lang w:val="en-US"/>
        </w:rPr>
      </w:pPr>
      <w:r w:rsidRPr="00FF6E33">
        <w:rPr>
          <w:i/>
          <w:iCs/>
          <w:color w:val="FF0000"/>
        </w:rPr>
        <w:t xml:space="preserve"> </w:t>
      </w:r>
      <w:r w:rsidRPr="000A095A">
        <w:rPr>
          <w:i/>
          <w:iCs/>
          <w:color w:val="FF0000"/>
          <w:lang w:val="en-US"/>
        </w:rPr>
        <w:t>Regulation (EU) No 1321/2014 (Part-M, Part-145)</w:t>
      </w:r>
    </w:p>
    <w:p w14:paraId="1D6CE483" w14:textId="482D65DA" w:rsidR="00C13135" w:rsidRDefault="00C13135" w:rsidP="002F387F">
      <w:pPr>
        <w:pStyle w:val="Paragraphedeliste"/>
        <w:numPr>
          <w:ilvl w:val="0"/>
          <w:numId w:val="26"/>
        </w:numPr>
        <w:spacing w:before="120" w:after="120" w:line="276" w:lineRule="auto"/>
        <w:ind w:left="360"/>
      </w:pPr>
      <w:r>
        <w:t xml:space="preserve">La durée de la formation en cours d'emploi </w:t>
      </w:r>
      <w:r w:rsidR="00AE00AC">
        <w:t>doit</w:t>
      </w:r>
      <w:r>
        <w:t xml:space="preserve"> tenir compte de l'étendue et de la complexité des tâches de l'inspecteur. L'autorité compétente </w:t>
      </w:r>
      <w:r w:rsidR="00AE00AC">
        <w:t>doit</w:t>
      </w:r>
      <w:r>
        <w:t xml:space="preserve"> évaluer si la compétence requise a été acquise avant qu'un inspecteur soit autorisé à effectuer une tâche sans surveillance.</w:t>
      </w:r>
    </w:p>
    <w:p w14:paraId="1BDAFE34" w14:textId="2A4F1C06" w:rsidR="00D04F26" w:rsidRPr="00FF6E33" w:rsidRDefault="00D04F26" w:rsidP="002F387F">
      <w:pPr>
        <w:pStyle w:val="Paragraphedeliste"/>
        <w:spacing w:before="120" w:after="120" w:line="276" w:lineRule="auto"/>
        <w:ind w:left="360" w:firstLine="0"/>
        <w:rPr>
          <w:i/>
          <w:iCs/>
          <w:color w:val="FF0000"/>
          <w:lang w:val="en-US"/>
        </w:rPr>
      </w:pPr>
      <w:r w:rsidRPr="00FF6E33">
        <w:rPr>
          <w:i/>
          <w:iCs/>
          <w:color w:val="FF0000"/>
          <w:lang w:val="en-US"/>
        </w:rPr>
        <w:t xml:space="preserve">The duration of the on-the-job training should take into account the scope and complexity of the inspector’s tasks. The competent authority should assess whether the required competence has been achieved before an inspector is </w:t>
      </w:r>
      <w:proofErr w:type="spellStart"/>
      <w:r w:rsidRPr="00FF6E33">
        <w:rPr>
          <w:i/>
          <w:iCs/>
          <w:color w:val="FF0000"/>
          <w:lang w:val="en-US"/>
        </w:rPr>
        <w:t>authorised</w:t>
      </w:r>
      <w:proofErr w:type="spellEnd"/>
      <w:r w:rsidRPr="00FF6E33">
        <w:rPr>
          <w:i/>
          <w:iCs/>
          <w:color w:val="FF0000"/>
          <w:lang w:val="en-US"/>
        </w:rPr>
        <w:t xml:space="preserve"> to perform a task without supervision.</w:t>
      </w:r>
    </w:p>
    <w:p w14:paraId="534C78D4" w14:textId="77777777" w:rsidR="00FF6E33" w:rsidRPr="007E2E05" w:rsidRDefault="00FF6E33" w:rsidP="002F387F">
      <w:pPr>
        <w:pStyle w:val="Sansinterligne"/>
        <w:spacing w:before="120" w:after="120"/>
        <w:rPr>
          <w:lang w:val="en-US"/>
        </w:rPr>
      </w:pPr>
    </w:p>
    <w:p w14:paraId="002B2232" w14:textId="77777777" w:rsidR="00FF6E33" w:rsidRDefault="00C13135" w:rsidP="002F387F">
      <w:pPr>
        <w:shd w:val="clear" w:color="auto" w:fill="33CC33"/>
        <w:spacing w:before="120" w:after="120" w:line="276" w:lineRule="auto"/>
      </w:pPr>
      <w:r w:rsidRPr="00C13135">
        <w:rPr>
          <w:b/>
          <w:sz w:val="24"/>
        </w:rPr>
        <w:lastRenderedPageBreak/>
        <w:t>GM5 ARO.GEN.200 (a) (2) Système de gestion</w:t>
      </w:r>
      <w:r w:rsidR="004F6698">
        <w:rPr>
          <w:b/>
          <w:sz w:val="24"/>
        </w:rPr>
        <w:t> /</w:t>
      </w:r>
      <w:r w:rsidR="004F6698" w:rsidRPr="00FF6E33">
        <w:rPr>
          <w:b/>
          <w:bCs/>
          <w:i/>
          <w:iCs/>
          <w:color w:val="FF0000"/>
          <w:sz w:val="24"/>
          <w:szCs w:val="24"/>
        </w:rPr>
        <w:t>Management system</w:t>
      </w:r>
    </w:p>
    <w:p w14:paraId="63EBE6FF" w14:textId="37C448D7" w:rsidR="00C13135" w:rsidRDefault="00C13135" w:rsidP="002F387F">
      <w:pPr>
        <w:spacing w:before="120" w:after="120" w:line="276" w:lineRule="auto"/>
        <w:rPr>
          <w:b/>
          <w:sz w:val="24"/>
        </w:rPr>
      </w:pPr>
      <w:r w:rsidRPr="00C13135">
        <w:rPr>
          <w:b/>
          <w:sz w:val="24"/>
        </w:rPr>
        <w:t>FORMATION DES INSPECTEURS EN GESTION DES RISQUES DE FATIGUE</w:t>
      </w:r>
    </w:p>
    <w:p w14:paraId="16FE5DDC" w14:textId="458F2D94" w:rsidR="00993E84" w:rsidRPr="00FF6E33" w:rsidRDefault="00993E84" w:rsidP="002F387F">
      <w:pPr>
        <w:spacing w:before="120" w:after="120" w:line="276" w:lineRule="auto"/>
        <w:rPr>
          <w:b/>
          <w:i/>
          <w:iCs/>
          <w:color w:val="FF0000"/>
          <w:sz w:val="24"/>
        </w:rPr>
      </w:pPr>
      <w:r w:rsidRPr="00FF6E33">
        <w:rPr>
          <w:i/>
          <w:iCs/>
          <w:color w:val="FF0000"/>
        </w:rPr>
        <w:t>FATIGUE RISK MANAGEMENT INSPECTOR TRAINING</w:t>
      </w:r>
    </w:p>
    <w:p w14:paraId="10ADD176" w14:textId="5E3F9B7A" w:rsidR="00742BA7" w:rsidRDefault="00C13135" w:rsidP="002F387F">
      <w:pPr>
        <w:spacing w:before="120" w:after="120" w:line="276" w:lineRule="auto"/>
      </w:pPr>
      <w:r>
        <w:t>«Théorie et effets de la fatigue» fait référence à:</w:t>
      </w:r>
    </w:p>
    <w:p w14:paraId="493C8431" w14:textId="10251922" w:rsidR="00FF6E33" w:rsidRPr="00FF6E33" w:rsidRDefault="00FF6E33" w:rsidP="002F387F">
      <w:pPr>
        <w:spacing w:before="120" w:after="120" w:line="276" w:lineRule="auto"/>
        <w:rPr>
          <w:i/>
          <w:iCs/>
          <w:color w:val="FF0000"/>
          <w:lang w:val="en-US"/>
        </w:rPr>
      </w:pPr>
      <w:r w:rsidRPr="00FF6E33">
        <w:rPr>
          <w:i/>
          <w:iCs/>
          <w:color w:val="FF0000"/>
          <w:lang w:val="en-US"/>
        </w:rPr>
        <w:t>‘Theory and effects of fatigue’ refers to:</w:t>
      </w:r>
    </w:p>
    <w:p w14:paraId="4D5E42F3" w14:textId="03724641" w:rsidR="00C13135" w:rsidRDefault="00C13135" w:rsidP="002F387F">
      <w:pPr>
        <w:pStyle w:val="Paragraphedeliste"/>
        <w:numPr>
          <w:ilvl w:val="0"/>
          <w:numId w:val="172"/>
        </w:numPr>
        <w:spacing w:before="120" w:after="120" w:line="276" w:lineRule="auto"/>
      </w:pPr>
      <w:r>
        <w:t>dormir;</w:t>
      </w:r>
    </w:p>
    <w:p w14:paraId="51FDE2D6" w14:textId="3FEFC6F6" w:rsidR="00742BA7" w:rsidRPr="00FF6E33" w:rsidRDefault="00742BA7" w:rsidP="002F387F">
      <w:pPr>
        <w:pStyle w:val="Paragraphedeliste"/>
        <w:spacing w:before="120" w:after="120" w:line="276" w:lineRule="auto"/>
        <w:ind w:left="360" w:firstLine="0"/>
        <w:rPr>
          <w:i/>
          <w:iCs/>
          <w:color w:val="FF0000"/>
        </w:rPr>
      </w:pPr>
      <w:proofErr w:type="spellStart"/>
      <w:proofErr w:type="gramStart"/>
      <w:r w:rsidRPr="00FF6E33">
        <w:rPr>
          <w:i/>
          <w:iCs/>
          <w:color w:val="FF0000"/>
        </w:rPr>
        <w:t>sleep</w:t>
      </w:r>
      <w:proofErr w:type="spellEnd"/>
      <w:proofErr w:type="gramEnd"/>
    </w:p>
    <w:p w14:paraId="343B4935" w14:textId="43AD10FC" w:rsidR="00C13135" w:rsidRDefault="00C13135" w:rsidP="002F387F">
      <w:pPr>
        <w:pStyle w:val="Paragraphedeliste"/>
        <w:numPr>
          <w:ilvl w:val="0"/>
          <w:numId w:val="172"/>
        </w:numPr>
        <w:spacing w:before="120" w:after="120" w:line="276" w:lineRule="auto"/>
      </w:pPr>
      <w:r>
        <w:t>rythme circadien;</w:t>
      </w:r>
    </w:p>
    <w:p w14:paraId="617170FB" w14:textId="45B15F5E" w:rsidR="00597890" w:rsidRPr="00FF6E33" w:rsidRDefault="00C41E6C" w:rsidP="002F387F">
      <w:pPr>
        <w:pStyle w:val="Paragraphedeliste"/>
        <w:spacing w:before="120" w:after="120" w:line="276" w:lineRule="auto"/>
        <w:ind w:left="370" w:firstLine="0"/>
        <w:rPr>
          <w:i/>
          <w:iCs/>
          <w:color w:val="FF0000"/>
        </w:rPr>
      </w:pPr>
      <w:proofErr w:type="spellStart"/>
      <w:proofErr w:type="gramStart"/>
      <w:r w:rsidRPr="00FF6E33">
        <w:rPr>
          <w:i/>
          <w:iCs/>
          <w:color w:val="FF0000"/>
        </w:rPr>
        <w:t>circadian</w:t>
      </w:r>
      <w:proofErr w:type="spellEnd"/>
      <w:proofErr w:type="gramEnd"/>
      <w:r w:rsidRPr="00FF6E33">
        <w:rPr>
          <w:i/>
          <w:iCs/>
          <w:color w:val="FF0000"/>
        </w:rPr>
        <w:t xml:space="preserve"> </w:t>
      </w:r>
      <w:proofErr w:type="spellStart"/>
      <w:r w:rsidRPr="00FF6E33">
        <w:rPr>
          <w:i/>
          <w:iCs/>
          <w:color w:val="FF0000"/>
        </w:rPr>
        <w:t>rhythm</w:t>
      </w:r>
      <w:proofErr w:type="spellEnd"/>
      <w:r w:rsidRPr="00FF6E33">
        <w:rPr>
          <w:i/>
          <w:iCs/>
          <w:color w:val="FF0000"/>
        </w:rPr>
        <w:t>;</w:t>
      </w:r>
    </w:p>
    <w:p w14:paraId="26EB3352" w14:textId="040A83B4" w:rsidR="007B6389" w:rsidRDefault="00C13135" w:rsidP="002F387F">
      <w:pPr>
        <w:pStyle w:val="Paragraphedeliste"/>
        <w:numPr>
          <w:ilvl w:val="0"/>
          <w:numId w:val="172"/>
        </w:numPr>
        <w:spacing w:before="120" w:after="120" w:line="276" w:lineRule="auto"/>
      </w:pPr>
      <w:r>
        <w:t xml:space="preserve">adaptation (acclimatation) après le passage de la zone à jet temporel (en direction ouest et en direction est) et le décalage horaire; </w:t>
      </w:r>
    </w:p>
    <w:p w14:paraId="226B4093" w14:textId="07AC5CC9" w:rsidR="00C41E6C" w:rsidRPr="00FF6E33" w:rsidRDefault="00C41E6C" w:rsidP="002F387F">
      <w:pPr>
        <w:pStyle w:val="Paragraphedeliste"/>
        <w:spacing w:before="120" w:after="120" w:line="276" w:lineRule="auto"/>
        <w:ind w:left="370" w:firstLine="0"/>
        <w:rPr>
          <w:i/>
          <w:iCs/>
          <w:color w:val="FF0000"/>
          <w:lang w:val="en-US"/>
        </w:rPr>
      </w:pPr>
      <w:proofErr w:type="gramStart"/>
      <w:r w:rsidRPr="00FF6E33">
        <w:rPr>
          <w:i/>
          <w:iCs/>
          <w:color w:val="FF0000"/>
          <w:lang w:val="en-US"/>
        </w:rPr>
        <w:t>adaptation</w:t>
      </w:r>
      <w:proofErr w:type="gramEnd"/>
      <w:r w:rsidRPr="00FF6E33">
        <w:rPr>
          <w:i/>
          <w:iCs/>
          <w:color w:val="FF0000"/>
          <w:lang w:val="en-US"/>
        </w:rPr>
        <w:t xml:space="preserve"> (</w:t>
      </w:r>
      <w:proofErr w:type="spellStart"/>
      <w:r w:rsidRPr="00FF6E33">
        <w:rPr>
          <w:i/>
          <w:iCs/>
          <w:color w:val="FF0000"/>
          <w:lang w:val="en-US"/>
        </w:rPr>
        <w:t>acclimatisation</w:t>
      </w:r>
      <w:proofErr w:type="spellEnd"/>
      <w:r w:rsidRPr="00FF6E33">
        <w:rPr>
          <w:i/>
          <w:iCs/>
          <w:color w:val="FF0000"/>
          <w:lang w:val="en-US"/>
        </w:rPr>
        <w:t>) after time-jet zone crossing (westbound and eastbound) and jet lag;</w:t>
      </w:r>
    </w:p>
    <w:p w14:paraId="6174436E" w14:textId="63B05977" w:rsidR="00C13135" w:rsidRDefault="00C13135" w:rsidP="002F387F">
      <w:pPr>
        <w:pStyle w:val="Paragraphedeliste"/>
        <w:numPr>
          <w:ilvl w:val="0"/>
          <w:numId w:val="172"/>
        </w:numPr>
        <w:spacing w:before="120" w:after="120" w:line="276" w:lineRule="auto"/>
      </w:pPr>
      <w:r>
        <w:t>travail posté;</w:t>
      </w:r>
    </w:p>
    <w:p w14:paraId="7F65251C" w14:textId="7AE236E0" w:rsidR="00C41E6C" w:rsidRPr="00FF6E33" w:rsidRDefault="00C41E6C" w:rsidP="002F387F">
      <w:pPr>
        <w:pStyle w:val="Paragraphedeliste"/>
        <w:spacing w:before="120" w:after="120" w:line="276" w:lineRule="auto"/>
        <w:ind w:left="370" w:firstLine="0"/>
        <w:rPr>
          <w:i/>
          <w:iCs/>
          <w:color w:val="FF0000"/>
        </w:rPr>
      </w:pPr>
      <w:proofErr w:type="gramStart"/>
      <w:r w:rsidRPr="00FF6E33">
        <w:rPr>
          <w:i/>
          <w:iCs/>
          <w:color w:val="FF0000"/>
        </w:rPr>
        <w:t>shift</w:t>
      </w:r>
      <w:proofErr w:type="gramEnd"/>
      <w:r w:rsidRPr="00FF6E33">
        <w:rPr>
          <w:i/>
          <w:iCs/>
          <w:color w:val="FF0000"/>
        </w:rPr>
        <w:t xml:space="preserve"> </w:t>
      </w:r>
      <w:proofErr w:type="spellStart"/>
      <w:r w:rsidRPr="00FF6E33">
        <w:rPr>
          <w:i/>
          <w:iCs/>
          <w:color w:val="FF0000"/>
        </w:rPr>
        <w:t>work</w:t>
      </w:r>
      <w:proofErr w:type="spellEnd"/>
      <w:r w:rsidRPr="00FF6E33">
        <w:rPr>
          <w:i/>
          <w:iCs/>
          <w:color w:val="FF0000"/>
        </w:rPr>
        <w:t>;</w:t>
      </w:r>
    </w:p>
    <w:p w14:paraId="19F383F2" w14:textId="68732598" w:rsidR="007B6389" w:rsidRDefault="00C13135" w:rsidP="002F387F">
      <w:pPr>
        <w:pStyle w:val="Paragraphedeliste"/>
        <w:numPr>
          <w:ilvl w:val="0"/>
          <w:numId w:val="172"/>
        </w:numPr>
        <w:spacing w:before="120" w:after="120" w:line="276" w:lineRule="auto"/>
      </w:pPr>
      <w:r>
        <w:t xml:space="preserve">modèles de fatigue biomathématiques; et </w:t>
      </w:r>
    </w:p>
    <w:p w14:paraId="24762B3C" w14:textId="664E392B" w:rsidR="00C41E6C" w:rsidRPr="00FF6E33" w:rsidRDefault="00BB0BC3" w:rsidP="002F387F">
      <w:pPr>
        <w:pStyle w:val="Paragraphedeliste"/>
        <w:spacing w:before="120" w:after="120" w:line="276" w:lineRule="auto"/>
        <w:ind w:left="370" w:firstLine="0"/>
        <w:rPr>
          <w:i/>
          <w:iCs/>
        </w:rPr>
      </w:pPr>
      <w:r w:rsidRPr="00FF6E33">
        <w:rPr>
          <w:i/>
          <w:iCs/>
          <w:color w:val="FF0000"/>
        </w:rPr>
        <w:t>bio-</w:t>
      </w:r>
      <w:proofErr w:type="spellStart"/>
      <w:r w:rsidRPr="00FF6E33">
        <w:rPr>
          <w:i/>
          <w:iCs/>
          <w:color w:val="FF0000"/>
        </w:rPr>
        <w:t>mathematical</w:t>
      </w:r>
      <w:proofErr w:type="spellEnd"/>
      <w:r w:rsidRPr="00FF6E33">
        <w:rPr>
          <w:i/>
          <w:iCs/>
          <w:color w:val="FF0000"/>
        </w:rPr>
        <w:t xml:space="preserve"> fatigue </w:t>
      </w:r>
      <w:proofErr w:type="spellStart"/>
      <w:r w:rsidRPr="00FF6E33">
        <w:rPr>
          <w:i/>
          <w:iCs/>
          <w:color w:val="FF0000"/>
        </w:rPr>
        <w:t>models</w:t>
      </w:r>
      <w:proofErr w:type="spellEnd"/>
      <w:r w:rsidRPr="00FF6E33">
        <w:rPr>
          <w:i/>
          <w:iCs/>
          <w:color w:val="FF0000"/>
        </w:rPr>
        <w:t>; and</w:t>
      </w:r>
    </w:p>
    <w:p w14:paraId="2D11C2DA" w14:textId="2E04FAB3" w:rsidR="00C13135" w:rsidRDefault="00C13135" w:rsidP="002F387F">
      <w:pPr>
        <w:pStyle w:val="Paragraphedeliste"/>
        <w:numPr>
          <w:ilvl w:val="0"/>
          <w:numId w:val="172"/>
        </w:numPr>
        <w:spacing w:before="120" w:after="120" w:line="276" w:lineRule="auto"/>
      </w:pPr>
      <w:r>
        <w:t>mesure de la fatigue.</w:t>
      </w:r>
    </w:p>
    <w:p w14:paraId="101271FB" w14:textId="11CB9396" w:rsidR="00BB0BC3" w:rsidRDefault="00BB0BC3" w:rsidP="002F387F">
      <w:pPr>
        <w:pStyle w:val="Paragraphedeliste"/>
        <w:spacing w:before="120" w:after="120" w:line="276" w:lineRule="auto"/>
        <w:ind w:left="370" w:firstLine="0"/>
        <w:rPr>
          <w:i/>
          <w:iCs/>
          <w:color w:val="FF0000"/>
        </w:rPr>
      </w:pPr>
      <w:proofErr w:type="spellStart"/>
      <w:proofErr w:type="gramStart"/>
      <w:r w:rsidRPr="00FF6E33">
        <w:rPr>
          <w:i/>
          <w:iCs/>
          <w:color w:val="FF0000"/>
        </w:rPr>
        <w:t>measurement</w:t>
      </w:r>
      <w:proofErr w:type="spellEnd"/>
      <w:proofErr w:type="gramEnd"/>
      <w:r w:rsidRPr="00FF6E33">
        <w:rPr>
          <w:i/>
          <w:iCs/>
          <w:color w:val="FF0000"/>
        </w:rPr>
        <w:t xml:space="preserve"> of fatigue.</w:t>
      </w:r>
    </w:p>
    <w:p w14:paraId="49E9968B" w14:textId="77777777" w:rsidR="00FF6E33" w:rsidRPr="00FF6E33" w:rsidRDefault="00FF6E33" w:rsidP="002F387F">
      <w:pPr>
        <w:pStyle w:val="Sansinterligne"/>
        <w:spacing w:before="120" w:after="120"/>
      </w:pPr>
    </w:p>
    <w:p w14:paraId="26B54033" w14:textId="34628DFA" w:rsidR="00C13135" w:rsidRPr="00C13135" w:rsidRDefault="00C13135" w:rsidP="002F387F">
      <w:pPr>
        <w:shd w:val="clear" w:color="auto" w:fill="33CC33"/>
        <w:spacing w:before="120" w:after="120" w:line="276" w:lineRule="auto"/>
        <w:rPr>
          <w:b/>
          <w:sz w:val="24"/>
        </w:rPr>
      </w:pPr>
      <w:r w:rsidRPr="00C13135">
        <w:rPr>
          <w:b/>
          <w:sz w:val="24"/>
        </w:rPr>
        <w:t>GM6 ARO.GEN.200 (a) (2) Système de gestion</w:t>
      </w:r>
      <w:r w:rsidR="00BB0BC3">
        <w:rPr>
          <w:b/>
          <w:sz w:val="24"/>
        </w:rPr>
        <w:t> /</w:t>
      </w:r>
      <w:r w:rsidR="00BB0BC3" w:rsidRPr="00FF6E33">
        <w:rPr>
          <w:b/>
          <w:bCs/>
          <w:i/>
          <w:iCs/>
          <w:color w:val="FF0000"/>
          <w:sz w:val="24"/>
          <w:szCs w:val="24"/>
        </w:rPr>
        <w:t>Management system</w:t>
      </w:r>
    </w:p>
    <w:p w14:paraId="126C99CE" w14:textId="6999EB41" w:rsidR="00C13135" w:rsidRDefault="00C13135" w:rsidP="002F387F">
      <w:pPr>
        <w:spacing w:before="120" w:after="120" w:line="276" w:lineRule="auto"/>
        <w:rPr>
          <w:b/>
          <w:sz w:val="24"/>
        </w:rPr>
      </w:pPr>
      <w:r w:rsidRPr="00C13135">
        <w:rPr>
          <w:b/>
          <w:sz w:val="24"/>
        </w:rPr>
        <w:t>FORMATION DES INSPECTEURS EN GESTION DES RISQUES DE FATIGUE</w:t>
      </w:r>
    </w:p>
    <w:p w14:paraId="50E308BC" w14:textId="4DD36C0C" w:rsidR="00967ADE" w:rsidRPr="00FF6E33" w:rsidRDefault="00967ADE" w:rsidP="002F387F">
      <w:pPr>
        <w:spacing w:before="120" w:after="120" w:line="276" w:lineRule="auto"/>
        <w:rPr>
          <w:b/>
          <w:i/>
          <w:iCs/>
          <w:color w:val="FF0000"/>
          <w:sz w:val="24"/>
        </w:rPr>
      </w:pPr>
      <w:r w:rsidRPr="00FF6E33">
        <w:rPr>
          <w:i/>
          <w:iCs/>
          <w:color w:val="FF0000"/>
        </w:rPr>
        <w:t>FATIGUE RISK MANAGEMENT INSPECTOR TRAINING</w:t>
      </w:r>
    </w:p>
    <w:p w14:paraId="195A022A" w14:textId="5FE194D1" w:rsidR="00C13135" w:rsidRDefault="00C13135" w:rsidP="002F387F">
      <w:pPr>
        <w:spacing w:before="120" w:after="120" w:line="276" w:lineRule="auto"/>
      </w:pPr>
      <w:r>
        <w:t xml:space="preserve">Des directives sur la formation des inspecteurs à la gestion des risques de fatigue figurent dans le </w:t>
      </w:r>
      <w:r w:rsidRPr="00AF5982">
        <w:rPr>
          <w:b/>
          <w:color w:val="auto"/>
        </w:rPr>
        <w:t>Doc 9966 de l'OACI</w:t>
      </w:r>
      <w:r>
        <w:t xml:space="preserve"> (Manuel pour la surveillance des appro</w:t>
      </w:r>
      <w:r w:rsidR="00CC01AA">
        <w:t>ches de gestion de la fatigue).</w:t>
      </w:r>
    </w:p>
    <w:p w14:paraId="6C170FAF" w14:textId="79E515CC" w:rsidR="00967ADE" w:rsidRPr="00FF6E33" w:rsidRDefault="00967ADE" w:rsidP="002F387F">
      <w:pPr>
        <w:spacing w:before="120" w:after="120" w:line="276" w:lineRule="auto"/>
        <w:rPr>
          <w:i/>
          <w:iCs/>
          <w:color w:val="FF0000"/>
          <w:lang w:val="en-US"/>
        </w:rPr>
      </w:pPr>
      <w:r w:rsidRPr="00FF6E33">
        <w:rPr>
          <w:i/>
          <w:iCs/>
          <w:color w:val="FF0000"/>
          <w:lang w:val="en-US"/>
        </w:rPr>
        <w:t>Guidance on training for inspectors on fatigue risk management is contained in ICAO Doc 9966 (Manual for the Oversight of Fatigue Management Approaches).</w:t>
      </w:r>
    </w:p>
    <w:p w14:paraId="0678AADD" w14:textId="77777777" w:rsidR="00FF6E33" w:rsidRPr="007E2E05" w:rsidRDefault="00FF6E33" w:rsidP="002F387F">
      <w:pPr>
        <w:pStyle w:val="Sansinterligne"/>
        <w:spacing w:before="120" w:after="120"/>
        <w:rPr>
          <w:lang w:val="en-US"/>
        </w:rPr>
      </w:pPr>
    </w:p>
    <w:p w14:paraId="3DA99009" w14:textId="54C0E0B0" w:rsidR="00C13135" w:rsidRPr="00C13135" w:rsidRDefault="00C13135" w:rsidP="002F387F">
      <w:pPr>
        <w:shd w:val="clear" w:color="auto" w:fill="33CC33"/>
        <w:spacing w:before="120" w:after="120" w:line="276" w:lineRule="auto"/>
        <w:rPr>
          <w:b/>
          <w:sz w:val="24"/>
        </w:rPr>
      </w:pPr>
      <w:r w:rsidRPr="00C13135">
        <w:rPr>
          <w:b/>
          <w:sz w:val="24"/>
        </w:rPr>
        <w:t>GM7 ARO.GEN.200 (a) (2) Système de gestion</w:t>
      </w:r>
      <w:r w:rsidR="00494EF4">
        <w:rPr>
          <w:b/>
          <w:sz w:val="24"/>
        </w:rPr>
        <w:t> /</w:t>
      </w:r>
      <w:r w:rsidR="00494EF4" w:rsidRPr="00FF6E33">
        <w:rPr>
          <w:b/>
          <w:bCs/>
          <w:i/>
          <w:iCs/>
          <w:color w:val="FF0000"/>
          <w:sz w:val="24"/>
          <w:szCs w:val="24"/>
        </w:rPr>
        <w:t>Management system</w:t>
      </w:r>
    </w:p>
    <w:p w14:paraId="2D078090" w14:textId="0870B148" w:rsidR="00C13135" w:rsidRDefault="00C13135" w:rsidP="002F387F">
      <w:pPr>
        <w:spacing w:before="120" w:after="120" w:line="276" w:lineRule="auto"/>
        <w:rPr>
          <w:b/>
          <w:sz w:val="24"/>
        </w:rPr>
      </w:pPr>
      <w:r w:rsidRPr="00C13135">
        <w:rPr>
          <w:b/>
          <w:sz w:val="24"/>
        </w:rPr>
        <w:t>EXPÉRIENCE D'INSPECTEUR DANS LA GESTION OPÉRATIONNELLE DANS UNE OPÉRATION DE TRANSPORT AÉRIEN OU COMME INSTRUCTEUR OU EXAMINATEUR</w:t>
      </w:r>
    </w:p>
    <w:p w14:paraId="664DDE7C" w14:textId="3613CB52" w:rsidR="00494EF4" w:rsidRPr="00FF6E33" w:rsidRDefault="00494EF4" w:rsidP="002F387F">
      <w:pPr>
        <w:spacing w:before="120" w:after="120" w:line="276" w:lineRule="auto"/>
        <w:rPr>
          <w:b/>
          <w:i/>
          <w:iCs/>
          <w:color w:val="FF0000"/>
          <w:sz w:val="24"/>
          <w:lang w:val="en-US"/>
        </w:rPr>
      </w:pPr>
      <w:r w:rsidRPr="00FF6E33">
        <w:rPr>
          <w:i/>
          <w:iCs/>
          <w:color w:val="FF0000"/>
          <w:lang w:val="en-US"/>
        </w:rPr>
        <w:t>INSPECTOR EXPERIENCE IN EITHER OPERATIONAL MANAGEMENT WITHIN AN AIR TRANSPORT OPERATION OR AS AN INSTRUCTOR OR AS AN EXAMINER</w:t>
      </w:r>
    </w:p>
    <w:p w14:paraId="13DBDF3E" w14:textId="1965D356" w:rsidR="00C13135" w:rsidRDefault="00C13135" w:rsidP="002F387F">
      <w:pPr>
        <w:spacing w:before="120" w:after="120" w:line="276" w:lineRule="auto"/>
        <w:rPr>
          <w:rFonts w:asciiTheme="minorHAnsi" w:hAnsiTheme="minorHAnsi"/>
        </w:rPr>
      </w:pPr>
      <w:r w:rsidRPr="004B3010">
        <w:rPr>
          <w:rFonts w:asciiTheme="minorHAnsi" w:hAnsiTheme="minorHAnsi"/>
        </w:rPr>
        <w:t>L'inspecteur affecté aux tâches de certification et de supervision doit avoir une expérience suffisante dans les rôles permettant une compréhension approfondie des processus opérationnels.</w:t>
      </w:r>
    </w:p>
    <w:p w14:paraId="72695CCF" w14:textId="016D9B80" w:rsidR="00D4561F" w:rsidRPr="00D4561F" w:rsidRDefault="00D4561F" w:rsidP="002F387F">
      <w:pPr>
        <w:spacing w:before="120" w:after="120" w:line="276" w:lineRule="auto"/>
        <w:rPr>
          <w:rFonts w:asciiTheme="minorHAnsi" w:hAnsiTheme="minorHAnsi"/>
          <w:i/>
          <w:iCs/>
          <w:color w:val="FF0000"/>
          <w:lang w:val="en-US"/>
        </w:rPr>
      </w:pPr>
      <w:r w:rsidRPr="00D4561F">
        <w:rPr>
          <w:i/>
          <w:iCs/>
          <w:color w:val="FF0000"/>
          <w:lang w:val="en-US"/>
        </w:rPr>
        <w:t>The inspector assigned to certification and oversight tasks should have sufficient experience in roles that enable a thorough understanding of the operational processes.</w:t>
      </w:r>
    </w:p>
    <w:p w14:paraId="75101993" w14:textId="013D7E1F" w:rsidR="00C13135" w:rsidRDefault="00C13135" w:rsidP="002F387F">
      <w:pPr>
        <w:pStyle w:val="Paragraphedeliste"/>
        <w:numPr>
          <w:ilvl w:val="0"/>
          <w:numId w:val="30"/>
        </w:numPr>
        <w:spacing w:before="120" w:after="120" w:line="276" w:lineRule="auto"/>
        <w:ind w:left="630" w:hanging="540"/>
        <w:rPr>
          <w:rFonts w:asciiTheme="minorHAnsi" w:hAnsiTheme="minorHAnsi"/>
        </w:rPr>
      </w:pPr>
      <w:r w:rsidRPr="004B3010">
        <w:rPr>
          <w:rFonts w:asciiTheme="minorHAnsi" w:hAnsiTheme="minorHAnsi"/>
        </w:rPr>
        <w:lastRenderedPageBreak/>
        <w:t>L'expérience de la gestion opérationnelle fait référence à des nominations antérieures à des fonctions pertinentes pour l'organisation, par exemple dans l'un des domaines ci-</w:t>
      </w:r>
      <w:r w:rsidR="00F31ED3" w:rsidRPr="004B3010">
        <w:rPr>
          <w:rFonts w:asciiTheme="minorHAnsi" w:hAnsiTheme="minorHAnsi"/>
        </w:rPr>
        <w:t>dessous :</w:t>
      </w:r>
    </w:p>
    <w:p w14:paraId="2F1C124D" w14:textId="48B26E80" w:rsidR="00D4561F" w:rsidRPr="00D4561F" w:rsidRDefault="00D4561F" w:rsidP="002F387F">
      <w:pPr>
        <w:pStyle w:val="Paragraphedeliste"/>
        <w:spacing w:before="120" w:after="120" w:line="276" w:lineRule="auto"/>
        <w:ind w:left="630" w:firstLine="0"/>
        <w:rPr>
          <w:rFonts w:asciiTheme="minorHAnsi" w:hAnsiTheme="minorHAnsi"/>
          <w:i/>
          <w:iCs/>
          <w:color w:val="FF0000"/>
          <w:lang w:val="en-US"/>
        </w:rPr>
      </w:pPr>
      <w:r w:rsidRPr="00D4561F">
        <w:rPr>
          <w:i/>
          <w:iCs/>
          <w:color w:val="FF0000"/>
          <w:lang w:val="en-US"/>
        </w:rPr>
        <w:t xml:space="preserve">Experience in operational management refers to previous appointments in functions of </w:t>
      </w:r>
      <w:proofErr w:type="spellStart"/>
      <w:r w:rsidRPr="00D4561F">
        <w:rPr>
          <w:i/>
          <w:iCs/>
          <w:color w:val="FF0000"/>
          <w:lang w:val="en-US"/>
        </w:rPr>
        <w:t>organisational</w:t>
      </w:r>
      <w:proofErr w:type="spellEnd"/>
      <w:r w:rsidRPr="00D4561F">
        <w:rPr>
          <w:i/>
          <w:iCs/>
          <w:color w:val="FF0000"/>
          <w:lang w:val="en-US"/>
        </w:rPr>
        <w:t xml:space="preserve"> relevance, such as in any of the areas below:</w:t>
      </w:r>
    </w:p>
    <w:p w14:paraId="796FF40D" w14:textId="70BB24EA" w:rsidR="004B3010" w:rsidRDefault="004B3010" w:rsidP="002F387F">
      <w:pPr>
        <w:pStyle w:val="Paragraphedeliste"/>
        <w:numPr>
          <w:ilvl w:val="1"/>
          <w:numId w:val="30"/>
        </w:numPr>
        <w:spacing w:before="120" w:after="120" w:line="276" w:lineRule="auto"/>
        <w:ind w:left="1170" w:right="0" w:hanging="540"/>
        <w:rPr>
          <w:rFonts w:asciiTheme="minorHAnsi" w:hAnsiTheme="minorHAnsi"/>
        </w:rPr>
      </w:pPr>
      <w:r w:rsidRPr="004B3010">
        <w:rPr>
          <w:rFonts w:asciiTheme="minorHAnsi" w:hAnsiTheme="minorHAnsi"/>
        </w:rPr>
        <w:t>opérations aériennes et contrôle opérationnel;</w:t>
      </w:r>
    </w:p>
    <w:p w14:paraId="56842950" w14:textId="42B71092" w:rsidR="00D4561F" w:rsidRPr="00D4561F" w:rsidRDefault="00D4561F" w:rsidP="002F387F">
      <w:pPr>
        <w:pStyle w:val="Paragraphedeliste"/>
        <w:spacing w:before="120" w:after="120" w:line="276" w:lineRule="auto"/>
        <w:ind w:left="1170" w:right="0" w:firstLine="0"/>
        <w:rPr>
          <w:rFonts w:asciiTheme="minorHAnsi" w:hAnsiTheme="minorHAnsi"/>
          <w:i/>
          <w:iCs/>
          <w:color w:val="FF0000"/>
          <w:lang w:val="en-US"/>
        </w:rPr>
      </w:pPr>
      <w:proofErr w:type="gramStart"/>
      <w:r w:rsidRPr="00D4561F">
        <w:rPr>
          <w:i/>
          <w:iCs/>
          <w:color w:val="FF0000"/>
          <w:lang w:val="en-US"/>
        </w:rPr>
        <w:t>flight</w:t>
      </w:r>
      <w:proofErr w:type="gramEnd"/>
      <w:r w:rsidRPr="00D4561F">
        <w:rPr>
          <w:i/>
          <w:iCs/>
          <w:color w:val="FF0000"/>
          <w:lang w:val="en-US"/>
        </w:rPr>
        <w:t xml:space="preserve"> operations and operational control;</w:t>
      </w:r>
    </w:p>
    <w:p w14:paraId="56F294C0" w14:textId="2946D8AB" w:rsidR="004B3010" w:rsidRDefault="004B3010" w:rsidP="002F387F">
      <w:pPr>
        <w:pStyle w:val="Paragraphedeliste"/>
        <w:numPr>
          <w:ilvl w:val="1"/>
          <w:numId w:val="30"/>
        </w:numPr>
        <w:spacing w:before="120" w:after="120" w:line="276" w:lineRule="auto"/>
        <w:ind w:left="1170" w:right="0" w:hanging="540"/>
        <w:rPr>
          <w:rFonts w:asciiTheme="minorHAnsi" w:hAnsiTheme="minorHAnsi"/>
        </w:rPr>
      </w:pPr>
      <w:r w:rsidRPr="004B3010">
        <w:rPr>
          <w:rFonts w:asciiTheme="minorHAnsi" w:hAnsiTheme="minorHAnsi"/>
        </w:rPr>
        <w:t>la formation des équipages de conduite; et</w:t>
      </w:r>
    </w:p>
    <w:p w14:paraId="1DF2D989" w14:textId="00D9258C" w:rsidR="00D4561F" w:rsidRPr="00D4561F" w:rsidRDefault="00D4561F" w:rsidP="002F387F">
      <w:pPr>
        <w:pStyle w:val="Paragraphedeliste"/>
        <w:spacing w:before="120" w:after="120" w:line="276" w:lineRule="auto"/>
        <w:ind w:left="1170" w:right="0" w:firstLine="0"/>
        <w:rPr>
          <w:rFonts w:asciiTheme="minorHAnsi" w:hAnsiTheme="minorHAnsi"/>
          <w:i/>
          <w:iCs/>
          <w:color w:val="FF0000"/>
        </w:rPr>
      </w:pPr>
      <w:proofErr w:type="gramStart"/>
      <w:r w:rsidRPr="00D4561F">
        <w:rPr>
          <w:i/>
          <w:iCs/>
          <w:color w:val="FF0000"/>
        </w:rPr>
        <w:t>flight</w:t>
      </w:r>
      <w:proofErr w:type="gramEnd"/>
      <w:r w:rsidRPr="00D4561F">
        <w:rPr>
          <w:i/>
          <w:iCs/>
          <w:color w:val="FF0000"/>
        </w:rPr>
        <w:t xml:space="preserve"> </w:t>
      </w:r>
      <w:proofErr w:type="spellStart"/>
      <w:r w:rsidRPr="00D4561F">
        <w:rPr>
          <w:i/>
          <w:iCs/>
          <w:color w:val="FF0000"/>
        </w:rPr>
        <w:t>crew</w:t>
      </w:r>
      <w:proofErr w:type="spellEnd"/>
      <w:r w:rsidRPr="00D4561F">
        <w:rPr>
          <w:i/>
          <w:iCs/>
          <w:color w:val="FF0000"/>
        </w:rPr>
        <w:t xml:space="preserve"> training; and</w:t>
      </w:r>
    </w:p>
    <w:p w14:paraId="36BF224A" w14:textId="104E6B09" w:rsidR="004B3010" w:rsidRDefault="004B3010" w:rsidP="002F387F">
      <w:pPr>
        <w:pStyle w:val="Paragraphedeliste"/>
        <w:numPr>
          <w:ilvl w:val="1"/>
          <w:numId w:val="30"/>
        </w:numPr>
        <w:spacing w:before="120" w:after="120" w:line="276" w:lineRule="auto"/>
        <w:ind w:left="1170" w:right="0" w:hanging="540"/>
        <w:rPr>
          <w:rFonts w:asciiTheme="minorHAnsi" w:hAnsiTheme="minorHAnsi"/>
        </w:rPr>
      </w:pPr>
      <w:r w:rsidRPr="004B3010">
        <w:rPr>
          <w:rFonts w:asciiTheme="minorHAnsi" w:hAnsiTheme="minorHAnsi"/>
        </w:rPr>
        <w:t>système de gestion.</w:t>
      </w:r>
    </w:p>
    <w:p w14:paraId="2B6CECFC" w14:textId="15C949A4" w:rsidR="00D4561F" w:rsidRPr="00D4561F" w:rsidRDefault="00D4561F" w:rsidP="002F387F">
      <w:pPr>
        <w:pStyle w:val="Paragraphedeliste"/>
        <w:spacing w:before="120" w:after="120" w:line="276" w:lineRule="auto"/>
        <w:ind w:left="1170" w:right="0" w:firstLine="0"/>
        <w:rPr>
          <w:rFonts w:asciiTheme="minorHAnsi" w:hAnsiTheme="minorHAnsi"/>
          <w:color w:val="FF0000"/>
        </w:rPr>
      </w:pPr>
      <w:proofErr w:type="gramStart"/>
      <w:r w:rsidRPr="00D4561F">
        <w:rPr>
          <w:color w:val="FF0000"/>
        </w:rPr>
        <w:t>management</w:t>
      </w:r>
      <w:proofErr w:type="gramEnd"/>
      <w:r w:rsidRPr="00D4561F">
        <w:rPr>
          <w:color w:val="FF0000"/>
        </w:rPr>
        <w:t xml:space="preserve"> system.</w:t>
      </w:r>
    </w:p>
    <w:p w14:paraId="7198C6DE" w14:textId="38D836B3" w:rsidR="004B3010" w:rsidRDefault="004B3010" w:rsidP="002F387F">
      <w:pPr>
        <w:pStyle w:val="Paragraphedeliste"/>
        <w:spacing w:before="120" w:after="120" w:line="276" w:lineRule="auto"/>
        <w:ind w:left="90" w:right="0" w:firstLine="0"/>
        <w:rPr>
          <w:rFonts w:asciiTheme="minorHAnsi" w:hAnsiTheme="minorHAnsi"/>
        </w:rPr>
      </w:pPr>
      <w:r w:rsidRPr="004B3010">
        <w:rPr>
          <w:rFonts w:asciiTheme="minorHAnsi" w:hAnsiTheme="minorHAnsi"/>
        </w:rPr>
        <w:t xml:space="preserve">Ces nominations ne </w:t>
      </w:r>
      <w:r w:rsidR="00AE00AC">
        <w:rPr>
          <w:rFonts w:asciiTheme="minorHAnsi" w:hAnsiTheme="minorHAnsi"/>
        </w:rPr>
        <w:t>doivent</w:t>
      </w:r>
      <w:r w:rsidRPr="004B3010">
        <w:rPr>
          <w:rFonts w:asciiTheme="minorHAnsi" w:hAnsiTheme="minorHAnsi"/>
        </w:rPr>
        <w:t xml:space="preserve"> pas être limitées aux fonctions de direction telles que les personnes nommées conformément au point b) </w:t>
      </w:r>
      <w:proofErr w:type="gramStart"/>
      <w:r w:rsidRPr="004B3010">
        <w:rPr>
          <w:rFonts w:asciiTheme="minorHAnsi" w:hAnsiTheme="minorHAnsi"/>
        </w:rPr>
        <w:t>de ORO.GEN.210</w:t>
      </w:r>
      <w:proofErr w:type="gramEnd"/>
      <w:r w:rsidRPr="004B3010">
        <w:rPr>
          <w:rFonts w:asciiTheme="minorHAnsi" w:hAnsiTheme="minorHAnsi"/>
        </w:rPr>
        <w:t>. Il est important que l'inspecteur affecté aux tâches de certification et de surveillance conformément à AMC4 ARO.GEN.200 (a) (2) possède une expérience suffisante qui permette une compréhension approfondie des processus opérationnels dans les opérations de transport aérien.</w:t>
      </w:r>
    </w:p>
    <w:p w14:paraId="144416E6" w14:textId="45527898" w:rsidR="00D4561F" w:rsidRPr="00D4561F" w:rsidRDefault="00D4561F" w:rsidP="002F387F">
      <w:pPr>
        <w:pStyle w:val="Paragraphedeliste"/>
        <w:spacing w:before="120" w:after="120" w:line="276" w:lineRule="auto"/>
        <w:ind w:left="90" w:right="0" w:firstLine="0"/>
        <w:rPr>
          <w:rFonts w:asciiTheme="minorHAnsi" w:hAnsiTheme="minorHAnsi"/>
          <w:i/>
          <w:iCs/>
          <w:color w:val="FF0000"/>
          <w:lang w:val="en-US"/>
        </w:rPr>
      </w:pPr>
      <w:r w:rsidRPr="00D4561F">
        <w:rPr>
          <w:i/>
          <w:iCs/>
          <w:color w:val="FF0000"/>
          <w:lang w:val="en-US"/>
        </w:rPr>
        <w:t xml:space="preserve">Such appointments should not be limited to senior management functions such as nominated persons in accordance with point (b) of ORO.GEN.210. It is important that the inspector assigned to certification and oversight tasks in accordance with AMC4 </w:t>
      </w:r>
      <w:proofErr w:type="gramStart"/>
      <w:r w:rsidRPr="00D4561F">
        <w:rPr>
          <w:i/>
          <w:iCs/>
          <w:color w:val="FF0000"/>
          <w:lang w:val="en-US"/>
        </w:rPr>
        <w:t>ARO.GEN.200(</w:t>
      </w:r>
      <w:proofErr w:type="gramEnd"/>
      <w:r w:rsidRPr="00D4561F">
        <w:rPr>
          <w:i/>
          <w:iCs/>
          <w:color w:val="FF0000"/>
          <w:lang w:val="en-US"/>
        </w:rPr>
        <w:t>a)(2) have sufficient experience which enables a thorough understanding of the operational processes within air transport operations.</w:t>
      </w:r>
    </w:p>
    <w:p w14:paraId="67581526" w14:textId="470F02FE" w:rsidR="004B3010" w:rsidRPr="002C7AD5" w:rsidRDefault="004B3010" w:rsidP="002F387F">
      <w:pPr>
        <w:pStyle w:val="Paragraphedeliste"/>
        <w:numPr>
          <w:ilvl w:val="0"/>
          <w:numId w:val="30"/>
        </w:numPr>
        <w:spacing w:before="120" w:after="120" w:line="276" w:lineRule="auto"/>
        <w:ind w:left="630" w:right="0" w:hanging="540"/>
        <w:rPr>
          <w:rFonts w:asciiTheme="minorHAnsi" w:hAnsiTheme="minorHAnsi"/>
        </w:rPr>
      </w:pPr>
      <w:r w:rsidRPr="004B3010">
        <w:rPr>
          <w:rFonts w:asciiTheme="minorHAnsi" w:hAnsiTheme="minorHAnsi"/>
        </w:rPr>
        <w:t xml:space="preserve">Dans le contexte de l'approbation et de la supervision de la formation et du contrôle des équipages de conduite spécifiques à l'aéronef, l'inspecteur </w:t>
      </w:r>
      <w:r w:rsidR="00AE00AC">
        <w:rPr>
          <w:rFonts w:asciiTheme="minorHAnsi" w:hAnsiTheme="minorHAnsi"/>
        </w:rPr>
        <w:t>doit</w:t>
      </w:r>
      <w:r w:rsidRPr="004B3010">
        <w:rPr>
          <w:rFonts w:asciiTheme="minorHAnsi" w:hAnsiTheme="minorHAnsi"/>
        </w:rPr>
        <w:t xml:space="preserve"> avoir une expérience en tant qu'instructeur.</w:t>
      </w:r>
    </w:p>
    <w:p w14:paraId="2B6595A5" w14:textId="6DD97C8C" w:rsidR="00CC01AA" w:rsidRPr="00D4561F" w:rsidRDefault="00D4561F" w:rsidP="002F387F">
      <w:pPr>
        <w:spacing w:before="120" w:after="120" w:line="276" w:lineRule="auto"/>
        <w:ind w:left="0" w:right="0" w:firstLine="0"/>
        <w:rPr>
          <w:rFonts w:asciiTheme="minorHAnsi" w:hAnsiTheme="minorHAnsi"/>
          <w:i/>
          <w:iCs/>
          <w:color w:val="FF0000"/>
          <w:sz w:val="24"/>
          <w:lang w:val="en-US"/>
        </w:rPr>
      </w:pPr>
      <w:r w:rsidRPr="00D4561F">
        <w:rPr>
          <w:i/>
          <w:iCs/>
          <w:color w:val="FF0000"/>
          <w:lang w:val="en-US"/>
        </w:rPr>
        <w:t>In the context of the approval and oversight of aircraft specific flight crew training and checking, the inspector should have experience as an instructor.</w:t>
      </w:r>
    </w:p>
    <w:p w14:paraId="28DE40A8" w14:textId="77777777" w:rsidR="00D4561F" w:rsidRPr="007E2E05" w:rsidRDefault="00D4561F" w:rsidP="002F387F">
      <w:pPr>
        <w:spacing w:before="120" w:after="120" w:line="276" w:lineRule="auto"/>
        <w:ind w:left="0" w:right="0" w:firstLine="0"/>
        <w:rPr>
          <w:rFonts w:asciiTheme="minorHAnsi" w:hAnsiTheme="minorHAnsi"/>
          <w:b/>
          <w:sz w:val="24"/>
          <w:lang w:val="en-US"/>
        </w:rPr>
      </w:pPr>
    </w:p>
    <w:p w14:paraId="099B1BF8" w14:textId="5279E1F4" w:rsidR="004B3010" w:rsidRPr="004B3010" w:rsidRDefault="004B3010" w:rsidP="002F387F">
      <w:pPr>
        <w:shd w:val="clear" w:color="auto" w:fill="FFC000"/>
        <w:spacing w:before="120" w:after="120" w:line="276" w:lineRule="auto"/>
        <w:ind w:left="0" w:right="0" w:firstLine="0"/>
        <w:rPr>
          <w:rFonts w:asciiTheme="minorHAnsi" w:hAnsiTheme="minorHAnsi"/>
          <w:b/>
          <w:sz w:val="24"/>
        </w:rPr>
      </w:pPr>
      <w:r w:rsidRPr="004B3010">
        <w:rPr>
          <w:rFonts w:asciiTheme="minorHAnsi" w:hAnsiTheme="minorHAnsi"/>
          <w:b/>
          <w:sz w:val="24"/>
        </w:rPr>
        <w:t>AMC1 ARO.GEN.200 (d) Système de gestion</w:t>
      </w:r>
      <w:r w:rsidR="00494EF4">
        <w:rPr>
          <w:rFonts w:asciiTheme="minorHAnsi" w:hAnsiTheme="minorHAnsi"/>
          <w:b/>
          <w:sz w:val="24"/>
        </w:rPr>
        <w:t>/</w:t>
      </w:r>
      <w:r w:rsidR="004C37E9" w:rsidRPr="00D4561F">
        <w:rPr>
          <w:b/>
          <w:bCs/>
          <w:color w:val="FF0000"/>
          <w:sz w:val="24"/>
          <w:szCs w:val="24"/>
        </w:rPr>
        <w:t>Management system</w:t>
      </w:r>
    </w:p>
    <w:p w14:paraId="1E8CB4BD" w14:textId="5F9332E2" w:rsidR="004B3010" w:rsidRPr="00385E5B" w:rsidRDefault="004B3010" w:rsidP="002F387F">
      <w:pPr>
        <w:spacing w:before="120" w:after="120" w:line="276" w:lineRule="auto"/>
        <w:ind w:left="0" w:right="0" w:firstLine="0"/>
        <w:rPr>
          <w:rFonts w:asciiTheme="minorHAnsi" w:hAnsiTheme="minorHAnsi"/>
          <w:b/>
          <w:sz w:val="24"/>
        </w:rPr>
      </w:pPr>
      <w:r w:rsidRPr="00385E5B">
        <w:rPr>
          <w:rFonts w:asciiTheme="minorHAnsi" w:hAnsiTheme="minorHAnsi"/>
          <w:b/>
          <w:sz w:val="24"/>
        </w:rPr>
        <w:t>PROCÉDURES À LA DISPOSITION DE L'AGENCE</w:t>
      </w:r>
    </w:p>
    <w:p w14:paraId="2D13EBD5" w14:textId="7B811664" w:rsidR="004C37E9" w:rsidRPr="00385E5B" w:rsidRDefault="004C37E9" w:rsidP="002F387F">
      <w:pPr>
        <w:spacing w:before="120" w:after="120" w:line="276" w:lineRule="auto"/>
        <w:ind w:left="0" w:right="0" w:firstLine="0"/>
        <w:rPr>
          <w:rFonts w:asciiTheme="minorHAnsi" w:hAnsiTheme="minorHAnsi"/>
          <w:b/>
          <w:i/>
          <w:iCs/>
          <w:color w:val="FF0000"/>
          <w:sz w:val="24"/>
        </w:rPr>
      </w:pPr>
      <w:r w:rsidRPr="00385E5B">
        <w:rPr>
          <w:i/>
          <w:iCs/>
          <w:color w:val="FF0000"/>
        </w:rPr>
        <w:t>PROCEDURES AVAILABLE TO THE AGENCY</w:t>
      </w:r>
    </w:p>
    <w:p w14:paraId="16FE809E" w14:textId="6583F20E" w:rsidR="004B3010" w:rsidRPr="00385E5B" w:rsidRDefault="004B3010" w:rsidP="002F387F">
      <w:pPr>
        <w:pStyle w:val="Paragraphedeliste"/>
        <w:numPr>
          <w:ilvl w:val="0"/>
          <w:numId w:val="31"/>
        </w:numPr>
        <w:spacing w:before="120" w:after="120" w:line="276" w:lineRule="auto"/>
        <w:ind w:left="360" w:right="0"/>
        <w:rPr>
          <w:rFonts w:asciiTheme="minorHAnsi" w:hAnsiTheme="minorHAnsi"/>
        </w:rPr>
      </w:pPr>
      <w:r w:rsidRPr="00385E5B">
        <w:rPr>
          <w:rFonts w:asciiTheme="minorHAnsi" w:hAnsiTheme="minorHAnsi"/>
        </w:rPr>
        <w:t xml:space="preserve">Des copies des procédures relatives au système de gestion de l'autorité compétente et de leurs modifications à mettre à la disposition de l'Agence à des fins de normalisation </w:t>
      </w:r>
      <w:r w:rsidR="00AE00AC" w:rsidRPr="00385E5B">
        <w:rPr>
          <w:rFonts w:asciiTheme="minorHAnsi" w:hAnsiTheme="minorHAnsi"/>
        </w:rPr>
        <w:t>doivent</w:t>
      </w:r>
      <w:r w:rsidRPr="00385E5B">
        <w:rPr>
          <w:rFonts w:asciiTheme="minorHAnsi" w:hAnsiTheme="minorHAnsi"/>
        </w:rPr>
        <w:t xml:space="preserve"> fournir au moins les informations </w:t>
      </w:r>
      <w:r w:rsidR="00F31ED3" w:rsidRPr="00385E5B">
        <w:rPr>
          <w:rFonts w:asciiTheme="minorHAnsi" w:hAnsiTheme="minorHAnsi"/>
        </w:rPr>
        <w:t>suivantes :</w:t>
      </w:r>
    </w:p>
    <w:p w14:paraId="592E21DC" w14:textId="731E7FA0" w:rsidR="004C37E9" w:rsidRPr="00385E5B" w:rsidRDefault="004C37E9" w:rsidP="002F387F">
      <w:pPr>
        <w:pStyle w:val="Paragraphedeliste"/>
        <w:spacing w:before="120" w:after="120" w:line="276" w:lineRule="auto"/>
        <w:ind w:left="360" w:right="0" w:firstLine="0"/>
        <w:rPr>
          <w:rFonts w:asciiTheme="minorHAnsi" w:hAnsiTheme="minorHAnsi"/>
          <w:i/>
          <w:iCs/>
          <w:color w:val="FF0000"/>
          <w:lang w:val="en-US"/>
        </w:rPr>
      </w:pPr>
      <w:r w:rsidRPr="00385E5B">
        <w:rPr>
          <w:i/>
          <w:iCs/>
          <w:color w:val="FF0000"/>
          <w:lang w:val="en-US"/>
        </w:rPr>
        <w:t xml:space="preserve">Copies of the procedures related to the competent authority’s management system and their amendments to be made available to the Agency for the purpose of </w:t>
      </w:r>
      <w:proofErr w:type="spellStart"/>
      <w:r w:rsidRPr="00385E5B">
        <w:rPr>
          <w:i/>
          <w:iCs/>
          <w:color w:val="FF0000"/>
          <w:lang w:val="en-US"/>
        </w:rPr>
        <w:t>standardisation</w:t>
      </w:r>
      <w:proofErr w:type="spellEnd"/>
      <w:r w:rsidRPr="00385E5B">
        <w:rPr>
          <w:i/>
          <w:iCs/>
          <w:color w:val="FF0000"/>
          <w:lang w:val="en-US"/>
        </w:rPr>
        <w:t xml:space="preserve"> should provide at least the following information:</w:t>
      </w:r>
    </w:p>
    <w:p w14:paraId="3C98EB97" w14:textId="55E6C996" w:rsidR="004B3010" w:rsidRPr="00385E5B" w:rsidRDefault="004B3010" w:rsidP="002F387F">
      <w:pPr>
        <w:pStyle w:val="Paragraphedeliste"/>
        <w:numPr>
          <w:ilvl w:val="1"/>
          <w:numId w:val="31"/>
        </w:numPr>
        <w:spacing w:before="120" w:after="120" w:line="276" w:lineRule="auto"/>
        <w:ind w:left="900" w:right="0" w:hanging="450"/>
        <w:rPr>
          <w:rFonts w:asciiTheme="minorHAnsi" w:hAnsiTheme="minorHAnsi"/>
        </w:rPr>
      </w:pPr>
      <w:r w:rsidRPr="00385E5B">
        <w:rPr>
          <w:rFonts w:asciiTheme="minorHAnsi" w:hAnsiTheme="minorHAnsi"/>
        </w:rPr>
        <w:t xml:space="preserve">En ce qui concerne les fonctions de contrôle permanent exercées par l'autorité compétente, la structure organisationnelle de l'autorité compétente avec une description des principaux processus. Ces informations </w:t>
      </w:r>
      <w:r w:rsidR="00AE00AC" w:rsidRPr="00385E5B">
        <w:rPr>
          <w:rFonts w:asciiTheme="minorHAnsi" w:hAnsiTheme="minorHAnsi"/>
        </w:rPr>
        <w:t>doivent</w:t>
      </w:r>
      <w:r w:rsidRPr="00385E5B">
        <w:rPr>
          <w:rFonts w:asciiTheme="minorHAnsi" w:hAnsiTheme="minorHAnsi"/>
        </w:rPr>
        <w:t xml:space="preserve"> démontrer la répartition des responsabilités au sein de l’autorité compétente et que l’autorité compétente est capable d’exécuter l’ensemble des tâches concernant la taille et la complexité de l’industrie aéronautique de l’État membre. Il </w:t>
      </w:r>
      <w:r w:rsidR="00AE00AC" w:rsidRPr="00385E5B">
        <w:rPr>
          <w:rFonts w:asciiTheme="minorHAnsi" w:hAnsiTheme="minorHAnsi"/>
        </w:rPr>
        <w:lastRenderedPageBreak/>
        <w:t>doit</w:t>
      </w:r>
      <w:r w:rsidRPr="00385E5B">
        <w:rPr>
          <w:rFonts w:asciiTheme="minorHAnsi" w:hAnsiTheme="minorHAnsi"/>
        </w:rPr>
        <w:t xml:space="preserve"> également tenir compte de la compétence globale et de la portée de l'autorisation du personnel des autorités compétentes.</w:t>
      </w:r>
    </w:p>
    <w:p w14:paraId="6C465C44" w14:textId="31B01A1A" w:rsidR="006E62E8" w:rsidRPr="00385E5B" w:rsidRDefault="006E62E8" w:rsidP="002F387F">
      <w:pPr>
        <w:pStyle w:val="Paragraphedeliste"/>
        <w:spacing w:before="120" w:after="120" w:line="276" w:lineRule="auto"/>
        <w:ind w:left="900" w:right="0" w:firstLine="0"/>
        <w:rPr>
          <w:rFonts w:asciiTheme="minorHAnsi" w:hAnsiTheme="minorHAnsi"/>
          <w:i/>
          <w:iCs/>
          <w:color w:val="FF0000"/>
          <w:lang w:val="en-US"/>
        </w:rPr>
      </w:pPr>
      <w:r w:rsidRPr="00385E5B">
        <w:rPr>
          <w:i/>
          <w:iCs/>
          <w:color w:val="FF0000"/>
          <w:lang w:val="en-US"/>
        </w:rPr>
        <w:t xml:space="preserve">Regarding continuing oversight functions undertaken by the competent authority, the competent authority’s </w:t>
      </w:r>
      <w:proofErr w:type="spellStart"/>
      <w:r w:rsidRPr="00385E5B">
        <w:rPr>
          <w:i/>
          <w:iCs/>
          <w:color w:val="FF0000"/>
          <w:lang w:val="en-US"/>
        </w:rPr>
        <w:t>organisational</w:t>
      </w:r>
      <w:proofErr w:type="spellEnd"/>
      <w:r w:rsidRPr="00385E5B">
        <w:rPr>
          <w:i/>
          <w:iCs/>
          <w:color w:val="FF0000"/>
          <w:lang w:val="en-US"/>
        </w:rPr>
        <w:t xml:space="preserve"> structure with description of the main processes. This information should demonstrate the allocation of responsibilities within the competent authority, and that the competent authority is capable of carrying out the full Easy Access Rules for Air Operations ANNEX II (Part-ARO) SUBPART GEN: GENERAL REQUIREMENTS Powered by EASA </w:t>
      </w:r>
      <w:proofErr w:type="spellStart"/>
      <w:r w:rsidRPr="00385E5B">
        <w:rPr>
          <w:i/>
          <w:iCs/>
          <w:color w:val="FF0000"/>
          <w:lang w:val="en-US"/>
        </w:rPr>
        <w:t>eRules</w:t>
      </w:r>
      <w:proofErr w:type="spellEnd"/>
      <w:r w:rsidRPr="00385E5B">
        <w:rPr>
          <w:i/>
          <w:iCs/>
          <w:color w:val="FF0000"/>
          <w:lang w:val="en-US"/>
        </w:rPr>
        <w:t xml:space="preserve"> Page 162 of 2040| Jul 2021 range of tasks regarding the size and complexity of the Member State’s aviation industry. It should also consider overall proficiency and </w:t>
      </w:r>
      <w:proofErr w:type="spellStart"/>
      <w:r w:rsidRPr="00385E5B">
        <w:rPr>
          <w:i/>
          <w:iCs/>
          <w:color w:val="FF0000"/>
          <w:lang w:val="en-US"/>
        </w:rPr>
        <w:t>authorisation</w:t>
      </w:r>
      <w:proofErr w:type="spellEnd"/>
      <w:r w:rsidRPr="00385E5B">
        <w:rPr>
          <w:i/>
          <w:iCs/>
          <w:color w:val="FF0000"/>
          <w:lang w:val="en-US"/>
        </w:rPr>
        <w:t xml:space="preserve"> scope of competent authority personnel.</w:t>
      </w:r>
    </w:p>
    <w:p w14:paraId="5192D08D" w14:textId="4833780D"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Pour le personnel impliqué dans les activités de surveillance, les exigences minimales en matière de qualification professionnelle et l'expérience et les principes régissant la nomination (par exemple, l'évaluation).</w:t>
      </w:r>
    </w:p>
    <w:p w14:paraId="79917784" w14:textId="0662A614" w:rsidR="006E62E8" w:rsidRPr="00385E5B" w:rsidRDefault="006E62E8"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For personnel involved in oversight activities, the minimum professional qualification requirements and experience and principles guiding appointment (e.g. assessment).</w:t>
      </w:r>
    </w:p>
    <w:p w14:paraId="0857A31E" w14:textId="2D7F9690"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 xml:space="preserve">Comment sont effectués les éléments </w:t>
      </w:r>
      <w:r w:rsidR="00D76AFF" w:rsidRPr="00385E5B">
        <w:rPr>
          <w:rFonts w:asciiTheme="minorHAnsi" w:hAnsiTheme="minorHAnsi"/>
        </w:rPr>
        <w:t>suivants :</w:t>
      </w:r>
      <w:r w:rsidRPr="00385E5B">
        <w:rPr>
          <w:rFonts w:asciiTheme="minorHAnsi" w:hAnsiTheme="minorHAnsi"/>
        </w:rPr>
        <w:t xml:space="preserve"> évaluation des demandes et évaluation de la conformité, délivrance de certificats et d'autorisations, exécution d'une surveillance continue, suivi des constatations, mesures d'application et résolution des problèmes de sécurité.</w:t>
      </w:r>
    </w:p>
    <w:p w14:paraId="12BFCFD5" w14:textId="2EEF46C0" w:rsidR="006E62E8" w:rsidRPr="00385E5B" w:rsidRDefault="00492A01"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 xml:space="preserve">How the following are carried out: assessing applications and evaluating compliance, issuance of certificates and </w:t>
      </w:r>
      <w:proofErr w:type="spellStart"/>
      <w:r w:rsidRPr="00385E5B">
        <w:rPr>
          <w:i/>
          <w:iCs/>
          <w:color w:val="FF0000"/>
          <w:lang w:val="en-US"/>
        </w:rPr>
        <w:t>authorisations</w:t>
      </w:r>
      <w:proofErr w:type="spellEnd"/>
      <w:r w:rsidRPr="00385E5B">
        <w:rPr>
          <w:i/>
          <w:iCs/>
          <w:color w:val="FF0000"/>
          <w:lang w:val="en-US"/>
        </w:rPr>
        <w:t xml:space="preserve">, performance of continuing oversight, </w:t>
      </w:r>
      <w:proofErr w:type="spellStart"/>
      <w:r w:rsidRPr="00385E5B">
        <w:rPr>
          <w:i/>
          <w:iCs/>
          <w:color w:val="FF0000"/>
          <w:lang w:val="en-US"/>
        </w:rPr>
        <w:t>followup</w:t>
      </w:r>
      <w:proofErr w:type="spellEnd"/>
      <w:r w:rsidRPr="00385E5B">
        <w:rPr>
          <w:i/>
          <w:iCs/>
          <w:color w:val="FF0000"/>
          <w:lang w:val="en-US"/>
        </w:rPr>
        <w:t xml:space="preserve"> of findings, enforcement measures and resolution of safety concerns</w:t>
      </w:r>
    </w:p>
    <w:p w14:paraId="25196CF9" w14:textId="743B9653"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Principes de gestion des exemptions et dérogations.</w:t>
      </w:r>
    </w:p>
    <w:p w14:paraId="2D02D4BB" w14:textId="675F8C52" w:rsidR="00492A01" w:rsidRPr="00385E5B" w:rsidRDefault="00492A01"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Principles of managing exemptions and derogations</w:t>
      </w:r>
    </w:p>
    <w:p w14:paraId="5B765356" w14:textId="73625388"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Processus en place pour diffuser les informations de sécurité applicables afin de réagir rapidement à un problème de sécurité.</w:t>
      </w:r>
    </w:p>
    <w:p w14:paraId="1E2B8E01" w14:textId="2427E8D3" w:rsidR="00492A01" w:rsidRPr="00385E5B" w:rsidRDefault="00492A01"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Processes in place to disseminate applicable safety information for timely reaction to a safety problem.</w:t>
      </w:r>
    </w:p>
    <w:p w14:paraId="65680400" w14:textId="5A173BBD"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Critères de planification de la surveillance continue (programme de surveillance), y compris une gestion adéquate des interfaces lors de la surveillance continue (opérations aériennes, licences des équipages de conduite, gestion du maintien de la navigabilité par exemple).</w:t>
      </w:r>
    </w:p>
    <w:p w14:paraId="485B9DC0" w14:textId="04FB6509" w:rsidR="00492A01" w:rsidRPr="00385E5B" w:rsidRDefault="00A16687"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 xml:space="preserve">Criteria for planning continuing oversight (oversight </w:t>
      </w:r>
      <w:proofErr w:type="spellStart"/>
      <w:r w:rsidRPr="00385E5B">
        <w:rPr>
          <w:i/>
          <w:iCs/>
          <w:color w:val="FF0000"/>
          <w:lang w:val="en-US"/>
        </w:rPr>
        <w:t>programme</w:t>
      </w:r>
      <w:proofErr w:type="spellEnd"/>
      <w:r w:rsidRPr="00385E5B">
        <w:rPr>
          <w:i/>
          <w:iCs/>
          <w:color w:val="FF0000"/>
          <w:lang w:val="en-US"/>
        </w:rPr>
        <w:t>), including adequate management of interfaces when conducting continuing oversight (air operations, flight crew licensing, continuing airworthiness management for example).</w:t>
      </w:r>
    </w:p>
    <w:p w14:paraId="626E5435" w14:textId="6B6C6B63" w:rsidR="004B3010" w:rsidRPr="00385E5B" w:rsidRDefault="004B3010" w:rsidP="002F387F">
      <w:pPr>
        <w:pStyle w:val="Paragraphedeliste"/>
        <w:numPr>
          <w:ilvl w:val="1"/>
          <w:numId w:val="31"/>
        </w:numPr>
        <w:tabs>
          <w:tab w:val="left" w:pos="900"/>
        </w:tabs>
        <w:spacing w:before="120" w:after="120" w:line="276" w:lineRule="auto"/>
        <w:ind w:left="900" w:right="0"/>
        <w:rPr>
          <w:rFonts w:asciiTheme="minorHAnsi" w:hAnsiTheme="minorHAnsi"/>
        </w:rPr>
      </w:pPr>
      <w:r w:rsidRPr="00385E5B">
        <w:rPr>
          <w:rFonts w:asciiTheme="minorHAnsi" w:hAnsiTheme="minorHAnsi"/>
        </w:rPr>
        <w:t>Aperçu de la formation initiale du personnel de surveillance nouvellement recruté (en tenant compte des activités futures) et du cadre de base pour la formation continue du personnel de surveillance.</w:t>
      </w:r>
    </w:p>
    <w:p w14:paraId="3960B146" w14:textId="1B2CEF17" w:rsidR="00A16687" w:rsidRPr="00385E5B" w:rsidRDefault="00A16687" w:rsidP="002F387F">
      <w:pPr>
        <w:pStyle w:val="Paragraphedeliste"/>
        <w:tabs>
          <w:tab w:val="left" w:pos="900"/>
        </w:tabs>
        <w:spacing w:before="120" w:after="120" w:line="276" w:lineRule="auto"/>
        <w:ind w:left="900" w:right="0" w:firstLine="0"/>
        <w:rPr>
          <w:rFonts w:asciiTheme="minorHAnsi" w:hAnsiTheme="minorHAnsi"/>
          <w:i/>
          <w:iCs/>
          <w:color w:val="FF0000"/>
          <w:lang w:val="en-US"/>
        </w:rPr>
      </w:pPr>
      <w:r w:rsidRPr="00385E5B">
        <w:rPr>
          <w:i/>
          <w:iCs/>
          <w:color w:val="FF0000"/>
          <w:lang w:val="en-US"/>
        </w:rPr>
        <w:t>Outline of the initial training of newly recruited oversight personnel (taking future activities into account), and the basic framework for continuation training of oversight personnel.</w:t>
      </w:r>
    </w:p>
    <w:p w14:paraId="3DA157C9" w14:textId="2D3B22A1" w:rsidR="004B3010" w:rsidRPr="00385E5B" w:rsidRDefault="00C84678" w:rsidP="002F387F">
      <w:pPr>
        <w:pStyle w:val="Paragraphedeliste"/>
        <w:numPr>
          <w:ilvl w:val="0"/>
          <w:numId w:val="31"/>
        </w:numPr>
        <w:spacing w:before="120" w:after="120" w:line="276" w:lineRule="auto"/>
        <w:ind w:left="360" w:right="0"/>
        <w:rPr>
          <w:rFonts w:asciiTheme="minorHAnsi" w:hAnsiTheme="minorHAnsi"/>
        </w:rPr>
      </w:pPr>
      <w:r w:rsidRPr="00385E5B">
        <w:rPr>
          <w:rFonts w:asciiTheme="minorHAnsi" w:hAnsiTheme="minorHAnsi"/>
          <w:lang w:val="en-US"/>
        </w:rPr>
        <w:t xml:space="preserve"> </w:t>
      </w:r>
      <w:r w:rsidR="004B3010" w:rsidRPr="00385E5B">
        <w:rPr>
          <w:rFonts w:asciiTheme="minorHAnsi" w:hAnsiTheme="minorHAnsi"/>
        </w:rPr>
        <w:t>Dans le cadre du contrôle continu d'une autorité compétente, l'Agence peut demander des détails sur les méthodes de travail utilisées, en plus de la copie des procédures du système de gestion de l'autorité compétente (et des modifications). Ces détails supplémentaires sont les procédures et les documents d'orientation connexes décrivant les méthodes de travail du personnel de l'autorité compétente qui exerce la surveillance.</w:t>
      </w:r>
    </w:p>
    <w:p w14:paraId="50AC5813" w14:textId="7715F205" w:rsidR="00A16687" w:rsidRPr="00385E5B" w:rsidRDefault="00A16687" w:rsidP="002F387F">
      <w:pPr>
        <w:pStyle w:val="Paragraphedeliste"/>
        <w:spacing w:before="120" w:after="120" w:line="276" w:lineRule="auto"/>
        <w:ind w:left="360" w:right="0" w:firstLine="0"/>
        <w:rPr>
          <w:rFonts w:asciiTheme="minorHAnsi" w:hAnsiTheme="minorHAnsi"/>
          <w:i/>
          <w:iCs/>
          <w:color w:val="FF0000"/>
          <w:lang w:val="en-US"/>
        </w:rPr>
      </w:pPr>
      <w:r w:rsidRPr="00385E5B">
        <w:rPr>
          <w:i/>
          <w:iCs/>
          <w:color w:val="FF0000"/>
          <w:lang w:val="en-US"/>
        </w:rPr>
        <w:lastRenderedPageBreak/>
        <w:t>As part of the continuous monitoring of a competent authority, the Agency may request details of the working methods used, in addition to the copy of the procedures of the competent authority’s management system (and amendments). These additional details are the procedures and related guidance material describing working methods for competent authority personnel conducting oversight.</w:t>
      </w:r>
    </w:p>
    <w:p w14:paraId="3CF2A369" w14:textId="136C4C8C" w:rsidR="00F613B6" w:rsidRPr="00385E5B" w:rsidRDefault="004B3010" w:rsidP="002F387F">
      <w:pPr>
        <w:pStyle w:val="Paragraphedeliste"/>
        <w:numPr>
          <w:ilvl w:val="0"/>
          <w:numId w:val="31"/>
        </w:numPr>
        <w:spacing w:before="120" w:after="120" w:line="276" w:lineRule="auto"/>
        <w:ind w:left="360" w:right="0"/>
        <w:rPr>
          <w:rFonts w:asciiTheme="minorHAnsi" w:hAnsiTheme="minorHAnsi"/>
        </w:rPr>
      </w:pPr>
      <w:r w:rsidRPr="00385E5B">
        <w:rPr>
          <w:rFonts w:asciiTheme="minorHAnsi" w:hAnsiTheme="minorHAnsi"/>
        </w:rPr>
        <w:t>Les informations relatives au système de gestion de l'autorité compétente peuvent être soumises sous forme électronique.</w:t>
      </w:r>
    </w:p>
    <w:p w14:paraId="3CC15DF8" w14:textId="17C6CA1C" w:rsidR="00A16687" w:rsidRPr="00D4561F" w:rsidRDefault="008951E5" w:rsidP="002F387F">
      <w:pPr>
        <w:pStyle w:val="Paragraphedeliste"/>
        <w:spacing w:before="120" w:after="120" w:line="276" w:lineRule="auto"/>
        <w:ind w:left="360" w:right="0" w:firstLine="0"/>
        <w:rPr>
          <w:rFonts w:asciiTheme="minorHAnsi" w:hAnsiTheme="minorHAnsi"/>
          <w:i/>
          <w:iCs/>
          <w:color w:val="FF0000"/>
          <w:lang w:val="en-US"/>
        </w:rPr>
      </w:pPr>
      <w:r w:rsidRPr="00385E5B">
        <w:rPr>
          <w:i/>
          <w:iCs/>
          <w:color w:val="FF0000"/>
          <w:lang w:val="en-US"/>
        </w:rPr>
        <w:t>Information related to the competent authority’s management system may be submitted in electronic format.</w:t>
      </w:r>
    </w:p>
    <w:p w14:paraId="04B99A95" w14:textId="31FE19C7" w:rsidR="00CC01AA" w:rsidRPr="00051788" w:rsidRDefault="00CC01AA" w:rsidP="002F387F">
      <w:pPr>
        <w:spacing w:before="120" w:after="120" w:line="276" w:lineRule="auto"/>
        <w:ind w:left="0" w:right="0" w:firstLine="0"/>
        <w:rPr>
          <w:rFonts w:asciiTheme="minorHAnsi" w:hAnsiTheme="minorHAnsi"/>
          <w:lang w:val="en-US"/>
        </w:rPr>
      </w:pPr>
    </w:p>
    <w:p w14:paraId="3BBB197F" w14:textId="7DADB21A" w:rsidR="001A4441" w:rsidRPr="001A4441" w:rsidRDefault="001A4441" w:rsidP="002F387F">
      <w:pPr>
        <w:shd w:val="clear" w:color="auto" w:fill="FFD966" w:themeFill="accent4" w:themeFillTint="99"/>
        <w:spacing w:before="120" w:after="120" w:line="276" w:lineRule="auto"/>
        <w:ind w:left="0" w:right="0" w:firstLine="0"/>
        <w:rPr>
          <w:rFonts w:asciiTheme="minorHAnsi" w:hAnsiTheme="minorHAnsi"/>
          <w:b/>
          <w:sz w:val="24"/>
        </w:rPr>
      </w:pPr>
      <w:r w:rsidRPr="001A4441">
        <w:rPr>
          <w:rFonts w:asciiTheme="minorHAnsi" w:hAnsiTheme="minorHAnsi"/>
          <w:b/>
          <w:sz w:val="24"/>
        </w:rPr>
        <w:t>AMC1 ARO.GEN.220 (a) Tenue de registres</w:t>
      </w:r>
      <w:r w:rsidR="00100354">
        <w:rPr>
          <w:rFonts w:asciiTheme="minorHAnsi" w:hAnsiTheme="minorHAnsi"/>
          <w:b/>
          <w:sz w:val="24"/>
        </w:rPr>
        <w:t>/</w:t>
      </w:r>
      <w:r w:rsidR="00100354" w:rsidRPr="00D4561F">
        <w:rPr>
          <w:b/>
          <w:bCs/>
          <w:color w:val="FF0000"/>
          <w:sz w:val="24"/>
          <w:szCs w:val="24"/>
        </w:rPr>
        <w:t>Record-</w:t>
      </w:r>
      <w:proofErr w:type="spellStart"/>
      <w:r w:rsidR="00100354" w:rsidRPr="00D4561F">
        <w:rPr>
          <w:b/>
          <w:bCs/>
          <w:color w:val="FF0000"/>
          <w:sz w:val="24"/>
          <w:szCs w:val="24"/>
        </w:rPr>
        <w:t>keeping</w:t>
      </w:r>
      <w:proofErr w:type="spellEnd"/>
    </w:p>
    <w:p w14:paraId="13CDF33B" w14:textId="729CA697"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GÉNÉRAL</w:t>
      </w:r>
      <w:r w:rsidR="007C3538">
        <w:rPr>
          <w:rFonts w:asciiTheme="minorHAnsi" w:hAnsiTheme="minorHAnsi"/>
          <w:b/>
          <w:sz w:val="24"/>
        </w:rPr>
        <w:t>ITE</w:t>
      </w:r>
    </w:p>
    <w:p w14:paraId="7EAFDC9F" w14:textId="1A0F429E" w:rsidR="00100354" w:rsidRPr="00D4561F" w:rsidRDefault="00100354" w:rsidP="002F387F">
      <w:pPr>
        <w:spacing w:before="120" w:after="120" w:line="276" w:lineRule="auto"/>
        <w:ind w:left="0" w:right="0" w:firstLine="0"/>
        <w:rPr>
          <w:rFonts w:asciiTheme="minorHAnsi" w:hAnsiTheme="minorHAnsi"/>
          <w:b/>
          <w:i/>
          <w:iCs/>
          <w:color w:val="FF0000"/>
          <w:sz w:val="24"/>
        </w:rPr>
      </w:pPr>
      <w:r w:rsidRPr="00D4561F">
        <w:rPr>
          <w:i/>
          <w:iCs/>
          <w:color w:val="FF0000"/>
        </w:rPr>
        <w:t>GENERAL</w:t>
      </w:r>
    </w:p>
    <w:p w14:paraId="5EF8ECF5" w14:textId="132F9D09" w:rsidR="001A4441" w:rsidRDefault="001A4441" w:rsidP="002F387F">
      <w:pPr>
        <w:pStyle w:val="Paragraphedeliste"/>
        <w:numPr>
          <w:ilvl w:val="1"/>
          <w:numId w:val="29"/>
        </w:numPr>
        <w:spacing w:before="120" w:after="120" w:line="276" w:lineRule="auto"/>
        <w:ind w:left="360" w:right="0"/>
        <w:rPr>
          <w:rFonts w:asciiTheme="minorHAnsi" w:hAnsiTheme="minorHAnsi"/>
        </w:rPr>
      </w:pPr>
      <w:r w:rsidRPr="001A4441">
        <w:rPr>
          <w:rFonts w:asciiTheme="minorHAnsi" w:hAnsiTheme="minorHAnsi"/>
        </w:rPr>
        <w:t xml:space="preserve">Le système de tenue des dossiers </w:t>
      </w:r>
      <w:r w:rsidR="00AE00AC">
        <w:rPr>
          <w:rFonts w:asciiTheme="minorHAnsi" w:hAnsiTheme="minorHAnsi"/>
        </w:rPr>
        <w:t>doit</w:t>
      </w:r>
      <w:r w:rsidRPr="001A4441">
        <w:rPr>
          <w:rFonts w:asciiTheme="minorHAnsi" w:hAnsiTheme="minorHAnsi"/>
        </w:rPr>
        <w:t xml:space="preserve"> garantir que tous les dossiers sont accessibles en cas de besoin dans un délai raisonnable. Ces enregistrements doivent être organisés de manière à garantir la traçabilité et la </w:t>
      </w:r>
      <w:proofErr w:type="spellStart"/>
      <w:r w:rsidRPr="001A4441">
        <w:rPr>
          <w:rFonts w:asciiTheme="minorHAnsi" w:hAnsiTheme="minorHAnsi"/>
        </w:rPr>
        <w:t>récupérabilité</w:t>
      </w:r>
      <w:proofErr w:type="spellEnd"/>
      <w:r w:rsidRPr="001A4441">
        <w:rPr>
          <w:rFonts w:asciiTheme="minorHAnsi" w:hAnsiTheme="minorHAnsi"/>
        </w:rPr>
        <w:t xml:space="preserve"> tout au long de la période de conservation requise.</w:t>
      </w:r>
    </w:p>
    <w:p w14:paraId="1F490EF4" w14:textId="4E54711B" w:rsidR="00100354" w:rsidRPr="00D4561F" w:rsidRDefault="00100354" w:rsidP="002F387F">
      <w:pPr>
        <w:pStyle w:val="Paragraphedeliste"/>
        <w:spacing w:before="120" w:after="120" w:line="276" w:lineRule="auto"/>
        <w:ind w:left="360" w:right="0" w:firstLine="0"/>
        <w:rPr>
          <w:rFonts w:asciiTheme="minorHAnsi" w:hAnsiTheme="minorHAnsi"/>
          <w:i/>
          <w:iCs/>
          <w:color w:val="FF0000"/>
          <w:lang w:val="en-US"/>
        </w:rPr>
      </w:pPr>
      <w:r w:rsidRPr="00D4561F">
        <w:rPr>
          <w:i/>
          <w:iCs/>
          <w:color w:val="FF0000"/>
          <w:lang w:val="en-US"/>
        </w:rPr>
        <w:t xml:space="preserve">The record-keeping system should ensure that all records are accessible whenever needed within a reasonable time. These records should be </w:t>
      </w:r>
      <w:proofErr w:type="spellStart"/>
      <w:r w:rsidRPr="00D4561F">
        <w:rPr>
          <w:i/>
          <w:iCs/>
          <w:color w:val="FF0000"/>
          <w:lang w:val="en-US"/>
        </w:rPr>
        <w:t>organised</w:t>
      </w:r>
      <w:proofErr w:type="spellEnd"/>
      <w:r w:rsidRPr="00D4561F">
        <w:rPr>
          <w:i/>
          <w:iCs/>
          <w:color w:val="FF0000"/>
          <w:lang w:val="en-US"/>
        </w:rPr>
        <w:t xml:space="preserve"> in a way that ensures traceability and </w:t>
      </w:r>
      <w:proofErr w:type="spellStart"/>
      <w:r w:rsidRPr="00D4561F">
        <w:rPr>
          <w:i/>
          <w:iCs/>
          <w:color w:val="FF0000"/>
          <w:lang w:val="en-US"/>
        </w:rPr>
        <w:t>retrievability</w:t>
      </w:r>
      <w:proofErr w:type="spellEnd"/>
      <w:r w:rsidRPr="00D4561F">
        <w:rPr>
          <w:i/>
          <w:iCs/>
          <w:color w:val="FF0000"/>
          <w:lang w:val="en-US"/>
        </w:rPr>
        <w:t xml:space="preserve"> throughout the required retention period.</w:t>
      </w:r>
    </w:p>
    <w:p w14:paraId="603D34D2" w14:textId="77777777" w:rsidR="001B6EAB" w:rsidRDefault="001A4441" w:rsidP="002F387F">
      <w:pPr>
        <w:pStyle w:val="Paragraphedeliste"/>
        <w:numPr>
          <w:ilvl w:val="1"/>
          <w:numId w:val="29"/>
        </w:numPr>
        <w:spacing w:before="120" w:after="120" w:line="276" w:lineRule="auto"/>
        <w:ind w:left="360" w:right="0"/>
        <w:rPr>
          <w:rFonts w:asciiTheme="minorHAnsi" w:hAnsiTheme="minorHAnsi"/>
        </w:rPr>
      </w:pPr>
      <w:r w:rsidRPr="001A4441">
        <w:rPr>
          <w:rFonts w:asciiTheme="minorHAnsi" w:hAnsiTheme="minorHAnsi"/>
        </w:rPr>
        <w:t>Les registres doivent être conservés sur support papier ou sous forme électronique ou une combinaison des deux supports. Les enregistrements stockés sur microfilm ou sur disque optique sont également acceptables. Les enregistrements doivent rester lisibles et accessibles pendant toute la période de conservation requise. La période de conservation commence lorsque l'enregistrement a été créé.</w:t>
      </w:r>
    </w:p>
    <w:p w14:paraId="31DCA186" w14:textId="3AB581B1" w:rsidR="00100354" w:rsidRPr="00D4561F" w:rsidRDefault="001216AC" w:rsidP="002F387F">
      <w:pPr>
        <w:pStyle w:val="Paragraphedeliste"/>
        <w:spacing w:before="120" w:after="120" w:line="276" w:lineRule="auto"/>
        <w:ind w:left="360" w:right="0" w:firstLine="0"/>
        <w:rPr>
          <w:i/>
          <w:iCs/>
          <w:color w:val="FF0000"/>
          <w:lang w:val="en-US"/>
        </w:rPr>
      </w:pPr>
      <w:r w:rsidRPr="00D4561F">
        <w:rPr>
          <w:i/>
          <w:iCs/>
          <w:color w:val="FF0000"/>
          <w:lang w:val="en-US"/>
        </w:rPr>
        <w:t>Records should be kept in paper form or in electronic format or a combination of both media. Records stored on microfilm or optical disc form are also acceptable. The records should remain legible and accessible throughout the required retention period. The retention period starts when the record has been created.</w:t>
      </w:r>
    </w:p>
    <w:p w14:paraId="0488342D" w14:textId="3EFD4C6C" w:rsidR="001216AC" w:rsidRDefault="001A4441" w:rsidP="002F387F">
      <w:pPr>
        <w:pStyle w:val="Paragraphedeliste"/>
        <w:numPr>
          <w:ilvl w:val="1"/>
          <w:numId w:val="29"/>
        </w:numPr>
        <w:spacing w:before="120" w:after="120" w:line="276" w:lineRule="auto"/>
        <w:ind w:left="426" w:right="0"/>
        <w:rPr>
          <w:rFonts w:asciiTheme="minorHAnsi" w:hAnsiTheme="minorHAnsi"/>
        </w:rPr>
      </w:pPr>
      <w:r w:rsidRPr="001A4441">
        <w:rPr>
          <w:rFonts w:asciiTheme="minorHAnsi" w:hAnsiTheme="minorHAnsi"/>
        </w:rPr>
        <w:t xml:space="preserve">Les systèmes de papier </w:t>
      </w:r>
      <w:r w:rsidR="00AE00AC">
        <w:rPr>
          <w:rFonts w:asciiTheme="minorHAnsi" w:hAnsiTheme="minorHAnsi"/>
        </w:rPr>
        <w:t>doivent</w:t>
      </w:r>
      <w:r w:rsidRPr="001A4441">
        <w:rPr>
          <w:rFonts w:asciiTheme="minorHAnsi" w:hAnsiTheme="minorHAnsi"/>
        </w:rPr>
        <w:t xml:space="preserve"> utiliser des matériaux robustes, capables de supporter une manipulation et un classement normaux. Les systèmes informatiques </w:t>
      </w:r>
      <w:r w:rsidR="00AE00AC">
        <w:rPr>
          <w:rFonts w:asciiTheme="minorHAnsi" w:hAnsiTheme="minorHAnsi"/>
        </w:rPr>
        <w:t>doivent</w:t>
      </w:r>
      <w:r w:rsidRPr="001A4441">
        <w:rPr>
          <w:rFonts w:asciiTheme="minorHAnsi" w:hAnsiTheme="minorHAnsi"/>
        </w:rPr>
        <w:t xml:space="preserve"> avoir au moins un système de sauvegarde, qui </w:t>
      </w:r>
      <w:r w:rsidR="00AE00AC">
        <w:rPr>
          <w:rFonts w:asciiTheme="minorHAnsi" w:hAnsiTheme="minorHAnsi"/>
        </w:rPr>
        <w:t>doit</w:t>
      </w:r>
      <w:r w:rsidRPr="001A4441">
        <w:rPr>
          <w:rFonts w:asciiTheme="minorHAnsi" w:hAnsiTheme="minorHAnsi"/>
        </w:rPr>
        <w:t xml:space="preserve"> être mis à jour dans les 24 heures suivant toute nouvelle entrée. Les systèmes informatiques </w:t>
      </w:r>
      <w:r w:rsidR="00AE00AC">
        <w:rPr>
          <w:rFonts w:asciiTheme="minorHAnsi" w:hAnsiTheme="minorHAnsi"/>
        </w:rPr>
        <w:t>doivent</w:t>
      </w:r>
      <w:r w:rsidRPr="001A4441">
        <w:rPr>
          <w:rFonts w:asciiTheme="minorHAnsi" w:hAnsiTheme="minorHAnsi"/>
        </w:rPr>
        <w:t xml:space="preserve"> inclure des garanties contre toute altération non autorisée des données.</w:t>
      </w:r>
    </w:p>
    <w:p w14:paraId="40BE38FF" w14:textId="686C8D10" w:rsidR="007E4AE0" w:rsidRPr="00D4561F" w:rsidRDefault="00CE517D" w:rsidP="002F387F">
      <w:pPr>
        <w:pStyle w:val="Paragraphedeliste"/>
        <w:spacing w:before="120" w:after="120" w:line="276" w:lineRule="auto"/>
        <w:ind w:left="360" w:right="0" w:firstLine="0"/>
        <w:rPr>
          <w:i/>
          <w:iCs/>
          <w:color w:val="FF0000"/>
          <w:lang w:val="en-US"/>
        </w:rPr>
      </w:pPr>
      <w:r w:rsidRPr="00D4561F">
        <w:rPr>
          <w:i/>
          <w:iCs/>
          <w:color w:val="FF0000"/>
          <w:lang w:val="en-US"/>
        </w:rPr>
        <w:t xml:space="preserve">Paper systems should use robust material, which can withstand normal handling and filing. Computer systems should have at least one backup system, which should be updated within 24 hours of any new entry. Computer systems should include safeguards against </w:t>
      </w:r>
      <w:proofErr w:type="spellStart"/>
      <w:r w:rsidRPr="00D4561F">
        <w:rPr>
          <w:i/>
          <w:iCs/>
          <w:color w:val="FF0000"/>
          <w:lang w:val="en-US"/>
        </w:rPr>
        <w:t>unauthorised</w:t>
      </w:r>
      <w:proofErr w:type="spellEnd"/>
      <w:r w:rsidRPr="00D4561F">
        <w:rPr>
          <w:i/>
          <w:iCs/>
          <w:color w:val="FF0000"/>
          <w:lang w:val="en-US"/>
        </w:rPr>
        <w:t xml:space="preserve"> alteration of data.</w:t>
      </w:r>
    </w:p>
    <w:p w14:paraId="52B6ADDA" w14:textId="20D24B9F" w:rsidR="00B96271" w:rsidRPr="00D4561F" w:rsidRDefault="001A4441" w:rsidP="002F387F">
      <w:pPr>
        <w:pStyle w:val="Paragraphedeliste"/>
        <w:numPr>
          <w:ilvl w:val="1"/>
          <w:numId w:val="29"/>
        </w:numPr>
        <w:spacing w:before="120" w:after="120" w:line="276" w:lineRule="auto"/>
        <w:ind w:left="426" w:right="0"/>
        <w:rPr>
          <w:rFonts w:asciiTheme="minorHAnsi" w:hAnsiTheme="minorHAnsi"/>
          <w:i/>
          <w:iCs/>
          <w:color w:val="FF0000"/>
          <w:lang w:val="en-US"/>
        </w:rPr>
      </w:pPr>
      <w:r w:rsidRPr="00B96271">
        <w:t xml:space="preserve">Tout le matériel informatique utilisé pour assurer la sauvegarde des données doit être stocké dans un endroit différent de celui contenant les données de travail et dans un environnement garantissant leur bon état. Lorsque des modifications matérielles ou logicielles ont lieu, il convient de veiller tout particulièrement à ce que toutes les données nécessaires restent accessibles au moins pendant toute la période spécifiée dans la sous-partie concernée ou par défaut dans ARO.GEN.220 </w:t>
      </w:r>
      <w:r w:rsidRPr="00D4561F">
        <w:rPr>
          <w:i/>
          <w:iCs/>
          <w:color w:val="FF0000"/>
        </w:rPr>
        <w:lastRenderedPageBreak/>
        <w:t>.</w:t>
      </w:r>
      <w:r w:rsidR="005171A6" w:rsidRPr="00D4561F">
        <w:rPr>
          <w:i/>
          <w:iCs/>
          <w:color w:val="FF0000"/>
          <w:lang w:val="fr-CM"/>
        </w:rPr>
        <w:t xml:space="preserve">All computer hardware </w:t>
      </w:r>
      <w:proofErr w:type="spellStart"/>
      <w:r w:rsidR="005171A6" w:rsidRPr="00D4561F">
        <w:rPr>
          <w:i/>
          <w:iCs/>
          <w:color w:val="FF0000"/>
          <w:lang w:val="fr-CM"/>
        </w:rPr>
        <w:t>used</w:t>
      </w:r>
      <w:proofErr w:type="spellEnd"/>
      <w:r w:rsidR="005171A6" w:rsidRPr="00D4561F">
        <w:rPr>
          <w:i/>
          <w:iCs/>
          <w:color w:val="FF0000"/>
          <w:lang w:val="fr-CM"/>
        </w:rPr>
        <w:t xml:space="preserve"> to </w:t>
      </w:r>
      <w:proofErr w:type="spellStart"/>
      <w:r w:rsidR="005171A6" w:rsidRPr="00D4561F">
        <w:rPr>
          <w:i/>
          <w:iCs/>
          <w:color w:val="FF0000"/>
          <w:lang w:val="fr-CM"/>
        </w:rPr>
        <w:t>ensure</w:t>
      </w:r>
      <w:proofErr w:type="spellEnd"/>
      <w:r w:rsidR="005171A6" w:rsidRPr="00D4561F">
        <w:rPr>
          <w:i/>
          <w:iCs/>
          <w:color w:val="FF0000"/>
          <w:lang w:val="fr-CM"/>
        </w:rPr>
        <w:t xml:space="preserve"> data backup </w:t>
      </w:r>
      <w:proofErr w:type="spellStart"/>
      <w:r w:rsidR="005171A6" w:rsidRPr="00D4561F">
        <w:rPr>
          <w:i/>
          <w:iCs/>
          <w:color w:val="FF0000"/>
          <w:lang w:val="fr-CM"/>
        </w:rPr>
        <w:t>should</w:t>
      </w:r>
      <w:proofErr w:type="spellEnd"/>
      <w:r w:rsidR="005171A6" w:rsidRPr="00D4561F">
        <w:rPr>
          <w:i/>
          <w:iCs/>
          <w:color w:val="FF0000"/>
          <w:lang w:val="fr-CM"/>
        </w:rPr>
        <w:t xml:space="preserve"> </w:t>
      </w:r>
      <w:proofErr w:type="spellStart"/>
      <w:r w:rsidR="005171A6" w:rsidRPr="00D4561F">
        <w:rPr>
          <w:i/>
          <w:iCs/>
          <w:color w:val="FF0000"/>
          <w:lang w:val="fr-CM"/>
        </w:rPr>
        <w:t>be</w:t>
      </w:r>
      <w:proofErr w:type="spellEnd"/>
      <w:r w:rsidR="005171A6" w:rsidRPr="00D4561F">
        <w:rPr>
          <w:i/>
          <w:iCs/>
          <w:color w:val="FF0000"/>
          <w:lang w:val="fr-CM"/>
        </w:rPr>
        <w:t xml:space="preserve"> </w:t>
      </w:r>
      <w:proofErr w:type="spellStart"/>
      <w:r w:rsidR="005171A6" w:rsidRPr="00D4561F">
        <w:rPr>
          <w:i/>
          <w:iCs/>
          <w:color w:val="FF0000"/>
          <w:lang w:val="fr-CM"/>
        </w:rPr>
        <w:t>stored</w:t>
      </w:r>
      <w:proofErr w:type="spellEnd"/>
      <w:r w:rsidR="005171A6" w:rsidRPr="00D4561F">
        <w:rPr>
          <w:i/>
          <w:iCs/>
          <w:color w:val="FF0000"/>
          <w:lang w:val="fr-CM"/>
        </w:rPr>
        <w:t xml:space="preserve"> in a </w:t>
      </w:r>
      <w:proofErr w:type="spellStart"/>
      <w:r w:rsidR="005171A6" w:rsidRPr="00D4561F">
        <w:rPr>
          <w:i/>
          <w:iCs/>
          <w:color w:val="FF0000"/>
          <w:lang w:val="fr-CM"/>
        </w:rPr>
        <w:t>different</w:t>
      </w:r>
      <w:proofErr w:type="spellEnd"/>
      <w:r w:rsidR="005171A6" w:rsidRPr="00D4561F">
        <w:rPr>
          <w:i/>
          <w:iCs/>
          <w:color w:val="FF0000"/>
          <w:lang w:val="fr-CM"/>
        </w:rPr>
        <w:t xml:space="preserve"> location </w:t>
      </w:r>
      <w:proofErr w:type="spellStart"/>
      <w:r w:rsidR="005171A6" w:rsidRPr="00D4561F">
        <w:rPr>
          <w:i/>
          <w:iCs/>
          <w:color w:val="FF0000"/>
          <w:lang w:val="fr-CM"/>
        </w:rPr>
        <w:t>from</w:t>
      </w:r>
      <w:proofErr w:type="spellEnd"/>
      <w:r w:rsidR="005171A6" w:rsidRPr="00D4561F">
        <w:rPr>
          <w:i/>
          <w:iCs/>
          <w:color w:val="FF0000"/>
          <w:lang w:val="fr-CM"/>
        </w:rPr>
        <w:t xml:space="preserve"> </w:t>
      </w:r>
      <w:proofErr w:type="spellStart"/>
      <w:r w:rsidR="005171A6" w:rsidRPr="00D4561F">
        <w:rPr>
          <w:i/>
          <w:iCs/>
          <w:color w:val="FF0000"/>
          <w:lang w:val="fr-CM"/>
        </w:rPr>
        <w:t>that</w:t>
      </w:r>
      <w:proofErr w:type="spellEnd"/>
      <w:r w:rsidR="005171A6" w:rsidRPr="00D4561F">
        <w:rPr>
          <w:i/>
          <w:iCs/>
          <w:color w:val="FF0000"/>
          <w:lang w:val="fr-CM"/>
        </w:rPr>
        <w:t xml:space="preserve"> </w:t>
      </w:r>
      <w:proofErr w:type="spellStart"/>
      <w:r w:rsidR="005171A6" w:rsidRPr="00D4561F">
        <w:rPr>
          <w:i/>
          <w:iCs/>
          <w:color w:val="FF0000"/>
          <w:lang w:val="fr-CM"/>
        </w:rPr>
        <w:t>containing</w:t>
      </w:r>
      <w:proofErr w:type="spellEnd"/>
      <w:r w:rsidR="005171A6" w:rsidRPr="00D4561F">
        <w:rPr>
          <w:i/>
          <w:iCs/>
          <w:color w:val="FF0000"/>
          <w:lang w:val="fr-CM"/>
        </w:rPr>
        <w:t xml:space="preserve"> the </w:t>
      </w:r>
      <w:proofErr w:type="spellStart"/>
      <w:r w:rsidR="005171A6" w:rsidRPr="00D4561F">
        <w:rPr>
          <w:i/>
          <w:iCs/>
          <w:color w:val="FF0000"/>
          <w:lang w:val="fr-CM"/>
        </w:rPr>
        <w:t>working</w:t>
      </w:r>
      <w:proofErr w:type="spellEnd"/>
      <w:r w:rsidR="005171A6" w:rsidRPr="00D4561F">
        <w:rPr>
          <w:i/>
          <w:iCs/>
          <w:color w:val="FF0000"/>
          <w:lang w:val="fr-CM"/>
        </w:rPr>
        <w:t xml:space="preserve"> data and in an </w:t>
      </w:r>
      <w:proofErr w:type="spellStart"/>
      <w:r w:rsidR="005171A6" w:rsidRPr="00D4561F">
        <w:rPr>
          <w:i/>
          <w:iCs/>
          <w:color w:val="FF0000"/>
          <w:lang w:val="fr-CM"/>
        </w:rPr>
        <w:t>environment</w:t>
      </w:r>
      <w:proofErr w:type="spellEnd"/>
      <w:r w:rsidR="005171A6" w:rsidRPr="00D4561F">
        <w:rPr>
          <w:i/>
          <w:iCs/>
          <w:color w:val="FF0000"/>
          <w:lang w:val="fr-CM"/>
        </w:rPr>
        <w:t xml:space="preserve"> </w:t>
      </w:r>
      <w:proofErr w:type="spellStart"/>
      <w:r w:rsidR="005171A6" w:rsidRPr="00D4561F">
        <w:rPr>
          <w:i/>
          <w:iCs/>
          <w:color w:val="FF0000"/>
          <w:lang w:val="fr-CM"/>
        </w:rPr>
        <w:t>that</w:t>
      </w:r>
      <w:proofErr w:type="spellEnd"/>
      <w:r w:rsidR="005171A6" w:rsidRPr="00D4561F">
        <w:rPr>
          <w:i/>
          <w:iCs/>
          <w:color w:val="FF0000"/>
          <w:lang w:val="fr-CM"/>
        </w:rPr>
        <w:t xml:space="preserve"> </w:t>
      </w:r>
      <w:proofErr w:type="spellStart"/>
      <w:r w:rsidR="005171A6" w:rsidRPr="00D4561F">
        <w:rPr>
          <w:i/>
          <w:iCs/>
          <w:color w:val="FF0000"/>
          <w:lang w:val="fr-CM"/>
        </w:rPr>
        <w:t>ensures</w:t>
      </w:r>
      <w:proofErr w:type="spellEnd"/>
      <w:r w:rsidR="005171A6" w:rsidRPr="00D4561F">
        <w:rPr>
          <w:i/>
          <w:iCs/>
          <w:color w:val="FF0000"/>
          <w:lang w:val="fr-CM"/>
        </w:rPr>
        <w:t xml:space="preserve"> </w:t>
      </w:r>
      <w:proofErr w:type="spellStart"/>
      <w:r w:rsidR="005171A6" w:rsidRPr="00D4561F">
        <w:rPr>
          <w:i/>
          <w:iCs/>
          <w:color w:val="FF0000"/>
          <w:lang w:val="fr-CM"/>
        </w:rPr>
        <w:t>they</w:t>
      </w:r>
      <w:proofErr w:type="spellEnd"/>
      <w:r w:rsidR="005171A6" w:rsidRPr="00D4561F">
        <w:rPr>
          <w:i/>
          <w:iCs/>
          <w:color w:val="FF0000"/>
          <w:lang w:val="fr-CM"/>
        </w:rPr>
        <w:t xml:space="preserve"> </w:t>
      </w:r>
      <w:proofErr w:type="spellStart"/>
      <w:r w:rsidR="005171A6" w:rsidRPr="00D4561F">
        <w:rPr>
          <w:i/>
          <w:iCs/>
          <w:color w:val="FF0000"/>
          <w:lang w:val="fr-CM"/>
        </w:rPr>
        <w:t>remain</w:t>
      </w:r>
      <w:proofErr w:type="spellEnd"/>
      <w:r w:rsidR="005171A6" w:rsidRPr="00D4561F">
        <w:rPr>
          <w:i/>
          <w:iCs/>
          <w:color w:val="FF0000"/>
          <w:lang w:val="fr-CM"/>
        </w:rPr>
        <w:t xml:space="preserve"> in good condition. </w:t>
      </w:r>
      <w:r w:rsidR="005171A6" w:rsidRPr="00D4561F">
        <w:rPr>
          <w:i/>
          <w:iCs/>
          <w:color w:val="FF0000"/>
          <w:lang w:val="en-US"/>
        </w:rPr>
        <w:t>When hardware or software changes take place, special care should be taken that all necessary data continue to be accessible at least through the full period specified in the relevant Subpart or by default in ARO.GEN.220(c).</w:t>
      </w:r>
    </w:p>
    <w:p w14:paraId="285C2121" w14:textId="19167D0D" w:rsidR="001A4441" w:rsidRPr="001A4441" w:rsidRDefault="001A4441" w:rsidP="002F387F">
      <w:pPr>
        <w:shd w:val="clear" w:color="auto" w:fill="FFD966" w:themeFill="accent4" w:themeFillTint="99"/>
        <w:spacing w:before="120" w:after="120" w:line="276" w:lineRule="auto"/>
        <w:ind w:left="0" w:right="0" w:firstLine="0"/>
        <w:rPr>
          <w:rFonts w:asciiTheme="minorHAnsi" w:hAnsiTheme="minorHAnsi"/>
          <w:b/>
          <w:sz w:val="24"/>
        </w:rPr>
      </w:pPr>
      <w:r w:rsidRPr="001A4441">
        <w:rPr>
          <w:rFonts w:asciiTheme="minorHAnsi" w:hAnsiTheme="minorHAnsi"/>
          <w:b/>
          <w:sz w:val="24"/>
        </w:rPr>
        <w:t>AMC1 ARO.GEN.220 (a) (1); (2); (3) Tenue de registres</w:t>
      </w:r>
      <w:r w:rsidR="00E60CFE">
        <w:rPr>
          <w:rFonts w:asciiTheme="minorHAnsi" w:hAnsiTheme="minorHAnsi"/>
          <w:b/>
          <w:sz w:val="24"/>
        </w:rPr>
        <w:t> /</w:t>
      </w:r>
      <w:r w:rsidR="00E60CFE" w:rsidRPr="00D4561F">
        <w:rPr>
          <w:i/>
          <w:iCs/>
          <w:color w:val="FF0000"/>
          <w:sz w:val="24"/>
          <w:szCs w:val="24"/>
        </w:rPr>
        <w:t>Record-</w:t>
      </w:r>
      <w:proofErr w:type="spellStart"/>
      <w:r w:rsidR="00E60CFE" w:rsidRPr="00D4561F">
        <w:rPr>
          <w:i/>
          <w:iCs/>
          <w:color w:val="FF0000"/>
          <w:sz w:val="24"/>
          <w:szCs w:val="24"/>
        </w:rPr>
        <w:t>keeping</w:t>
      </w:r>
      <w:proofErr w:type="spellEnd"/>
    </w:p>
    <w:p w14:paraId="716FBEEF" w14:textId="016C5BDB"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SYSTÈME DE GESTION D'AUTORITÉS COMPÉTENTES</w:t>
      </w:r>
    </w:p>
    <w:p w14:paraId="350C9456" w14:textId="240756A9" w:rsidR="00E60CFE" w:rsidRPr="00D4561F" w:rsidRDefault="00E60CFE" w:rsidP="002F387F">
      <w:pPr>
        <w:spacing w:before="120" w:after="120" w:line="276" w:lineRule="auto"/>
        <w:ind w:left="0" w:right="0" w:firstLine="0"/>
        <w:rPr>
          <w:rFonts w:asciiTheme="minorHAnsi" w:hAnsiTheme="minorHAnsi"/>
          <w:b/>
          <w:i/>
          <w:iCs/>
          <w:color w:val="FF0000"/>
          <w:sz w:val="24"/>
        </w:rPr>
      </w:pPr>
      <w:r w:rsidRPr="00D4561F">
        <w:rPr>
          <w:i/>
          <w:iCs/>
          <w:color w:val="FF0000"/>
        </w:rPr>
        <w:t>COMPETENT AUTHORITY MANAGEMENT SYSTEM</w:t>
      </w:r>
    </w:p>
    <w:p w14:paraId="66FCCFC2" w14:textId="6E339878" w:rsidR="001A4441" w:rsidRDefault="001A4441" w:rsidP="002F387F">
      <w:pPr>
        <w:spacing w:before="120" w:after="120" w:line="276" w:lineRule="auto"/>
        <w:ind w:left="0" w:right="0" w:firstLine="0"/>
        <w:rPr>
          <w:rFonts w:asciiTheme="minorHAnsi" w:hAnsiTheme="minorHAnsi"/>
        </w:rPr>
      </w:pPr>
      <w:r w:rsidRPr="001A4441">
        <w:rPr>
          <w:rFonts w:asciiTheme="minorHAnsi" w:hAnsiTheme="minorHAnsi"/>
        </w:rPr>
        <w:t xml:space="preserve">Les enregistrements relatifs au système de gestion de l'autorité compétente </w:t>
      </w:r>
      <w:r w:rsidR="00AE00AC">
        <w:rPr>
          <w:rFonts w:asciiTheme="minorHAnsi" w:hAnsiTheme="minorHAnsi"/>
        </w:rPr>
        <w:t>doivent</w:t>
      </w:r>
      <w:r w:rsidRPr="001A4441">
        <w:rPr>
          <w:rFonts w:asciiTheme="minorHAnsi" w:hAnsiTheme="minorHAnsi"/>
        </w:rPr>
        <w:t xml:space="preserve"> comprendre, au minimum et selon le </w:t>
      </w:r>
      <w:r w:rsidR="00CC01AA" w:rsidRPr="001A4441">
        <w:rPr>
          <w:rFonts w:asciiTheme="minorHAnsi" w:hAnsiTheme="minorHAnsi"/>
        </w:rPr>
        <w:t>cas :</w:t>
      </w:r>
    </w:p>
    <w:p w14:paraId="143A26CD" w14:textId="1FBB1961" w:rsidR="00E60CFE" w:rsidRPr="00D4561F" w:rsidRDefault="00E900CB" w:rsidP="002F387F">
      <w:pPr>
        <w:spacing w:before="120" w:after="120" w:line="276" w:lineRule="auto"/>
        <w:ind w:left="0" w:right="0" w:firstLine="0"/>
        <w:rPr>
          <w:rFonts w:asciiTheme="minorHAnsi" w:hAnsiTheme="minorHAnsi"/>
          <w:i/>
          <w:iCs/>
          <w:color w:val="FF0000"/>
          <w:lang w:val="en-US"/>
        </w:rPr>
      </w:pPr>
      <w:r w:rsidRPr="00D4561F">
        <w:rPr>
          <w:i/>
          <w:iCs/>
          <w:color w:val="FF0000"/>
          <w:lang w:val="en-US"/>
        </w:rPr>
        <w:t>Records related to the competent authority’s management system should include, as a minimum and as applicable:</w:t>
      </w:r>
    </w:p>
    <w:p w14:paraId="0BBB25EA" w14:textId="2353A76E" w:rsidR="001A4441" w:rsidRDefault="001A4441" w:rsidP="002F387F">
      <w:pPr>
        <w:pStyle w:val="Paragraphedeliste"/>
        <w:numPr>
          <w:ilvl w:val="1"/>
          <w:numId w:val="28"/>
        </w:numPr>
        <w:spacing w:before="120" w:after="120" w:line="276" w:lineRule="auto"/>
        <w:ind w:left="360" w:right="0"/>
        <w:rPr>
          <w:rFonts w:asciiTheme="minorHAnsi" w:hAnsiTheme="minorHAnsi"/>
        </w:rPr>
      </w:pPr>
      <w:r w:rsidRPr="001A4441">
        <w:rPr>
          <w:rFonts w:asciiTheme="minorHAnsi" w:hAnsiTheme="minorHAnsi"/>
        </w:rPr>
        <w:t>les politiques et procédures documentées;</w:t>
      </w:r>
    </w:p>
    <w:p w14:paraId="5B4AEBD2" w14:textId="1EB15EC1" w:rsidR="00E900CB" w:rsidRPr="00D4561F" w:rsidRDefault="00E900CB" w:rsidP="002F387F">
      <w:pPr>
        <w:pStyle w:val="Paragraphedeliste"/>
        <w:spacing w:before="120" w:after="120" w:line="276" w:lineRule="auto"/>
        <w:ind w:left="360" w:right="0" w:firstLine="0"/>
        <w:rPr>
          <w:rFonts w:asciiTheme="minorHAnsi" w:hAnsiTheme="minorHAnsi"/>
          <w:i/>
          <w:iCs/>
          <w:color w:val="FF0000"/>
          <w:lang w:val="en-US"/>
        </w:rPr>
      </w:pPr>
      <w:proofErr w:type="gramStart"/>
      <w:r w:rsidRPr="00D4561F">
        <w:rPr>
          <w:i/>
          <w:iCs/>
          <w:color w:val="FF0000"/>
          <w:lang w:val="en-US"/>
        </w:rPr>
        <w:t>the</w:t>
      </w:r>
      <w:proofErr w:type="gramEnd"/>
      <w:r w:rsidRPr="00D4561F">
        <w:rPr>
          <w:i/>
          <w:iCs/>
          <w:color w:val="FF0000"/>
          <w:lang w:val="en-US"/>
        </w:rPr>
        <w:t xml:space="preserve"> documented policies and procedures;</w:t>
      </w:r>
    </w:p>
    <w:p w14:paraId="25AA2CB8" w14:textId="24B7DC33" w:rsidR="001A4441" w:rsidRDefault="001A4441" w:rsidP="002F387F">
      <w:pPr>
        <w:pStyle w:val="Paragraphedeliste"/>
        <w:numPr>
          <w:ilvl w:val="1"/>
          <w:numId w:val="28"/>
        </w:numPr>
        <w:spacing w:before="120" w:after="120" w:line="276" w:lineRule="auto"/>
        <w:ind w:left="360" w:right="0"/>
        <w:rPr>
          <w:rFonts w:asciiTheme="minorHAnsi" w:hAnsiTheme="minorHAnsi"/>
        </w:rPr>
      </w:pPr>
      <w:r w:rsidRPr="001A4441">
        <w:rPr>
          <w:rFonts w:asciiTheme="minorHAnsi" w:hAnsiTheme="minorHAnsi"/>
        </w:rPr>
        <w:t>les dossiers du personnel des autorités compétentes, avec les pièces justificatives relatives à la formation et aux qualifications;</w:t>
      </w:r>
    </w:p>
    <w:p w14:paraId="3C876725" w14:textId="7AADD9DB" w:rsidR="00E900CB" w:rsidRPr="00D4561F" w:rsidRDefault="00E900CB" w:rsidP="002F387F">
      <w:pPr>
        <w:pStyle w:val="Paragraphedeliste"/>
        <w:spacing w:before="120" w:after="120" w:line="276" w:lineRule="auto"/>
        <w:ind w:left="360" w:right="0" w:firstLine="0"/>
        <w:rPr>
          <w:rFonts w:asciiTheme="minorHAnsi" w:hAnsiTheme="minorHAnsi"/>
          <w:i/>
          <w:iCs/>
          <w:color w:val="FF0000"/>
          <w:lang w:val="en-US"/>
        </w:rPr>
      </w:pPr>
      <w:proofErr w:type="gramStart"/>
      <w:r w:rsidRPr="00D4561F">
        <w:rPr>
          <w:i/>
          <w:iCs/>
          <w:color w:val="FF0000"/>
          <w:lang w:val="en-US"/>
        </w:rPr>
        <w:t>the</w:t>
      </w:r>
      <w:proofErr w:type="gramEnd"/>
      <w:r w:rsidRPr="00D4561F">
        <w:rPr>
          <w:i/>
          <w:iCs/>
          <w:color w:val="FF0000"/>
          <w:lang w:val="en-US"/>
        </w:rPr>
        <w:t xml:space="preserve"> personnel files of competent authority personnel, with supporting documents related to training and qualifications;</w:t>
      </w:r>
    </w:p>
    <w:p w14:paraId="0C8256DA" w14:textId="50FA4E59" w:rsidR="001A4441" w:rsidRDefault="001A4441" w:rsidP="002F387F">
      <w:pPr>
        <w:pStyle w:val="Paragraphedeliste"/>
        <w:numPr>
          <w:ilvl w:val="1"/>
          <w:numId w:val="28"/>
        </w:numPr>
        <w:spacing w:before="120" w:after="120" w:line="276" w:lineRule="auto"/>
        <w:ind w:left="360" w:right="0"/>
        <w:rPr>
          <w:rFonts w:asciiTheme="minorHAnsi" w:hAnsiTheme="minorHAnsi"/>
        </w:rPr>
      </w:pPr>
      <w:r w:rsidRPr="001A4441">
        <w:rPr>
          <w:rFonts w:asciiTheme="minorHAnsi" w:hAnsiTheme="minorHAnsi"/>
        </w:rPr>
        <w:t>les résultats des processus d'audit interne et de gestion des risques pour la sécurité de l'autorité compétente, y compris les constatations d'audit et les actions correctives; et</w:t>
      </w:r>
    </w:p>
    <w:p w14:paraId="2D9C9D7A" w14:textId="656E08D9" w:rsidR="00E900CB" w:rsidRPr="00D4561F" w:rsidRDefault="00480F3A" w:rsidP="002F387F">
      <w:pPr>
        <w:pStyle w:val="Paragraphedeliste"/>
        <w:spacing w:before="120" w:after="120" w:line="276" w:lineRule="auto"/>
        <w:ind w:left="360" w:right="0" w:firstLine="0"/>
        <w:rPr>
          <w:rFonts w:asciiTheme="minorHAnsi" w:hAnsiTheme="minorHAnsi"/>
          <w:i/>
          <w:iCs/>
          <w:color w:val="FF0000"/>
          <w:lang w:val="en-US"/>
        </w:rPr>
      </w:pPr>
      <w:proofErr w:type="gramStart"/>
      <w:r w:rsidRPr="00D4561F">
        <w:rPr>
          <w:i/>
          <w:iCs/>
          <w:color w:val="FF0000"/>
          <w:lang w:val="en-US"/>
        </w:rPr>
        <w:t>the</w:t>
      </w:r>
      <w:proofErr w:type="gramEnd"/>
      <w:r w:rsidRPr="00D4561F">
        <w:rPr>
          <w:i/>
          <w:iCs/>
          <w:color w:val="FF0000"/>
          <w:lang w:val="en-US"/>
        </w:rPr>
        <w:t xml:space="preserve"> results of the competent authority’s internal audit and safety risk management processes, including audit findings and corrective actions; and</w:t>
      </w:r>
    </w:p>
    <w:p w14:paraId="7F4AB206" w14:textId="0D3C8137" w:rsidR="001A4441" w:rsidRDefault="001A4441" w:rsidP="002F387F">
      <w:pPr>
        <w:pStyle w:val="Paragraphedeliste"/>
        <w:numPr>
          <w:ilvl w:val="1"/>
          <w:numId w:val="28"/>
        </w:numPr>
        <w:spacing w:before="120" w:after="120" w:line="276" w:lineRule="auto"/>
        <w:ind w:left="360" w:right="0"/>
        <w:rPr>
          <w:rFonts w:asciiTheme="minorHAnsi" w:hAnsiTheme="minorHAnsi"/>
        </w:rPr>
      </w:pPr>
      <w:r w:rsidRPr="001A4441">
        <w:rPr>
          <w:rFonts w:asciiTheme="minorHAnsi" w:hAnsiTheme="minorHAnsi"/>
        </w:rPr>
        <w:t>le ou les contrats conclus avec des entités qualifiées exécutant des tâches de certification, d'autorisation ou de surveillance pour le compte de l'autorité compétente.</w:t>
      </w:r>
    </w:p>
    <w:p w14:paraId="6535CAC8" w14:textId="5EC5E6D2" w:rsidR="00480F3A" w:rsidRPr="00D4561F" w:rsidRDefault="00480F3A" w:rsidP="002F387F">
      <w:pPr>
        <w:pStyle w:val="Paragraphedeliste"/>
        <w:spacing w:before="120" w:after="120" w:line="276" w:lineRule="auto"/>
        <w:ind w:left="360" w:right="0" w:firstLine="0"/>
        <w:rPr>
          <w:rFonts w:asciiTheme="minorHAnsi" w:hAnsiTheme="minorHAnsi"/>
          <w:i/>
          <w:iCs/>
          <w:color w:val="FF0000"/>
          <w:lang w:val="en-US"/>
        </w:rPr>
      </w:pPr>
      <w:proofErr w:type="gramStart"/>
      <w:r w:rsidRPr="00D4561F">
        <w:rPr>
          <w:i/>
          <w:iCs/>
          <w:color w:val="FF0000"/>
          <w:lang w:val="en-US"/>
        </w:rPr>
        <w:t>the</w:t>
      </w:r>
      <w:proofErr w:type="gramEnd"/>
      <w:r w:rsidRPr="00D4561F">
        <w:rPr>
          <w:i/>
          <w:iCs/>
          <w:color w:val="FF0000"/>
          <w:lang w:val="en-US"/>
        </w:rPr>
        <w:t xml:space="preserve"> contract(s) established with qualified entities performing certification, </w:t>
      </w:r>
      <w:proofErr w:type="spellStart"/>
      <w:r w:rsidRPr="00D4561F">
        <w:rPr>
          <w:i/>
          <w:iCs/>
          <w:color w:val="FF0000"/>
          <w:lang w:val="en-US"/>
        </w:rPr>
        <w:t>authorisation</w:t>
      </w:r>
      <w:proofErr w:type="spellEnd"/>
      <w:r w:rsidRPr="00D4561F">
        <w:rPr>
          <w:i/>
          <w:iCs/>
          <w:color w:val="FF0000"/>
          <w:lang w:val="en-US"/>
        </w:rPr>
        <w:t xml:space="preserve"> or oversight tasks on behalf of the competent authority</w:t>
      </w:r>
      <w:r w:rsidR="004915D6" w:rsidRPr="00D4561F">
        <w:rPr>
          <w:i/>
          <w:iCs/>
          <w:color w:val="FF0000"/>
          <w:lang w:val="en-US"/>
        </w:rPr>
        <w:t>:</w:t>
      </w:r>
    </w:p>
    <w:p w14:paraId="6F9C7F4C" w14:textId="71D8A34B" w:rsidR="001A4441" w:rsidRPr="001A4441" w:rsidRDefault="001A4441" w:rsidP="002F387F">
      <w:pPr>
        <w:shd w:val="clear" w:color="auto" w:fill="FFD966" w:themeFill="accent4" w:themeFillTint="99"/>
        <w:spacing w:before="120" w:after="120" w:line="276" w:lineRule="auto"/>
        <w:ind w:left="0" w:right="0" w:firstLine="0"/>
        <w:rPr>
          <w:rFonts w:asciiTheme="minorHAnsi" w:hAnsiTheme="minorHAnsi"/>
          <w:b/>
          <w:sz w:val="24"/>
        </w:rPr>
      </w:pPr>
      <w:r w:rsidRPr="001A4441">
        <w:rPr>
          <w:rFonts w:asciiTheme="minorHAnsi" w:hAnsiTheme="minorHAnsi"/>
          <w:b/>
          <w:sz w:val="24"/>
        </w:rPr>
        <w:t>AMC1 ARO.GEN.220 (a) (4); (4a) Tenue de registres</w:t>
      </w:r>
      <w:r w:rsidR="004915D6">
        <w:rPr>
          <w:rFonts w:asciiTheme="minorHAnsi" w:hAnsiTheme="minorHAnsi"/>
          <w:b/>
          <w:sz w:val="24"/>
        </w:rPr>
        <w:t>/</w:t>
      </w:r>
      <w:r w:rsidR="004915D6" w:rsidRPr="00D4561F">
        <w:rPr>
          <w:i/>
          <w:iCs/>
          <w:color w:val="FF0000"/>
          <w:sz w:val="24"/>
          <w:szCs w:val="24"/>
        </w:rPr>
        <w:t>Record-</w:t>
      </w:r>
      <w:proofErr w:type="spellStart"/>
      <w:r w:rsidR="004915D6" w:rsidRPr="00D4561F">
        <w:rPr>
          <w:i/>
          <w:iCs/>
          <w:color w:val="FF0000"/>
          <w:sz w:val="24"/>
          <w:szCs w:val="24"/>
        </w:rPr>
        <w:t>keeping</w:t>
      </w:r>
      <w:proofErr w:type="spellEnd"/>
    </w:p>
    <w:p w14:paraId="61CC6ED5" w14:textId="11DEB663"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ORGANISATIONS</w:t>
      </w:r>
    </w:p>
    <w:p w14:paraId="2807B1EF" w14:textId="05A41CEC" w:rsidR="004915D6" w:rsidRPr="00D4561F" w:rsidRDefault="004915D6" w:rsidP="002F387F">
      <w:pPr>
        <w:spacing w:before="120" w:after="120" w:line="276" w:lineRule="auto"/>
        <w:ind w:left="0" w:right="0" w:firstLine="0"/>
        <w:rPr>
          <w:rFonts w:asciiTheme="minorHAnsi" w:hAnsiTheme="minorHAnsi"/>
          <w:b/>
          <w:i/>
          <w:iCs/>
          <w:color w:val="FF0000"/>
          <w:sz w:val="24"/>
        </w:rPr>
      </w:pPr>
      <w:r w:rsidRPr="00D4561F">
        <w:rPr>
          <w:rFonts w:asciiTheme="minorHAnsi" w:hAnsiTheme="minorHAnsi"/>
          <w:b/>
          <w:i/>
          <w:iCs/>
          <w:color w:val="FF0000"/>
          <w:sz w:val="24"/>
        </w:rPr>
        <w:t>ORGANISATIONS</w:t>
      </w:r>
    </w:p>
    <w:p w14:paraId="7AC4D4B1" w14:textId="1104D1EA" w:rsidR="001A4441" w:rsidRDefault="001A4441" w:rsidP="002F387F">
      <w:pPr>
        <w:spacing w:before="120" w:after="120" w:line="276" w:lineRule="auto"/>
        <w:ind w:right="0"/>
        <w:rPr>
          <w:rFonts w:asciiTheme="minorHAnsi" w:hAnsiTheme="minorHAnsi"/>
        </w:rPr>
      </w:pPr>
      <w:r w:rsidRPr="001A4441">
        <w:rPr>
          <w:rFonts w:asciiTheme="minorHAnsi" w:hAnsiTheme="minorHAnsi"/>
        </w:rPr>
        <w:t xml:space="preserve">Les dossiers relatifs à une organisation certifiée ou à des opérations autorisées par ou ayant déclaré son activité à l'autorité compétente </w:t>
      </w:r>
      <w:r w:rsidR="00AE00AC">
        <w:rPr>
          <w:rFonts w:asciiTheme="minorHAnsi" w:hAnsiTheme="minorHAnsi"/>
        </w:rPr>
        <w:t>doivent</w:t>
      </w:r>
      <w:r w:rsidRPr="001A4441">
        <w:rPr>
          <w:rFonts w:asciiTheme="minorHAnsi" w:hAnsiTheme="minorHAnsi"/>
        </w:rPr>
        <w:t xml:space="preserve"> inclure, selon le type </w:t>
      </w:r>
      <w:r w:rsidR="00CC01AA" w:rsidRPr="001A4441">
        <w:rPr>
          <w:rFonts w:asciiTheme="minorHAnsi" w:hAnsiTheme="minorHAnsi"/>
        </w:rPr>
        <w:t>d’organisation :</w:t>
      </w:r>
    </w:p>
    <w:p w14:paraId="18797A76" w14:textId="64155B6A" w:rsidR="00EB73A8" w:rsidRPr="00D4561F" w:rsidRDefault="00EB73A8" w:rsidP="002F387F">
      <w:pPr>
        <w:spacing w:before="120" w:after="120" w:line="276" w:lineRule="auto"/>
        <w:ind w:right="0"/>
        <w:rPr>
          <w:rFonts w:asciiTheme="minorHAnsi" w:hAnsiTheme="minorHAnsi"/>
          <w:i/>
          <w:iCs/>
          <w:color w:val="FF0000"/>
          <w:lang w:val="en-US"/>
        </w:rPr>
      </w:pPr>
      <w:r w:rsidRPr="00D4561F">
        <w:rPr>
          <w:i/>
          <w:iCs/>
          <w:color w:val="FF0000"/>
          <w:lang w:val="en-US"/>
        </w:rPr>
        <w:t xml:space="preserve">Records related to an </w:t>
      </w:r>
      <w:proofErr w:type="spellStart"/>
      <w:r w:rsidRPr="00D4561F">
        <w:rPr>
          <w:i/>
          <w:iCs/>
          <w:color w:val="FF0000"/>
          <w:lang w:val="en-US"/>
        </w:rPr>
        <w:t>organisation</w:t>
      </w:r>
      <w:proofErr w:type="spellEnd"/>
      <w:r w:rsidRPr="00D4561F">
        <w:rPr>
          <w:i/>
          <w:iCs/>
          <w:color w:val="FF0000"/>
          <w:lang w:val="en-US"/>
        </w:rPr>
        <w:t xml:space="preserve"> certified or operations </w:t>
      </w:r>
      <w:proofErr w:type="spellStart"/>
      <w:r w:rsidRPr="00D4561F">
        <w:rPr>
          <w:i/>
          <w:iCs/>
          <w:color w:val="FF0000"/>
          <w:lang w:val="en-US"/>
        </w:rPr>
        <w:t>authorised</w:t>
      </w:r>
      <w:proofErr w:type="spellEnd"/>
      <w:r w:rsidRPr="00D4561F">
        <w:rPr>
          <w:i/>
          <w:iCs/>
          <w:color w:val="FF0000"/>
          <w:lang w:val="en-US"/>
        </w:rPr>
        <w:t xml:space="preserve"> by or having declared its activity to the competent authority should include, as appropriate to the type of </w:t>
      </w:r>
      <w:proofErr w:type="spellStart"/>
      <w:r w:rsidRPr="00D4561F">
        <w:rPr>
          <w:i/>
          <w:iCs/>
          <w:color w:val="FF0000"/>
          <w:lang w:val="en-US"/>
        </w:rPr>
        <w:t>organisation</w:t>
      </w:r>
      <w:proofErr w:type="spellEnd"/>
      <w:r w:rsidRPr="00D4561F">
        <w:rPr>
          <w:i/>
          <w:iCs/>
          <w:color w:val="FF0000"/>
          <w:lang w:val="en-US"/>
        </w:rPr>
        <w:t>:</w:t>
      </w:r>
    </w:p>
    <w:p w14:paraId="6C20790B" w14:textId="4761EAA5"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la demande d'agrément d'organisme, d'autorisation d'exploitation spécialisée ou la déclaration reçue;</w:t>
      </w:r>
    </w:p>
    <w:p w14:paraId="127395A2" w14:textId="405CD70C" w:rsidR="00EB73A8" w:rsidRPr="00AC5AE9" w:rsidRDefault="00EB73A8" w:rsidP="002F387F">
      <w:pPr>
        <w:pStyle w:val="Paragraphedeliste"/>
        <w:spacing w:before="120" w:after="120" w:line="276" w:lineRule="auto"/>
        <w:ind w:left="426" w:right="0" w:firstLine="0"/>
        <w:rPr>
          <w:rFonts w:asciiTheme="minorHAnsi" w:hAnsiTheme="minorHAnsi"/>
          <w:i/>
          <w:color w:val="FF0000"/>
          <w:lang w:val="en-US"/>
        </w:rPr>
      </w:pPr>
      <w:proofErr w:type="gramStart"/>
      <w:r w:rsidRPr="00AC5AE9">
        <w:rPr>
          <w:i/>
          <w:color w:val="FF0000"/>
          <w:lang w:val="en-US"/>
        </w:rPr>
        <w:t>the</w:t>
      </w:r>
      <w:proofErr w:type="gramEnd"/>
      <w:r w:rsidRPr="00AC5AE9">
        <w:rPr>
          <w:i/>
          <w:color w:val="FF0000"/>
          <w:lang w:val="en-US"/>
        </w:rPr>
        <w:t xml:space="preserve"> application for an </w:t>
      </w:r>
      <w:proofErr w:type="spellStart"/>
      <w:r w:rsidRPr="00AC5AE9">
        <w:rPr>
          <w:i/>
          <w:color w:val="FF0000"/>
          <w:lang w:val="en-US"/>
        </w:rPr>
        <w:t>organisation</w:t>
      </w:r>
      <w:proofErr w:type="spellEnd"/>
      <w:r w:rsidRPr="00AC5AE9">
        <w:rPr>
          <w:i/>
          <w:color w:val="FF0000"/>
          <w:lang w:val="en-US"/>
        </w:rPr>
        <w:t xml:space="preserve"> approval, a </w:t>
      </w:r>
      <w:proofErr w:type="spellStart"/>
      <w:r w:rsidRPr="00AC5AE9">
        <w:rPr>
          <w:i/>
          <w:color w:val="FF0000"/>
          <w:lang w:val="en-US"/>
        </w:rPr>
        <w:t>specialised</w:t>
      </w:r>
      <w:proofErr w:type="spellEnd"/>
      <w:r w:rsidRPr="00AC5AE9">
        <w:rPr>
          <w:i/>
          <w:color w:val="FF0000"/>
          <w:lang w:val="en-US"/>
        </w:rPr>
        <w:t xml:space="preserve"> operation </w:t>
      </w:r>
      <w:proofErr w:type="spellStart"/>
      <w:r w:rsidRPr="00AC5AE9">
        <w:rPr>
          <w:i/>
          <w:color w:val="FF0000"/>
          <w:lang w:val="en-US"/>
        </w:rPr>
        <w:t>authorisation</w:t>
      </w:r>
      <w:proofErr w:type="spellEnd"/>
      <w:r w:rsidRPr="00AC5AE9">
        <w:rPr>
          <w:i/>
          <w:color w:val="FF0000"/>
          <w:lang w:val="en-US"/>
        </w:rPr>
        <w:t xml:space="preserve"> or the </w:t>
      </w:r>
      <w:r w:rsidR="000F4163">
        <w:rPr>
          <w:i/>
          <w:color w:val="FF0000"/>
          <w:u w:val="single"/>
          <w:lang w:val="en-US"/>
        </w:rPr>
        <w:t xml:space="preserve"> </w:t>
      </w:r>
      <w:proofErr w:type="spellStart"/>
      <w:r w:rsidR="0065638A">
        <w:rPr>
          <w:i/>
          <w:color w:val="FF0000"/>
          <w:u w:val="single"/>
          <w:lang w:val="en-US"/>
        </w:rPr>
        <w:t>autorisation</w:t>
      </w:r>
      <w:proofErr w:type="spellEnd"/>
      <w:r w:rsidRPr="00AC5AE9">
        <w:rPr>
          <w:i/>
          <w:color w:val="FF0000"/>
          <w:lang w:val="en-US"/>
        </w:rPr>
        <w:t>;</w:t>
      </w:r>
    </w:p>
    <w:p w14:paraId="34D086D2" w14:textId="327D69E1"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lastRenderedPageBreak/>
        <w:t>la documentation sur la base de laquelle l'approbation ou l'autorisation a été accordée et toute modification de cette documentation;</w:t>
      </w:r>
    </w:p>
    <w:p w14:paraId="1053BB60" w14:textId="1285BFEF" w:rsidR="00EB73A8" w:rsidRPr="00D4561F" w:rsidRDefault="009242BD" w:rsidP="002F387F">
      <w:pPr>
        <w:pStyle w:val="Paragraphedeliste"/>
        <w:spacing w:before="120" w:after="120" w:line="276" w:lineRule="auto"/>
        <w:ind w:left="540" w:right="0" w:hanging="114"/>
        <w:rPr>
          <w:rFonts w:asciiTheme="minorHAnsi" w:hAnsiTheme="minorHAnsi"/>
          <w:i/>
          <w:iCs/>
          <w:color w:val="FF0000"/>
          <w:lang w:val="en-US"/>
        </w:rPr>
      </w:pPr>
      <w:proofErr w:type="gramStart"/>
      <w:r w:rsidRPr="00D4561F">
        <w:rPr>
          <w:i/>
          <w:iCs/>
          <w:color w:val="FF0000"/>
          <w:lang w:val="en-US"/>
        </w:rPr>
        <w:t>the</w:t>
      </w:r>
      <w:proofErr w:type="gramEnd"/>
      <w:r w:rsidRPr="00D4561F">
        <w:rPr>
          <w:i/>
          <w:iCs/>
          <w:color w:val="FF0000"/>
          <w:lang w:val="en-US"/>
        </w:rPr>
        <w:t xml:space="preserve"> documentation based on which the approval or </w:t>
      </w:r>
      <w:proofErr w:type="spellStart"/>
      <w:r w:rsidRPr="00D4561F">
        <w:rPr>
          <w:i/>
          <w:iCs/>
          <w:color w:val="FF0000"/>
          <w:lang w:val="en-US"/>
        </w:rPr>
        <w:t>authorisation</w:t>
      </w:r>
      <w:proofErr w:type="spellEnd"/>
      <w:r w:rsidRPr="00D4561F">
        <w:rPr>
          <w:i/>
          <w:iCs/>
          <w:color w:val="FF0000"/>
          <w:lang w:val="en-US"/>
        </w:rPr>
        <w:t xml:space="preserve"> has been granted and any amendments to that documentation;</w:t>
      </w:r>
    </w:p>
    <w:p w14:paraId="3ED0E873" w14:textId="06000BBF"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le certificat d'agrément de l'organisme ou l'autorisation d'exploitation spécialisée, y compris toute modification;</w:t>
      </w:r>
    </w:p>
    <w:p w14:paraId="4ACF45CC" w14:textId="4DE832F6" w:rsidR="009242BD" w:rsidRPr="00D4561F" w:rsidRDefault="009242BD" w:rsidP="002F387F">
      <w:pPr>
        <w:pStyle w:val="Paragraphedeliste"/>
        <w:spacing w:before="120" w:after="120" w:line="276" w:lineRule="auto"/>
        <w:ind w:left="540" w:right="0" w:hanging="114"/>
        <w:rPr>
          <w:i/>
          <w:iCs/>
          <w:color w:val="FF0000"/>
          <w:lang w:val="en-US"/>
        </w:rPr>
      </w:pPr>
      <w:r w:rsidRPr="007E2E05">
        <w:rPr>
          <w:i/>
          <w:iCs/>
          <w:color w:val="FF0000"/>
          <w:lang w:val="fr-CM"/>
        </w:rPr>
        <w:t xml:space="preserve"> </w:t>
      </w:r>
      <w:proofErr w:type="gramStart"/>
      <w:r w:rsidRPr="00D4561F">
        <w:rPr>
          <w:i/>
          <w:iCs/>
          <w:color w:val="FF0000"/>
          <w:lang w:val="en-US"/>
        </w:rPr>
        <w:t>the</w:t>
      </w:r>
      <w:proofErr w:type="gramEnd"/>
      <w:r w:rsidRPr="00D4561F">
        <w:rPr>
          <w:i/>
          <w:iCs/>
          <w:color w:val="FF0000"/>
          <w:lang w:val="en-US"/>
        </w:rPr>
        <w:t xml:space="preserve"> </w:t>
      </w:r>
      <w:proofErr w:type="spellStart"/>
      <w:r w:rsidRPr="00D4561F">
        <w:rPr>
          <w:i/>
          <w:iCs/>
          <w:color w:val="FF0000"/>
          <w:lang w:val="en-US"/>
        </w:rPr>
        <w:t>organisation</w:t>
      </w:r>
      <w:proofErr w:type="spellEnd"/>
      <w:r w:rsidRPr="00D4561F">
        <w:rPr>
          <w:i/>
          <w:iCs/>
          <w:color w:val="FF0000"/>
          <w:lang w:val="en-US"/>
        </w:rPr>
        <w:t xml:space="preserve"> approval certificate or </w:t>
      </w:r>
      <w:proofErr w:type="spellStart"/>
      <w:r w:rsidRPr="00D4561F">
        <w:rPr>
          <w:i/>
          <w:iCs/>
          <w:color w:val="FF0000"/>
          <w:lang w:val="en-US"/>
        </w:rPr>
        <w:t>specialised</w:t>
      </w:r>
      <w:proofErr w:type="spellEnd"/>
      <w:r w:rsidRPr="00D4561F">
        <w:rPr>
          <w:i/>
          <w:iCs/>
          <w:color w:val="FF0000"/>
          <w:lang w:val="en-US"/>
        </w:rPr>
        <w:t xml:space="preserve"> operation </w:t>
      </w:r>
      <w:proofErr w:type="spellStart"/>
      <w:r w:rsidRPr="00D4561F">
        <w:rPr>
          <w:i/>
          <w:iCs/>
          <w:color w:val="FF0000"/>
          <w:lang w:val="en-US"/>
        </w:rPr>
        <w:t>authorisation</w:t>
      </w:r>
      <w:proofErr w:type="spellEnd"/>
      <w:r w:rsidRPr="00D4561F">
        <w:rPr>
          <w:i/>
          <w:iCs/>
          <w:color w:val="FF0000"/>
          <w:lang w:val="en-US"/>
        </w:rPr>
        <w:t>, including any changes;</w:t>
      </w:r>
    </w:p>
    <w:p w14:paraId="0146EA1C" w14:textId="4FB8DB36"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une copie du programme de surveillance continue indiquant les dates auxquelles les audits sont dus et quand ces audits ont été effectués;</w:t>
      </w:r>
    </w:p>
    <w:p w14:paraId="01BE89AD" w14:textId="686736D5" w:rsidR="009242BD" w:rsidRPr="00D4561F" w:rsidRDefault="001A246B" w:rsidP="002F387F">
      <w:pPr>
        <w:pStyle w:val="Paragraphedeliste"/>
        <w:spacing w:before="120" w:after="120" w:line="276" w:lineRule="auto"/>
        <w:ind w:left="540" w:right="0" w:hanging="114"/>
        <w:rPr>
          <w:i/>
          <w:iCs/>
          <w:color w:val="FF0000"/>
          <w:lang w:val="en-US"/>
        </w:rPr>
      </w:pPr>
      <w:proofErr w:type="gramStart"/>
      <w:r w:rsidRPr="00D4561F">
        <w:rPr>
          <w:i/>
          <w:iCs/>
          <w:color w:val="FF0000"/>
          <w:lang w:val="en-US"/>
        </w:rPr>
        <w:t>a</w:t>
      </w:r>
      <w:proofErr w:type="gramEnd"/>
      <w:r w:rsidRPr="00D4561F">
        <w:rPr>
          <w:i/>
          <w:iCs/>
          <w:color w:val="FF0000"/>
          <w:lang w:val="en-US"/>
        </w:rPr>
        <w:t xml:space="preserve"> copy of the continuing oversight </w:t>
      </w:r>
      <w:proofErr w:type="spellStart"/>
      <w:r w:rsidRPr="00D4561F">
        <w:rPr>
          <w:i/>
          <w:iCs/>
          <w:color w:val="FF0000"/>
          <w:lang w:val="en-US"/>
        </w:rPr>
        <w:t>programme</w:t>
      </w:r>
      <w:proofErr w:type="spellEnd"/>
      <w:r w:rsidRPr="00D4561F">
        <w:rPr>
          <w:i/>
          <w:iCs/>
          <w:color w:val="FF0000"/>
          <w:lang w:val="en-US"/>
        </w:rPr>
        <w:t xml:space="preserve"> listing the dates when audits are due and when such audits were carried out;</w:t>
      </w:r>
    </w:p>
    <w:p w14:paraId="13BA4E56" w14:textId="4F2413E3"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les dossiers de surveillance continue, y compris tous les dossiers d'audit et d'inspection;</w:t>
      </w:r>
    </w:p>
    <w:p w14:paraId="361BDD35" w14:textId="4428956C" w:rsidR="001A246B" w:rsidRPr="00D4561F" w:rsidRDefault="001A246B" w:rsidP="002F387F">
      <w:pPr>
        <w:pStyle w:val="Paragraphedeliste"/>
        <w:spacing w:before="120" w:after="120" w:line="276" w:lineRule="auto"/>
        <w:ind w:left="540" w:right="0" w:hanging="114"/>
        <w:rPr>
          <w:i/>
          <w:iCs/>
          <w:color w:val="FF0000"/>
          <w:lang w:val="en-US"/>
        </w:rPr>
      </w:pPr>
      <w:proofErr w:type="gramStart"/>
      <w:r w:rsidRPr="00D4561F">
        <w:rPr>
          <w:i/>
          <w:iCs/>
          <w:color w:val="FF0000"/>
          <w:lang w:val="en-US"/>
        </w:rPr>
        <w:t>continuing</w:t>
      </w:r>
      <w:proofErr w:type="gramEnd"/>
      <w:r w:rsidRPr="00D4561F">
        <w:rPr>
          <w:i/>
          <w:iCs/>
          <w:color w:val="FF0000"/>
          <w:lang w:val="en-US"/>
        </w:rPr>
        <w:t xml:space="preserve"> oversight records, including all audit and inspection records;</w:t>
      </w:r>
    </w:p>
    <w:p w14:paraId="36440693" w14:textId="154D2405"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des copies de toute la correspondance pertinente;</w:t>
      </w:r>
    </w:p>
    <w:p w14:paraId="69BB651A" w14:textId="44B2B18A" w:rsidR="001A246B" w:rsidRPr="00D4561F" w:rsidRDefault="0065638A" w:rsidP="002F387F">
      <w:pPr>
        <w:pStyle w:val="Paragraphedeliste"/>
        <w:spacing w:before="120" w:after="120" w:line="276" w:lineRule="auto"/>
        <w:ind w:left="540" w:right="0" w:hanging="114"/>
        <w:rPr>
          <w:i/>
          <w:iCs/>
          <w:color w:val="FF0000"/>
          <w:lang w:val="en-US"/>
        </w:rPr>
      </w:pPr>
      <w:r w:rsidRPr="00AC5AE9">
        <w:rPr>
          <w:i/>
          <w:iCs/>
          <w:color w:val="FF0000"/>
        </w:rPr>
        <w:t xml:space="preserve"> </w:t>
      </w:r>
      <w:proofErr w:type="gramStart"/>
      <w:r>
        <w:rPr>
          <w:i/>
          <w:iCs/>
          <w:color w:val="FF0000"/>
          <w:lang w:val="en-US"/>
        </w:rPr>
        <w:t>copies</w:t>
      </w:r>
      <w:proofErr w:type="gramEnd"/>
      <w:r>
        <w:rPr>
          <w:i/>
          <w:iCs/>
          <w:color w:val="FF0000"/>
          <w:lang w:val="en-US"/>
        </w:rPr>
        <w:t xml:space="preserve"> of all relevant correspondence, </w:t>
      </w:r>
    </w:p>
    <w:p w14:paraId="06CE211B" w14:textId="7F88144F"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les détails de toute exemption et mesure d'exécution;</w:t>
      </w:r>
    </w:p>
    <w:p w14:paraId="22801655" w14:textId="3CACF75B" w:rsidR="00A3429F" w:rsidRPr="00D4561F" w:rsidRDefault="00A3429F"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D4561F">
        <w:rPr>
          <w:i/>
          <w:iCs/>
          <w:color w:val="FF0000"/>
          <w:lang w:val="en-US"/>
        </w:rPr>
        <w:t>details</w:t>
      </w:r>
      <w:proofErr w:type="gramEnd"/>
      <w:r w:rsidRPr="00D4561F">
        <w:rPr>
          <w:i/>
          <w:iCs/>
          <w:color w:val="FF0000"/>
          <w:lang w:val="en-US"/>
        </w:rPr>
        <w:t xml:space="preserve"> of any exemption and enforcement actions;</w:t>
      </w:r>
    </w:p>
    <w:p w14:paraId="66674A73" w14:textId="5AEEFAD1" w:rsidR="0052617F"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 xml:space="preserve">tout rapport émanant d'autres autorités compétentes concernant la surveillance de l'organisation; et </w:t>
      </w:r>
    </w:p>
    <w:p w14:paraId="1D18FA3F" w14:textId="0424F941" w:rsidR="002767C2" w:rsidRPr="00D4561F" w:rsidRDefault="00D40FEA" w:rsidP="002F387F">
      <w:pPr>
        <w:pStyle w:val="Paragraphedeliste"/>
        <w:spacing w:before="120" w:after="120" w:line="276" w:lineRule="auto"/>
        <w:ind w:left="540" w:right="0" w:firstLine="0"/>
        <w:rPr>
          <w:i/>
          <w:iCs/>
          <w:color w:val="FF0000"/>
          <w:lang w:val="en-US"/>
        </w:rPr>
      </w:pPr>
      <w:proofErr w:type="gramStart"/>
      <w:r w:rsidRPr="00D4561F">
        <w:rPr>
          <w:i/>
          <w:iCs/>
          <w:color w:val="FF0000"/>
          <w:lang w:val="en-US"/>
        </w:rPr>
        <w:t>any</w:t>
      </w:r>
      <w:proofErr w:type="gramEnd"/>
      <w:r w:rsidRPr="00D4561F">
        <w:rPr>
          <w:i/>
          <w:iCs/>
          <w:color w:val="FF0000"/>
          <w:lang w:val="en-US"/>
        </w:rPr>
        <w:t xml:space="preserve"> report from other competent authorities relating to the oversight of the </w:t>
      </w:r>
      <w:proofErr w:type="spellStart"/>
      <w:r w:rsidRPr="00D4561F">
        <w:rPr>
          <w:i/>
          <w:iCs/>
          <w:color w:val="FF0000"/>
          <w:lang w:val="en-US"/>
        </w:rPr>
        <w:t>organisation</w:t>
      </w:r>
      <w:proofErr w:type="spellEnd"/>
      <w:r w:rsidRPr="00D4561F">
        <w:rPr>
          <w:i/>
          <w:iCs/>
          <w:color w:val="FF0000"/>
          <w:lang w:val="en-US"/>
        </w:rPr>
        <w:t>; and</w:t>
      </w:r>
    </w:p>
    <w:p w14:paraId="086B2304" w14:textId="4769E3EF" w:rsidR="001A4441" w:rsidRDefault="001A4441" w:rsidP="002F387F">
      <w:pPr>
        <w:pStyle w:val="Paragraphedeliste"/>
        <w:numPr>
          <w:ilvl w:val="1"/>
          <w:numId w:val="32"/>
        </w:numPr>
        <w:spacing w:before="120" w:after="120" w:line="276" w:lineRule="auto"/>
        <w:ind w:left="540" w:right="0" w:hanging="540"/>
        <w:rPr>
          <w:rFonts w:asciiTheme="minorHAnsi" w:hAnsiTheme="minorHAnsi"/>
        </w:rPr>
      </w:pPr>
      <w:r w:rsidRPr="001A4441">
        <w:rPr>
          <w:rFonts w:asciiTheme="minorHAnsi" w:hAnsiTheme="minorHAnsi"/>
        </w:rPr>
        <w:t>une copie de tout autre document approuvé par l'autorité compétente.</w:t>
      </w:r>
    </w:p>
    <w:p w14:paraId="445A2376" w14:textId="5E309C81" w:rsidR="00326C4E" w:rsidRPr="00D4561F" w:rsidRDefault="00326C4E"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D4561F">
        <w:rPr>
          <w:i/>
          <w:iCs/>
          <w:color w:val="FF0000"/>
          <w:lang w:val="en-US"/>
        </w:rPr>
        <w:t>a</w:t>
      </w:r>
      <w:proofErr w:type="gramEnd"/>
      <w:r w:rsidRPr="00D4561F">
        <w:rPr>
          <w:i/>
          <w:iCs/>
          <w:color w:val="FF0000"/>
          <w:lang w:val="en-US"/>
        </w:rPr>
        <w:t xml:space="preserve"> copy of any other document approved by the competent authority.</w:t>
      </w:r>
    </w:p>
    <w:p w14:paraId="2687EAC0" w14:textId="77777777" w:rsidR="001A4441" w:rsidRPr="00497E57" w:rsidRDefault="001A4441" w:rsidP="002F387F">
      <w:pPr>
        <w:spacing w:before="120" w:after="120" w:line="276" w:lineRule="auto"/>
        <w:ind w:left="0" w:right="0" w:firstLine="0"/>
        <w:rPr>
          <w:rFonts w:asciiTheme="minorHAnsi" w:hAnsiTheme="minorHAnsi"/>
          <w:lang w:val="en-US"/>
        </w:rPr>
      </w:pPr>
    </w:p>
    <w:p w14:paraId="112AFAF1" w14:textId="36309933" w:rsidR="001A4441" w:rsidRPr="001A4441" w:rsidRDefault="001A4441" w:rsidP="002F387F">
      <w:pPr>
        <w:shd w:val="clear" w:color="auto" w:fill="33CC33"/>
        <w:spacing w:before="120" w:after="120" w:line="276" w:lineRule="auto"/>
        <w:ind w:left="0" w:right="0" w:firstLine="0"/>
        <w:rPr>
          <w:rFonts w:asciiTheme="minorHAnsi" w:hAnsiTheme="minorHAnsi"/>
          <w:b/>
          <w:sz w:val="24"/>
        </w:rPr>
      </w:pPr>
      <w:r w:rsidRPr="001A4441">
        <w:rPr>
          <w:rFonts w:asciiTheme="minorHAnsi" w:hAnsiTheme="minorHAnsi"/>
          <w:b/>
          <w:sz w:val="24"/>
        </w:rPr>
        <w:t>GM1 ARO.GEN.220 (a) (4) Tenue de registres</w:t>
      </w:r>
      <w:r w:rsidR="00B764EF">
        <w:rPr>
          <w:rFonts w:asciiTheme="minorHAnsi" w:hAnsiTheme="minorHAnsi"/>
          <w:b/>
          <w:sz w:val="24"/>
        </w:rPr>
        <w:t>/</w:t>
      </w:r>
      <w:r w:rsidR="00B764EF" w:rsidRPr="008C2D60">
        <w:rPr>
          <w:b/>
          <w:bCs/>
          <w:color w:val="FF0000"/>
          <w:sz w:val="28"/>
          <w:szCs w:val="28"/>
          <w:shd w:val="clear" w:color="auto" w:fill="33CC33"/>
        </w:rPr>
        <w:t>Record-</w:t>
      </w:r>
      <w:proofErr w:type="spellStart"/>
      <w:r w:rsidR="00B764EF" w:rsidRPr="008C2D60">
        <w:rPr>
          <w:b/>
          <w:bCs/>
          <w:color w:val="FF0000"/>
          <w:sz w:val="28"/>
          <w:szCs w:val="28"/>
          <w:shd w:val="clear" w:color="auto" w:fill="33CC33"/>
        </w:rPr>
        <w:t>keeping</w:t>
      </w:r>
      <w:proofErr w:type="spellEnd"/>
    </w:p>
    <w:p w14:paraId="38E9A2A7" w14:textId="30CD639A"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 xml:space="preserve">ORGANISATIONS </w:t>
      </w:r>
      <w:r w:rsidR="001C4292">
        <w:rPr>
          <w:rFonts w:asciiTheme="minorHAnsi" w:hAnsiTheme="minorHAnsi"/>
          <w:b/>
          <w:sz w:val="24"/>
        </w:rPr>
        <w:t>–</w:t>
      </w:r>
      <w:r w:rsidRPr="001A4441">
        <w:rPr>
          <w:rFonts w:asciiTheme="minorHAnsi" w:hAnsiTheme="minorHAnsi"/>
          <w:b/>
          <w:sz w:val="24"/>
        </w:rPr>
        <w:t xml:space="preserve"> DOCUMENTATION</w:t>
      </w:r>
    </w:p>
    <w:p w14:paraId="34AB8C24" w14:textId="7B3DBD32" w:rsidR="001C4292" w:rsidRPr="008C2D60" w:rsidRDefault="001C4292" w:rsidP="002F387F">
      <w:pPr>
        <w:spacing w:before="120" w:after="120" w:line="276" w:lineRule="auto"/>
        <w:ind w:left="0" w:right="0" w:firstLine="0"/>
        <w:rPr>
          <w:rFonts w:asciiTheme="minorHAnsi" w:hAnsiTheme="minorHAnsi"/>
          <w:b/>
          <w:i/>
          <w:iCs/>
          <w:color w:val="FF0000"/>
          <w:sz w:val="24"/>
        </w:rPr>
      </w:pPr>
      <w:r w:rsidRPr="008C2D60">
        <w:rPr>
          <w:i/>
          <w:iCs/>
          <w:color w:val="FF0000"/>
        </w:rPr>
        <w:t>ORGANISATIONS — DOCUMENTATION</w:t>
      </w:r>
    </w:p>
    <w:p w14:paraId="7611B5DC" w14:textId="39E2BDAB" w:rsidR="001A4441" w:rsidRDefault="001A4441" w:rsidP="002F387F">
      <w:pPr>
        <w:spacing w:before="120" w:after="120" w:line="276" w:lineRule="auto"/>
        <w:ind w:left="0" w:right="0" w:firstLine="0"/>
        <w:rPr>
          <w:rFonts w:asciiTheme="minorHAnsi" w:hAnsiTheme="minorHAnsi"/>
        </w:rPr>
      </w:pPr>
      <w:r w:rsidRPr="001A4441">
        <w:rPr>
          <w:rFonts w:asciiTheme="minorHAnsi" w:hAnsiTheme="minorHAnsi"/>
        </w:rPr>
        <w:t>La documentation à conserver en tant que dossier à l'appui de l'approbation comprend la documentation du système de gestion, y compris tous les manuels techniques, tels que le manuel d'exploitation et le manuel de formation, qui ont été soumis avec la demande initiale, et toute modification de ces documents.</w:t>
      </w:r>
    </w:p>
    <w:p w14:paraId="4A930C68" w14:textId="1025C6A7" w:rsidR="0087423F" w:rsidRPr="008C2D60" w:rsidRDefault="0087423F"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Documentation to be kept as records in support of the approval includes the management system documentation, including any technical manuals, such as the operations manual, and training manual, that have been submitted with the initial application, and any amendments to these documents./</w:t>
      </w:r>
    </w:p>
    <w:p w14:paraId="474594C7" w14:textId="77777777" w:rsidR="001A4441" w:rsidRDefault="001A4441" w:rsidP="002F387F">
      <w:pPr>
        <w:spacing w:before="120" w:after="120" w:line="276" w:lineRule="auto"/>
        <w:ind w:left="0" w:right="0" w:firstLine="0"/>
        <w:rPr>
          <w:rFonts w:asciiTheme="minorHAnsi" w:hAnsiTheme="minorHAnsi"/>
          <w:lang w:val="en-US"/>
        </w:rPr>
      </w:pPr>
    </w:p>
    <w:p w14:paraId="0A3B1AFD" w14:textId="77777777" w:rsidR="00E17D37" w:rsidRDefault="00E17D37" w:rsidP="002F387F">
      <w:pPr>
        <w:spacing w:before="120" w:after="120" w:line="276" w:lineRule="auto"/>
        <w:ind w:left="0" w:right="0" w:firstLine="0"/>
        <w:rPr>
          <w:rFonts w:asciiTheme="minorHAnsi" w:hAnsiTheme="minorHAnsi"/>
          <w:lang w:val="en-US"/>
        </w:rPr>
      </w:pPr>
    </w:p>
    <w:p w14:paraId="188722A5" w14:textId="77777777" w:rsidR="00E17D37" w:rsidRDefault="00E17D37" w:rsidP="002F387F">
      <w:pPr>
        <w:spacing w:before="120" w:after="120" w:line="276" w:lineRule="auto"/>
        <w:ind w:left="0" w:right="0" w:firstLine="0"/>
        <w:rPr>
          <w:rFonts w:asciiTheme="minorHAnsi" w:hAnsiTheme="minorHAnsi"/>
          <w:lang w:val="en-US"/>
        </w:rPr>
      </w:pPr>
    </w:p>
    <w:p w14:paraId="1348D967" w14:textId="77777777" w:rsidR="00E17D37" w:rsidRDefault="00E17D37" w:rsidP="002F387F">
      <w:pPr>
        <w:spacing w:before="120" w:after="120" w:line="276" w:lineRule="auto"/>
        <w:ind w:left="0" w:right="0" w:firstLine="0"/>
        <w:rPr>
          <w:rFonts w:asciiTheme="minorHAnsi" w:hAnsiTheme="minorHAnsi"/>
          <w:lang w:val="en-US"/>
        </w:rPr>
      </w:pPr>
    </w:p>
    <w:p w14:paraId="6CC90681" w14:textId="77777777" w:rsidR="00E17D37" w:rsidRPr="00497E57" w:rsidRDefault="00E17D37" w:rsidP="002F387F">
      <w:pPr>
        <w:spacing w:before="120" w:after="120" w:line="276" w:lineRule="auto"/>
        <w:ind w:left="0" w:right="0" w:firstLine="0"/>
        <w:rPr>
          <w:rFonts w:asciiTheme="minorHAnsi" w:hAnsiTheme="minorHAnsi"/>
          <w:lang w:val="en-US"/>
        </w:rPr>
      </w:pPr>
    </w:p>
    <w:p w14:paraId="207AA6EB" w14:textId="2C8C7D49" w:rsidR="001A4441" w:rsidRPr="008C2D60" w:rsidRDefault="001A4441" w:rsidP="002F387F">
      <w:pPr>
        <w:shd w:val="clear" w:color="auto" w:fill="33CC33"/>
        <w:spacing w:before="120" w:after="120" w:line="276" w:lineRule="auto"/>
        <w:ind w:left="0" w:right="0" w:firstLine="0"/>
        <w:rPr>
          <w:rFonts w:asciiTheme="minorHAnsi" w:hAnsiTheme="minorHAnsi"/>
          <w:b/>
          <w:sz w:val="24"/>
          <w:szCs w:val="24"/>
        </w:rPr>
      </w:pPr>
      <w:r w:rsidRPr="008C2D60">
        <w:rPr>
          <w:rFonts w:asciiTheme="minorHAnsi" w:hAnsiTheme="minorHAnsi"/>
          <w:b/>
          <w:sz w:val="24"/>
          <w:szCs w:val="24"/>
        </w:rPr>
        <w:lastRenderedPageBreak/>
        <w:t>GM1 ARO.GEN.220 (a) (4a) Tenue de registres</w:t>
      </w:r>
      <w:r w:rsidR="0087423F" w:rsidRPr="008C2D60">
        <w:rPr>
          <w:rFonts w:asciiTheme="minorHAnsi" w:hAnsiTheme="minorHAnsi"/>
          <w:b/>
          <w:sz w:val="24"/>
          <w:szCs w:val="24"/>
        </w:rPr>
        <w:t>/</w:t>
      </w:r>
      <w:r w:rsidR="0087423F" w:rsidRPr="008C2D60">
        <w:rPr>
          <w:b/>
          <w:bCs/>
          <w:i/>
          <w:iCs/>
          <w:color w:val="FF0000"/>
          <w:sz w:val="24"/>
          <w:szCs w:val="24"/>
        </w:rPr>
        <w:t>Record-</w:t>
      </w:r>
      <w:proofErr w:type="spellStart"/>
      <w:r w:rsidR="0087423F" w:rsidRPr="008C2D60">
        <w:rPr>
          <w:b/>
          <w:bCs/>
          <w:i/>
          <w:iCs/>
          <w:color w:val="FF0000"/>
          <w:sz w:val="24"/>
          <w:szCs w:val="24"/>
        </w:rPr>
        <w:t>keeping</w:t>
      </w:r>
      <w:proofErr w:type="spellEnd"/>
    </w:p>
    <w:p w14:paraId="1C6251BA" w14:textId="5272DE7D"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 xml:space="preserve">TITULAIRES DE L'AUTORISATION </w:t>
      </w:r>
      <w:r w:rsidR="000866E0">
        <w:rPr>
          <w:rFonts w:asciiTheme="minorHAnsi" w:hAnsiTheme="minorHAnsi"/>
          <w:b/>
          <w:sz w:val="24"/>
        </w:rPr>
        <w:t>–</w:t>
      </w:r>
      <w:r w:rsidRPr="001A4441">
        <w:rPr>
          <w:rFonts w:asciiTheme="minorHAnsi" w:hAnsiTheme="minorHAnsi"/>
          <w:b/>
          <w:sz w:val="24"/>
        </w:rPr>
        <w:t xml:space="preserve"> DOCUMENTATION</w:t>
      </w:r>
    </w:p>
    <w:p w14:paraId="5E4863AA" w14:textId="5F4B1004" w:rsidR="000866E0" w:rsidRPr="008C2D60" w:rsidRDefault="000866E0" w:rsidP="002F387F">
      <w:pPr>
        <w:spacing w:before="120" w:after="120" w:line="276" w:lineRule="auto"/>
        <w:ind w:left="0" w:right="0" w:firstLine="0"/>
        <w:rPr>
          <w:rFonts w:asciiTheme="minorHAnsi" w:hAnsiTheme="minorHAnsi"/>
          <w:b/>
          <w:i/>
          <w:iCs/>
          <w:color w:val="FF0000"/>
          <w:sz w:val="24"/>
        </w:rPr>
      </w:pPr>
      <w:r w:rsidRPr="008C2D60">
        <w:rPr>
          <w:i/>
          <w:iCs/>
          <w:color w:val="FF0000"/>
        </w:rPr>
        <w:t>AUTHORISATION HOLDERS — DOCUMENTATION</w:t>
      </w:r>
    </w:p>
    <w:p w14:paraId="02E60392" w14:textId="674A2F1B" w:rsidR="001A4441" w:rsidRPr="00497E57" w:rsidRDefault="001A4441" w:rsidP="002F387F">
      <w:pPr>
        <w:spacing w:before="120" w:after="120" w:line="276" w:lineRule="auto"/>
        <w:ind w:left="0" w:right="0" w:firstLine="0"/>
        <w:rPr>
          <w:rFonts w:asciiTheme="minorHAnsi" w:hAnsiTheme="minorHAnsi"/>
          <w:lang w:val="en-US"/>
        </w:rPr>
      </w:pPr>
      <w:r w:rsidRPr="001A4441">
        <w:rPr>
          <w:rFonts w:asciiTheme="minorHAnsi" w:hAnsiTheme="minorHAnsi"/>
        </w:rPr>
        <w:t xml:space="preserve">La documentation à conserver en tant que dossier à l'appui de l'autorisation d'une opération commerciale spécialisée à haut risque comprend la documentation d'évaluation des risques et les procédures opérationnelles standard (SOP) connexes, ainsi qu'une description du système de gestion de l'opération proposée et une déclaration indiquant que tous la documentation envoyée à l'autorité compétente a été vérifiée par l'exploitant et jugée conforme aux exigences applicables. </w:t>
      </w:r>
      <w:proofErr w:type="spellStart"/>
      <w:r w:rsidRPr="00497E57">
        <w:rPr>
          <w:rFonts w:asciiTheme="minorHAnsi" w:hAnsiTheme="minorHAnsi"/>
          <w:lang w:val="en-US"/>
        </w:rPr>
        <w:t>Toute</w:t>
      </w:r>
      <w:proofErr w:type="spellEnd"/>
      <w:r w:rsidRPr="00497E57">
        <w:rPr>
          <w:rFonts w:asciiTheme="minorHAnsi" w:hAnsiTheme="minorHAnsi"/>
          <w:lang w:val="en-US"/>
        </w:rPr>
        <w:t xml:space="preserve"> modification de </w:t>
      </w:r>
      <w:proofErr w:type="spellStart"/>
      <w:r w:rsidRPr="00497E57">
        <w:rPr>
          <w:rFonts w:asciiTheme="minorHAnsi" w:hAnsiTheme="minorHAnsi"/>
          <w:lang w:val="en-US"/>
        </w:rPr>
        <w:t>ces</w:t>
      </w:r>
      <w:proofErr w:type="spellEnd"/>
      <w:r w:rsidRPr="00497E57">
        <w:rPr>
          <w:rFonts w:asciiTheme="minorHAnsi" w:hAnsiTheme="minorHAnsi"/>
          <w:lang w:val="en-US"/>
        </w:rPr>
        <w:t xml:space="preserve"> documents </w:t>
      </w:r>
      <w:proofErr w:type="spellStart"/>
      <w:r w:rsidRPr="00497E57">
        <w:rPr>
          <w:rFonts w:asciiTheme="minorHAnsi" w:hAnsiTheme="minorHAnsi"/>
          <w:lang w:val="en-US"/>
        </w:rPr>
        <w:t>doit</w:t>
      </w:r>
      <w:proofErr w:type="spellEnd"/>
      <w:r w:rsidRPr="00497E57">
        <w:rPr>
          <w:rFonts w:asciiTheme="minorHAnsi" w:hAnsiTheme="minorHAnsi"/>
          <w:lang w:val="en-US"/>
        </w:rPr>
        <w:t xml:space="preserve"> </w:t>
      </w:r>
      <w:proofErr w:type="spellStart"/>
      <w:r w:rsidRPr="00497E57">
        <w:rPr>
          <w:rFonts w:asciiTheme="minorHAnsi" w:hAnsiTheme="minorHAnsi"/>
          <w:lang w:val="en-US"/>
        </w:rPr>
        <w:t>être</w:t>
      </w:r>
      <w:proofErr w:type="spellEnd"/>
      <w:r w:rsidRPr="00497E57">
        <w:rPr>
          <w:rFonts w:asciiTheme="minorHAnsi" w:hAnsiTheme="minorHAnsi"/>
          <w:lang w:val="en-US"/>
        </w:rPr>
        <w:t xml:space="preserve"> </w:t>
      </w:r>
      <w:proofErr w:type="spellStart"/>
      <w:r w:rsidRPr="00497E57">
        <w:rPr>
          <w:rFonts w:asciiTheme="minorHAnsi" w:hAnsiTheme="minorHAnsi"/>
          <w:lang w:val="en-US"/>
        </w:rPr>
        <w:t>documentée</w:t>
      </w:r>
      <w:proofErr w:type="spellEnd"/>
      <w:r w:rsidRPr="00497E57">
        <w:rPr>
          <w:rFonts w:asciiTheme="minorHAnsi" w:hAnsiTheme="minorHAnsi"/>
          <w:lang w:val="en-US"/>
        </w:rPr>
        <w:t>.</w:t>
      </w:r>
    </w:p>
    <w:p w14:paraId="23FE1F3D" w14:textId="170C8C5F" w:rsidR="000866E0" w:rsidRPr="008C2D60" w:rsidRDefault="000866E0"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 xml:space="preserve">Documentation to be kept as records in support of the </w:t>
      </w:r>
      <w:proofErr w:type="spellStart"/>
      <w:r w:rsidRPr="008C2D60">
        <w:rPr>
          <w:i/>
          <w:iCs/>
          <w:color w:val="FF0000"/>
          <w:lang w:val="en-US"/>
        </w:rPr>
        <w:t>authorisation</w:t>
      </w:r>
      <w:proofErr w:type="spellEnd"/>
      <w:r w:rsidRPr="008C2D60">
        <w:rPr>
          <w:i/>
          <w:iCs/>
          <w:color w:val="FF0000"/>
          <w:lang w:val="en-US"/>
        </w:rPr>
        <w:t xml:space="preserve"> of a high risk commercial </w:t>
      </w:r>
      <w:proofErr w:type="spellStart"/>
      <w:r w:rsidRPr="008C2D60">
        <w:rPr>
          <w:i/>
          <w:iCs/>
          <w:color w:val="FF0000"/>
          <w:lang w:val="en-US"/>
        </w:rPr>
        <w:t>specialised</w:t>
      </w:r>
      <w:proofErr w:type="spellEnd"/>
      <w:r w:rsidRPr="008C2D60">
        <w:rPr>
          <w:i/>
          <w:iCs/>
          <w:color w:val="FF0000"/>
          <w:lang w:val="en-US"/>
        </w:rPr>
        <w:t xml:space="preserve"> operation include the risk assessment documentation and related standard operating procedures (SOP), as well as a description of the management system of the proposed operation and a statement that all the documentation sent to the competent authority has been verified by the operator and found in compliance with the applicable requirements. Any amendments to these documents should be documented.</w:t>
      </w:r>
    </w:p>
    <w:p w14:paraId="1E00FA1D" w14:textId="77777777" w:rsidR="001A4441" w:rsidRPr="00497E57" w:rsidRDefault="001A4441" w:rsidP="002F387F">
      <w:pPr>
        <w:spacing w:before="120" w:after="120" w:line="276" w:lineRule="auto"/>
        <w:ind w:left="0" w:right="0" w:firstLine="0"/>
        <w:rPr>
          <w:rFonts w:asciiTheme="minorHAnsi" w:hAnsiTheme="minorHAnsi"/>
          <w:lang w:val="en-US"/>
        </w:rPr>
      </w:pPr>
    </w:p>
    <w:p w14:paraId="4D23B7F4" w14:textId="333C8BC1" w:rsidR="001A4441" w:rsidRPr="008C2D60" w:rsidRDefault="001A4441" w:rsidP="002F387F">
      <w:pPr>
        <w:shd w:val="clear" w:color="auto" w:fill="FFC000"/>
        <w:spacing w:before="120" w:after="120" w:line="276" w:lineRule="auto"/>
        <w:ind w:left="0" w:right="0" w:firstLine="0"/>
        <w:rPr>
          <w:rFonts w:asciiTheme="minorHAnsi" w:hAnsiTheme="minorHAnsi"/>
          <w:b/>
          <w:sz w:val="24"/>
          <w:szCs w:val="24"/>
          <w:lang w:val="en-US"/>
        </w:rPr>
      </w:pPr>
      <w:r w:rsidRPr="008C2D60">
        <w:rPr>
          <w:rFonts w:asciiTheme="minorHAnsi" w:hAnsiTheme="minorHAnsi"/>
          <w:b/>
          <w:sz w:val="24"/>
          <w:szCs w:val="24"/>
          <w:lang w:val="en-US"/>
        </w:rPr>
        <w:t xml:space="preserve">AMC1 ARO.GEN.220 (a) (7) Tenue de </w:t>
      </w:r>
      <w:proofErr w:type="spellStart"/>
      <w:r w:rsidRPr="008C2D60">
        <w:rPr>
          <w:rFonts w:asciiTheme="minorHAnsi" w:hAnsiTheme="minorHAnsi"/>
          <w:b/>
          <w:sz w:val="24"/>
          <w:szCs w:val="24"/>
          <w:lang w:val="en-US"/>
        </w:rPr>
        <w:t>registres</w:t>
      </w:r>
      <w:proofErr w:type="spellEnd"/>
      <w:r w:rsidR="00BF1C84" w:rsidRPr="008C2D60">
        <w:rPr>
          <w:rFonts w:asciiTheme="minorHAnsi" w:hAnsiTheme="minorHAnsi"/>
          <w:b/>
          <w:sz w:val="24"/>
          <w:szCs w:val="24"/>
          <w:lang w:val="en-US"/>
        </w:rPr>
        <w:t>/</w:t>
      </w:r>
      <w:r w:rsidR="00BF1C84" w:rsidRPr="008C2D60">
        <w:rPr>
          <w:b/>
          <w:i/>
          <w:iCs/>
          <w:color w:val="FF0000"/>
          <w:sz w:val="24"/>
          <w:szCs w:val="24"/>
          <w:lang w:val="en-US"/>
        </w:rPr>
        <w:t>Record-keeping</w:t>
      </w:r>
    </w:p>
    <w:p w14:paraId="6E54E328" w14:textId="1CB20D2F" w:rsidR="001A4441" w:rsidRDefault="001A4441" w:rsidP="002F387F">
      <w:pPr>
        <w:spacing w:before="120" w:after="120" w:line="276" w:lineRule="auto"/>
        <w:ind w:left="0" w:right="0" w:firstLine="0"/>
        <w:rPr>
          <w:rFonts w:asciiTheme="minorHAnsi" w:hAnsiTheme="minorHAnsi"/>
          <w:b/>
          <w:sz w:val="24"/>
        </w:rPr>
      </w:pPr>
      <w:r w:rsidRPr="001A4441">
        <w:rPr>
          <w:rFonts w:asciiTheme="minorHAnsi" w:hAnsiTheme="minorHAnsi"/>
          <w:b/>
          <w:sz w:val="24"/>
        </w:rPr>
        <w:t>ACTIVITÉS RÉALISÉES SUR LE TERRITOIRE D'UN ÉTAT MEMBRE PAR DES PERSONNES OU DES ORGANISATIONS ÉTABLIES OU RÉSIDANT DANS UN AUTRE ÉTAT MEMBRE</w:t>
      </w:r>
    </w:p>
    <w:p w14:paraId="75B072C0" w14:textId="1EAFC9B5" w:rsidR="00BF1C84" w:rsidRPr="008C2D60" w:rsidRDefault="00BF1C84" w:rsidP="002F387F">
      <w:pPr>
        <w:spacing w:before="120" w:after="120" w:line="276" w:lineRule="auto"/>
        <w:ind w:left="0" w:right="0" w:firstLine="0"/>
        <w:rPr>
          <w:rFonts w:asciiTheme="minorHAnsi" w:hAnsiTheme="minorHAnsi"/>
          <w:b/>
          <w:i/>
          <w:iCs/>
          <w:color w:val="FF0000"/>
          <w:sz w:val="24"/>
          <w:lang w:val="en-US"/>
        </w:rPr>
      </w:pPr>
      <w:r w:rsidRPr="008C2D60">
        <w:rPr>
          <w:i/>
          <w:iCs/>
          <w:color w:val="FF0000"/>
          <w:lang w:val="en-US"/>
        </w:rPr>
        <w:t>ACTIVITIES PERFORMED IN THE TERRITORY OF A MEMBER STATE BY PERSONS OR ORGANISATIONS ESTABLISHED OR RESIDING IN ANOTHER MEMBER STATE</w:t>
      </w:r>
    </w:p>
    <w:p w14:paraId="499B6C5E" w14:textId="702A6B3D" w:rsidR="001A4441" w:rsidRDefault="001A4441" w:rsidP="002F387F">
      <w:pPr>
        <w:pStyle w:val="Paragraphedeliste"/>
        <w:numPr>
          <w:ilvl w:val="1"/>
          <w:numId w:val="27"/>
        </w:numPr>
        <w:spacing w:before="120" w:after="120" w:line="276" w:lineRule="auto"/>
        <w:ind w:left="360" w:right="0"/>
        <w:rPr>
          <w:rFonts w:asciiTheme="minorHAnsi" w:hAnsiTheme="minorHAnsi"/>
        </w:rPr>
      </w:pPr>
      <w:r w:rsidRPr="005C2B0A">
        <w:rPr>
          <w:rFonts w:asciiTheme="minorHAnsi" w:hAnsiTheme="minorHAnsi"/>
        </w:rPr>
        <w:t xml:space="preserve">Les registres relatifs à la surveillance des activités exercées sur le territoire d'un État membre par des personnes ou des organisations établies ou résidant dans un autre État membre </w:t>
      </w:r>
      <w:r w:rsidR="00AE00AC">
        <w:rPr>
          <w:rFonts w:asciiTheme="minorHAnsi" w:hAnsiTheme="minorHAnsi"/>
        </w:rPr>
        <w:t>doivent</w:t>
      </w:r>
      <w:r w:rsidRPr="005C2B0A">
        <w:rPr>
          <w:rFonts w:asciiTheme="minorHAnsi" w:hAnsiTheme="minorHAnsi"/>
        </w:rPr>
        <w:t xml:space="preserve"> comprendre, au </w:t>
      </w:r>
      <w:r w:rsidR="00D76AFF" w:rsidRPr="005C2B0A">
        <w:rPr>
          <w:rFonts w:asciiTheme="minorHAnsi" w:hAnsiTheme="minorHAnsi"/>
        </w:rPr>
        <w:t>minimum :</w:t>
      </w:r>
    </w:p>
    <w:p w14:paraId="71C0065F" w14:textId="23F6A2F9" w:rsidR="00BF1C84" w:rsidRPr="008C2D60" w:rsidRDefault="00BF1C84" w:rsidP="002F387F">
      <w:pPr>
        <w:pStyle w:val="Paragraphedeliste"/>
        <w:spacing w:before="120" w:after="120" w:line="276" w:lineRule="auto"/>
        <w:ind w:left="360" w:right="0" w:firstLine="0"/>
        <w:rPr>
          <w:rFonts w:asciiTheme="minorHAnsi" w:hAnsiTheme="minorHAnsi"/>
          <w:i/>
          <w:iCs/>
          <w:lang w:val="en-US"/>
        </w:rPr>
      </w:pPr>
      <w:r w:rsidRPr="008C2D60">
        <w:rPr>
          <w:i/>
          <w:iCs/>
          <w:color w:val="FF0000"/>
          <w:lang w:val="en-US"/>
        </w:rPr>
        <w:t xml:space="preserve">Records related to the oversight of activities performed in the territory of a Member State by persons or </w:t>
      </w:r>
      <w:proofErr w:type="spellStart"/>
      <w:r w:rsidRPr="008C2D60">
        <w:rPr>
          <w:i/>
          <w:iCs/>
          <w:color w:val="FF0000"/>
          <w:lang w:val="en-US"/>
        </w:rPr>
        <w:t>organisations</w:t>
      </w:r>
      <w:proofErr w:type="spellEnd"/>
      <w:r w:rsidRPr="008C2D60">
        <w:rPr>
          <w:i/>
          <w:iCs/>
          <w:color w:val="FF0000"/>
          <w:lang w:val="en-US"/>
        </w:rPr>
        <w:t xml:space="preserve"> established or residing in another Member State should include, as a minimum:</w:t>
      </w:r>
    </w:p>
    <w:p w14:paraId="6A992F48" w14:textId="076B327B" w:rsidR="001A4441" w:rsidRDefault="001A4441" w:rsidP="002F387F">
      <w:pPr>
        <w:pStyle w:val="Paragraphedeliste"/>
        <w:numPr>
          <w:ilvl w:val="2"/>
          <w:numId w:val="32"/>
        </w:numPr>
        <w:spacing w:before="120" w:after="120" w:line="276" w:lineRule="auto"/>
        <w:ind w:left="810" w:right="0"/>
        <w:rPr>
          <w:rFonts w:asciiTheme="minorHAnsi" w:hAnsiTheme="minorHAnsi"/>
        </w:rPr>
      </w:pPr>
      <w:r w:rsidRPr="005C2B0A">
        <w:rPr>
          <w:rFonts w:asciiTheme="minorHAnsi" w:hAnsiTheme="minorHAnsi"/>
        </w:rPr>
        <w:t>les dossiers de surveillance, y compris tous les dossiers d'audit et d'inspection et la correspondance connexe;</w:t>
      </w:r>
    </w:p>
    <w:p w14:paraId="367C4FD5" w14:textId="09DEBFD7" w:rsidR="00BF1C84" w:rsidRPr="008C2D60" w:rsidRDefault="009D68B4"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8C2D60">
        <w:rPr>
          <w:i/>
          <w:iCs/>
          <w:color w:val="FF0000"/>
          <w:lang w:val="en-US"/>
        </w:rPr>
        <w:t>oversight</w:t>
      </w:r>
      <w:proofErr w:type="gramEnd"/>
      <w:r w:rsidRPr="008C2D60">
        <w:rPr>
          <w:i/>
          <w:iCs/>
          <w:color w:val="FF0000"/>
          <w:lang w:val="en-US"/>
        </w:rPr>
        <w:t xml:space="preserve"> records, including all audit and inspection records and related correspondence;</w:t>
      </w:r>
    </w:p>
    <w:p w14:paraId="11B7D4E5" w14:textId="268506A6" w:rsidR="001A4441" w:rsidRDefault="001A4441" w:rsidP="002F387F">
      <w:pPr>
        <w:pStyle w:val="Paragraphedeliste"/>
        <w:numPr>
          <w:ilvl w:val="2"/>
          <w:numId w:val="32"/>
        </w:numPr>
        <w:spacing w:before="120" w:after="120" w:line="276" w:lineRule="auto"/>
        <w:ind w:left="810" w:right="0"/>
        <w:rPr>
          <w:rFonts w:asciiTheme="minorHAnsi" w:hAnsiTheme="minorHAnsi"/>
        </w:rPr>
      </w:pPr>
      <w:r w:rsidRPr="005C2B0A">
        <w:rPr>
          <w:rFonts w:asciiTheme="minorHAnsi" w:hAnsiTheme="minorHAnsi"/>
        </w:rPr>
        <w:t>des copies de toute la correspondance pertinente pour échanger des informations avec d'autres autorités compétentes concernant la surveillance de ces personnes / organisations;</w:t>
      </w:r>
    </w:p>
    <w:p w14:paraId="585CE6DE" w14:textId="2534FB88" w:rsidR="009D68B4" w:rsidRPr="008C2D60" w:rsidRDefault="009D68B4"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t>copies</w:t>
      </w:r>
      <w:proofErr w:type="gramEnd"/>
      <w:r w:rsidRPr="008C2D60">
        <w:rPr>
          <w:i/>
          <w:iCs/>
          <w:color w:val="FF0000"/>
          <w:lang w:val="en-US"/>
        </w:rPr>
        <w:t xml:space="preserve"> of all relevant correspondence to exchange information with other competent authorities relating to the oversight of such persons/</w:t>
      </w:r>
      <w:proofErr w:type="spellStart"/>
      <w:r w:rsidRPr="008C2D60">
        <w:rPr>
          <w:i/>
          <w:iCs/>
          <w:color w:val="FF0000"/>
          <w:lang w:val="en-US"/>
        </w:rPr>
        <w:t>organisations</w:t>
      </w:r>
      <w:proofErr w:type="spellEnd"/>
      <w:r w:rsidRPr="008C2D60">
        <w:rPr>
          <w:i/>
          <w:iCs/>
          <w:color w:val="FF0000"/>
          <w:lang w:val="en-US"/>
        </w:rPr>
        <w:t>;</w:t>
      </w:r>
    </w:p>
    <w:p w14:paraId="546F12B5" w14:textId="0A753DCD" w:rsidR="001A4441" w:rsidRDefault="001A4441" w:rsidP="002F387F">
      <w:pPr>
        <w:pStyle w:val="Paragraphedeliste"/>
        <w:numPr>
          <w:ilvl w:val="2"/>
          <w:numId w:val="32"/>
        </w:numPr>
        <w:spacing w:before="120" w:after="120" w:line="276" w:lineRule="auto"/>
        <w:ind w:left="810" w:right="0"/>
        <w:rPr>
          <w:rFonts w:asciiTheme="minorHAnsi" w:hAnsiTheme="minorHAnsi"/>
        </w:rPr>
      </w:pPr>
      <w:r w:rsidRPr="005C2B0A">
        <w:rPr>
          <w:rFonts w:asciiTheme="minorHAnsi" w:hAnsiTheme="minorHAnsi"/>
        </w:rPr>
        <w:t>les détails des mesures d'application et des sanctions; et</w:t>
      </w:r>
    </w:p>
    <w:p w14:paraId="4ED0898F" w14:textId="78FFA692" w:rsidR="009D68B4" w:rsidRPr="008C2D60" w:rsidRDefault="00843D97"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t>details</w:t>
      </w:r>
      <w:proofErr w:type="gramEnd"/>
      <w:r w:rsidRPr="008C2D60">
        <w:rPr>
          <w:i/>
          <w:iCs/>
          <w:color w:val="FF0000"/>
          <w:lang w:val="en-US"/>
        </w:rPr>
        <w:t xml:space="preserve"> of any enforcement measures and penalties; </w:t>
      </w:r>
      <w:proofErr w:type="gramStart"/>
      <w:r w:rsidRPr="008C2D60">
        <w:rPr>
          <w:i/>
          <w:iCs/>
          <w:color w:val="FF0000"/>
          <w:lang w:val="en-US"/>
        </w:rPr>
        <w:t>and</w:t>
      </w:r>
      <w:proofErr w:type="gramEnd"/>
    </w:p>
    <w:p w14:paraId="442D8877" w14:textId="5D324C08" w:rsidR="001A4441" w:rsidRDefault="001A4441" w:rsidP="002F387F">
      <w:pPr>
        <w:pStyle w:val="Paragraphedeliste"/>
        <w:numPr>
          <w:ilvl w:val="2"/>
          <w:numId w:val="32"/>
        </w:numPr>
        <w:spacing w:before="120" w:after="120" w:line="276" w:lineRule="auto"/>
        <w:ind w:left="810" w:right="0"/>
        <w:rPr>
          <w:rFonts w:asciiTheme="minorHAnsi" w:hAnsiTheme="minorHAnsi"/>
        </w:rPr>
      </w:pPr>
      <w:r w:rsidRPr="005C2B0A">
        <w:rPr>
          <w:rFonts w:asciiTheme="minorHAnsi" w:hAnsiTheme="minorHAnsi"/>
        </w:rPr>
        <w:t>tout rapport des autres autorités compétentes concernant la surveillance de ces personnes / organisations, y compris toute notification de preuves démontrant le non-respect des exigences applicables.</w:t>
      </w:r>
    </w:p>
    <w:p w14:paraId="6D9BBA80" w14:textId="1D314FC2" w:rsidR="00843D97" w:rsidRPr="008C2D60" w:rsidRDefault="00843D97"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lastRenderedPageBreak/>
        <w:t>any</w:t>
      </w:r>
      <w:proofErr w:type="gramEnd"/>
      <w:r w:rsidRPr="008C2D60">
        <w:rPr>
          <w:i/>
          <w:iCs/>
          <w:color w:val="FF0000"/>
          <w:lang w:val="en-US"/>
        </w:rPr>
        <w:t xml:space="preserve"> report from other competent authorities relating to the oversight of these persons/</w:t>
      </w:r>
      <w:proofErr w:type="spellStart"/>
      <w:r w:rsidRPr="008C2D60">
        <w:rPr>
          <w:i/>
          <w:iCs/>
          <w:color w:val="FF0000"/>
          <w:lang w:val="en-US"/>
        </w:rPr>
        <w:t>organisations</w:t>
      </w:r>
      <w:proofErr w:type="spellEnd"/>
      <w:r w:rsidRPr="008C2D60">
        <w:rPr>
          <w:i/>
          <w:iCs/>
          <w:color w:val="FF0000"/>
          <w:lang w:val="en-US"/>
        </w:rPr>
        <w:t>, including any notification of evidence showing non-compliance with the applicable requirements.</w:t>
      </w:r>
    </w:p>
    <w:p w14:paraId="35BDC8B3" w14:textId="28D3D5D5" w:rsidR="00843D97" w:rsidRDefault="006B599F" w:rsidP="002F387F">
      <w:pPr>
        <w:pStyle w:val="Paragraphedeliste"/>
        <w:numPr>
          <w:ilvl w:val="1"/>
          <w:numId w:val="27"/>
        </w:numPr>
        <w:spacing w:before="120" w:after="120" w:line="276" w:lineRule="auto"/>
        <w:ind w:left="360" w:right="0"/>
        <w:rPr>
          <w:rFonts w:asciiTheme="minorHAnsi" w:hAnsiTheme="minorHAnsi"/>
        </w:rPr>
      </w:pPr>
      <w:r w:rsidRPr="006B599F">
        <w:rPr>
          <w:rFonts w:asciiTheme="minorHAnsi" w:hAnsiTheme="minorHAnsi"/>
        </w:rPr>
        <w:t xml:space="preserve">Les registres </w:t>
      </w:r>
      <w:r w:rsidR="00AE00AC">
        <w:rPr>
          <w:rFonts w:asciiTheme="minorHAnsi" w:hAnsiTheme="minorHAnsi"/>
        </w:rPr>
        <w:t>doivent</w:t>
      </w:r>
      <w:r w:rsidRPr="006B599F">
        <w:rPr>
          <w:rFonts w:asciiTheme="minorHAnsi" w:hAnsiTheme="minorHAnsi"/>
        </w:rPr>
        <w:t xml:space="preserve"> être conservés par l'autorité compétente ayant effectué l'audit ou l'inspection et </w:t>
      </w:r>
      <w:r w:rsidR="00AE00AC">
        <w:rPr>
          <w:rFonts w:asciiTheme="minorHAnsi" w:hAnsiTheme="minorHAnsi"/>
        </w:rPr>
        <w:t>doivent</w:t>
      </w:r>
      <w:r w:rsidRPr="006B599F">
        <w:rPr>
          <w:rFonts w:asciiTheme="minorHAnsi" w:hAnsiTheme="minorHAnsi"/>
        </w:rPr>
        <w:t xml:space="preserve"> être mis à la disposition des autres autorités compétentes au moins dans les cas </w:t>
      </w:r>
      <w:r w:rsidR="00D76AFF" w:rsidRPr="006B599F">
        <w:rPr>
          <w:rFonts w:asciiTheme="minorHAnsi" w:hAnsiTheme="minorHAnsi"/>
        </w:rPr>
        <w:t xml:space="preserve">suivants </w:t>
      </w:r>
    </w:p>
    <w:p w14:paraId="19BFAEDA" w14:textId="1365EF4D" w:rsidR="006B599F" w:rsidRPr="008C2D60" w:rsidRDefault="00843D97" w:rsidP="002F387F">
      <w:pPr>
        <w:pStyle w:val="Paragraphedeliste"/>
        <w:spacing w:before="120" w:after="120" w:line="276" w:lineRule="auto"/>
        <w:ind w:left="360" w:right="0" w:firstLine="0"/>
        <w:rPr>
          <w:rFonts w:asciiTheme="minorHAnsi" w:hAnsiTheme="minorHAnsi"/>
          <w:i/>
          <w:iCs/>
          <w:color w:val="FF0000"/>
          <w:lang w:val="en-US"/>
        </w:rPr>
      </w:pPr>
      <w:r w:rsidRPr="008C2D60">
        <w:rPr>
          <w:i/>
          <w:iCs/>
          <w:color w:val="FF0000"/>
          <w:lang w:val="en-US"/>
        </w:rPr>
        <w:t>Records should be kept by the competent authority having performed the audit or inspection and should be made available to other competent authorities at least in the following cases</w:t>
      </w:r>
      <w:proofErr w:type="gramStart"/>
      <w:r w:rsidRPr="008C2D60">
        <w:rPr>
          <w:i/>
          <w:iCs/>
          <w:color w:val="FF0000"/>
          <w:lang w:val="en-US"/>
        </w:rPr>
        <w:t>:</w:t>
      </w:r>
      <w:r w:rsidR="00D76AFF" w:rsidRPr="008C2D60">
        <w:rPr>
          <w:rFonts w:asciiTheme="minorHAnsi" w:hAnsiTheme="minorHAnsi"/>
          <w:i/>
          <w:iCs/>
          <w:color w:val="FF0000"/>
          <w:lang w:val="en-US"/>
        </w:rPr>
        <w:t>:</w:t>
      </w:r>
      <w:proofErr w:type="gramEnd"/>
    </w:p>
    <w:p w14:paraId="69A38DA0" w14:textId="0F4200FF" w:rsidR="006B599F" w:rsidRDefault="006B599F" w:rsidP="002F387F">
      <w:pPr>
        <w:pStyle w:val="Paragraphedeliste"/>
        <w:numPr>
          <w:ilvl w:val="0"/>
          <w:numId w:val="33"/>
        </w:numPr>
        <w:spacing w:before="120" w:after="120" w:line="276" w:lineRule="auto"/>
        <w:ind w:left="810" w:right="0" w:hanging="450"/>
        <w:rPr>
          <w:rFonts w:asciiTheme="minorHAnsi" w:hAnsiTheme="minorHAnsi"/>
        </w:rPr>
      </w:pPr>
      <w:r w:rsidRPr="006B599F">
        <w:rPr>
          <w:rFonts w:asciiTheme="minorHAnsi" w:hAnsiTheme="minorHAnsi"/>
        </w:rPr>
        <w:t>incidents ou accidents graves;</w:t>
      </w:r>
    </w:p>
    <w:p w14:paraId="722CEAC9" w14:textId="0E063038" w:rsidR="00843D97" w:rsidRPr="008C2D60" w:rsidRDefault="00265985"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t>serious</w:t>
      </w:r>
      <w:proofErr w:type="gramEnd"/>
      <w:r w:rsidRPr="008C2D60">
        <w:rPr>
          <w:i/>
          <w:iCs/>
          <w:color w:val="FF0000"/>
          <w:lang w:val="en-US"/>
        </w:rPr>
        <w:t xml:space="preserve"> incidents or accidents;</w:t>
      </w:r>
    </w:p>
    <w:p w14:paraId="427D2850" w14:textId="356056B2" w:rsidR="006B599F" w:rsidRDefault="006B599F" w:rsidP="002F387F">
      <w:pPr>
        <w:pStyle w:val="Paragraphedeliste"/>
        <w:numPr>
          <w:ilvl w:val="0"/>
          <w:numId w:val="33"/>
        </w:numPr>
        <w:spacing w:before="120" w:after="120" w:line="276" w:lineRule="auto"/>
        <w:ind w:left="810" w:right="0" w:hanging="450"/>
        <w:rPr>
          <w:rFonts w:asciiTheme="minorHAnsi" w:hAnsiTheme="minorHAnsi"/>
        </w:rPr>
      </w:pPr>
      <w:r w:rsidRPr="006B599F">
        <w:rPr>
          <w:rFonts w:asciiTheme="minorHAnsi" w:hAnsiTheme="minorHAnsi"/>
        </w:rPr>
        <w:t>les conclusions du programme de surveillance dans lesquelles des organisations certifiées ou autorisées par une autre autorité compétente sont impliquées, afin de déterminer la cause profonde;</w:t>
      </w:r>
    </w:p>
    <w:p w14:paraId="4BEAAB7A" w14:textId="7028E88F" w:rsidR="00265985" w:rsidRPr="008C2D60" w:rsidRDefault="00265985"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t>findings</w:t>
      </w:r>
      <w:proofErr w:type="gramEnd"/>
      <w:r w:rsidRPr="008C2D60">
        <w:rPr>
          <w:i/>
          <w:iCs/>
          <w:color w:val="FF0000"/>
          <w:lang w:val="en-US"/>
        </w:rPr>
        <w:t xml:space="preserve"> through the oversight </w:t>
      </w:r>
      <w:proofErr w:type="spellStart"/>
      <w:r w:rsidRPr="008C2D60">
        <w:rPr>
          <w:i/>
          <w:iCs/>
          <w:color w:val="FF0000"/>
          <w:lang w:val="en-US"/>
        </w:rPr>
        <w:t>programme</w:t>
      </w:r>
      <w:proofErr w:type="spellEnd"/>
      <w:r w:rsidRPr="008C2D60">
        <w:rPr>
          <w:i/>
          <w:iCs/>
          <w:color w:val="FF0000"/>
          <w:lang w:val="en-US"/>
        </w:rPr>
        <w:t xml:space="preserve"> where </w:t>
      </w:r>
      <w:proofErr w:type="spellStart"/>
      <w:r w:rsidRPr="008C2D60">
        <w:rPr>
          <w:i/>
          <w:iCs/>
          <w:color w:val="FF0000"/>
          <w:lang w:val="en-US"/>
        </w:rPr>
        <w:t>organisations</w:t>
      </w:r>
      <w:proofErr w:type="spellEnd"/>
      <w:r w:rsidRPr="008C2D60">
        <w:rPr>
          <w:i/>
          <w:iCs/>
          <w:color w:val="FF0000"/>
          <w:lang w:val="en-US"/>
        </w:rPr>
        <w:t xml:space="preserve"> certified or </w:t>
      </w:r>
      <w:proofErr w:type="spellStart"/>
      <w:r w:rsidRPr="008C2D60">
        <w:rPr>
          <w:i/>
          <w:iCs/>
          <w:color w:val="FF0000"/>
          <w:lang w:val="en-US"/>
        </w:rPr>
        <w:t>authorised</w:t>
      </w:r>
      <w:proofErr w:type="spellEnd"/>
      <w:r w:rsidRPr="008C2D60">
        <w:rPr>
          <w:i/>
          <w:iCs/>
          <w:color w:val="FF0000"/>
          <w:lang w:val="en-US"/>
        </w:rPr>
        <w:t xml:space="preserve"> by another competent authority are involved, to determine the root cause;</w:t>
      </w:r>
    </w:p>
    <w:p w14:paraId="56806233" w14:textId="5F7A396B" w:rsidR="006B599F" w:rsidRDefault="006B599F" w:rsidP="002F387F">
      <w:pPr>
        <w:pStyle w:val="Paragraphedeliste"/>
        <w:numPr>
          <w:ilvl w:val="0"/>
          <w:numId w:val="33"/>
        </w:numPr>
        <w:spacing w:before="120" w:after="120" w:line="276" w:lineRule="auto"/>
        <w:ind w:left="810" w:right="0" w:hanging="450"/>
        <w:rPr>
          <w:rFonts w:asciiTheme="minorHAnsi" w:hAnsiTheme="minorHAnsi"/>
        </w:rPr>
      </w:pPr>
      <w:r w:rsidRPr="006B599F">
        <w:rPr>
          <w:rFonts w:asciiTheme="minorHAnsi" w:hAnsiTheme="minorHAnsi"/>
        </w:rPr>
        <w:t>une organisation certifiée, autorisée ou agréée dans plusieurs États membres.</w:t>
      </w:r>
    </w:p>
    <w:p w14:paraId="6EF998E8" w14:textId="11151A0D" w:rsidR="00265985" w:rsidRPr="008C2D60" w:rsidRDefault="002C3146" w:rsidP="002F387F">
      <w:pPr>
        <w:pStyle w:val="Paragraphedeliste"/>
        <w:spacing w:before="120" w:after="120" w:line="276" w:lineRule="auto"/>
        <w:ind w:left="810" w:right="0" w:firstLine="0"/>
        <w:rPr>
          <w:i/>
          <w:iCs/>
          <w:color w:val="FF0000"/>
          <w:lang w:val="en-US"/>
        </w:rPr>
      </w:pPr>
      <w:proofErr w:type="gramStart"/>
      <w:r w:rsidRPr="008C2D60">
        <w:rPr>
          <w:i/>
          <w:iCs/>
          <w:color w:val="FF0000"/>
          <w:lang w:val="en-US"/>
        </w:rPr>
        <w:t>an</w:t>
      </w:r>
      <w:proofErr w:type="gramEnd"/>
      <w:r w:rsidRPr="008C2D60">
        <w:rPr>
          <w:i/>
          <w:iCs/>
          <w:color w:val="FF0000"/>
          <w:lang w:val="en-US"/>
        </w:rPr>
        <w:t xml:space="preserve"> </w:t>
      </w:r>
      <w:proofErr w:type="spellStart"/>
      <w:r w:rsidRPr="008C2D60">
        <w:rPr>
          <w:i/>
          <w:iCs/>
          <w:color w:val="FF0000"/>
          <w:lang w:val="en-US"/>
        </w:rPr>
        <w:t>organisation</w:t>
      </w:r>
      <w:proofErr w:type="spellEnd"/>
      <w:r w:rsidRPr="008C2D60">
        <w:rPr>
          <w:i/>
          <w:iCs/>
          <w:color w:val="FF0000"/>
          <w:lang w:val="en-US"/>
        </w:rPr>
        <w:t xml:space="preserve"> being certified, </w:t>
      </w:r>
      <w:proofErr w:type="spellStart"/>
      <w:r w:rsidRPr="008C2D60">
        <w:rPr>
          <w:i/>
          <w:iCs/>
          <w:color w:val="FF0000"/>
          <w:lang w:val="en-US"/>
        </w:rPr>
        <w:t>authorised</w:t>
      </w:r>
      <w:proofErr w:type="spellEnd"/>
      <w:r w:rsidRPr="008C2D60">
        <w:rPr>
          <w:i/>
          <w:iCs/>
          <w:color w:val="FF0000"/>
          <w:lang w:val="en-US"/>
        </w:rPr>
        <w:t xml:space="preserve"> or having approvals in several Member States.</w:t>
      </w:r>
    </w:p>
    <w:p w14:paraId="16440FE7" w14:textId="50E3F1A3" w:rsidR="006B599F" w:rsidRDefault="006B599F" w:rsidP="002F387F">
      <w:pPr>
        <w:pStyle w:val="Paragraphedeliste"/>
        <w:numPr>
          <w:ilvl w:val="1"/>
          <w:numId w:val="27"/>
        </w:numPr>
        <w:spacing w:before="120" w:after="120" w:line="276" w:lineRule="auto"/>
        <w:ind w:left="360" w:right="0"/>
        <w:rPr>
          <w:rFonts w:asciiTheme="minorHAnsi" w:hAnsiTheme="minorHAnsi"/>
        </w:rPr>
      </w:pPr>
      <w:r w:rsidRPr="006B599F">
        <w:rPr>
          <w:rFonts w:asciiTheme="minorHAnsi" w:hAnsiTheme="minorHAnsi"/>
        </w:rPr>
        <w:t>Lorsque des enregistrements sont demandés par une autre autorité compétente, le motif de la demande doit être clairement indiqué.</w:t>
      </w:r>
    </w:p>
    <w:p w14:paraId="53B9D361" w14:textId="4178A7F4" w:rsidR="002C3146" w:rsidRPr="008C2D60" w:rsidRDefault="002C3146" w:rsidP="002F387F">
      <w:pPr>
        <w:pStyle w:val="Paragraphedeliste"/>
        <w:spacing w:before="120" w:after="120" w:line="276" w:lineRule="auto"/>
        <w:ind w:left="360" w:right="0" w:firstLine="0"/>
        <w:rPr>
          <w:i/>
          <w:iCs/>
          <w:color w:val="FF0000"/>
          <w:lang w:val="en-US"/>
        </w:rPr>
      </w:pPr>
      <w:r w:rsidRPr="008C2D60">
        <w:rPr>
          <w:i/>
          <w:iCs/>
          <w:color w:val="FF0000"/>
          <w:lang w:val="en-US"/>
        </w:rPr>
        <w:t>When records are requested by another competent authority, the reason for the request should be clearly stated.</w:t>
      </w:r>
    </w:p>
    <w:p w14:paraId="4C22CE6F" w14:textId="134FF278" w:rsidR="006B599F" w:rsidRDefault="006B599F" w:rsidP="002F387F">
      <w:pPr>
        <w:pStyle w:val="Paragraphedeliste"/>
        <w:numPr>
          <w:ilvl w:val="0"/>
          <w:numId w:val="31"/>
        </w:numPr>
        <w:spacing w:before="120" w:after="120" w:line="276" w:lineRule="auto"/>
        <w:ind w:left="360" w:right="0"/>
        <w:rPr>
          <w:rFonts w:asciiTheme="minorHAnsi" w:hAnsiTheme="minorHAnsi"/>
        </w:rPr>
      </w:pPr>
      <w:r w:rsidRPr="006B599F">
        <w:rPr>
          <w:rFonts w:asciiTheme="minorHAnsi" w:hAnsiTheme="minorHAnsi"/>
        </w:rPr>
        <w:t>Les documents peuvent être mis à disposition en envoyant une copie ou en permettant d'y accéder pour consultation.</w:t>
      </w:r>
    </w:p>
    <w:p w14:paraId="7D1590D3" w14:textId="7135FC57" w:rsidR="002C3146" w:rsidRPr="008C2D60" w:rsidRDefault="002C3146" w:rsidP="002F387F">
      <w:pPr>
        <w:pStyle w:val="Paragraphedeliste"/>
        <w:spacing w:before="120" w:after="120" w:line="276" w:lineRule="auto"/>
        <w:ind w:left="360" w:right="0" w:firstLine="0"/>
        <w:rPr>
          <w:i/>
          <w:iCs/>
          <w:color w:val="FF0000"/>
          <w:lang w:val="en-US"/>
        </w:rPr>
      </w:pPr>
      <w:r w:rsidRPr="008C2D60">
        <w:rPr>
          <w:i/>
          <w:iCs/>
          <w:color w:val="FF0000"/>
          <w:lang w:val="en-US"/>
        </w:rPr>
        <w:t>The records can be made available by sending a copy or by allowing access to them for consultation.</w:t>
      </w:r>
    </w:p>
    <w:p w14:paraId="750EE378" w14:textId="77777777" w:rsidR="006B599F" w:rsidRPr="00497E57" w:rsidRDefault="006B599F" w:rsidP="002F387F">
      <w:pPr>
        <w:spacing w:before="120" w:after="120" w:line="276" w:lineRule="auto"/>
        <w:ind w:left="0" w:right="0" w:firstLine="0"/>
        <w:rPr>
          <w:rFonts w:asciiTheme="minorHAnsi" w:hAnsiTheme="minorHAnsi"/>
          <w:lang w:val="en-US"/>
        </w:rPr>
      </w:pPr>
    </w:p>
    <w:p w14:paraId="6E565708" w14:textId="66272113" w:rsidR="006B599F" w:rsidRPr="008C2D60" w:rsidRDefault="006B599F" w:rsidP="002F387F">
      <w:pPr>
        <w:shd w:val="clear" w:color="auto" w:fill="33CC33"/>
        <w:spacing w:before="120" w:after="120" w:line="276" w:lineRule="auto"/>
        <w:ind w:left="0" w:right="0" w:firstLine="0"/>
        <w:rPr>
          <w:rFonts w:asciiTheme="minorHAnsi" w:hAnsiTheme="minorHAnsi"/>
          <w:b/>
          <w:sz w:val="28"/>
          <w:szCs w:val="24"/>
        </w:rPr>
      </w:pPr>
      <w:r w:rsidRPr="008C2D60">
        <w:rPr>
          <w:rFonts w:asciiTheme="minorHAnsi" w:hAnsiTheme="minorHAnsi"/>
          <w:b/>
          <w:sz w:val="28"/>
          <w:szCs w:val="24"/>
        </w:rPr>
        <w:t>GM1 ARO.GEN.220 Tenue de registres</w:t>
      </w:r>
      <w:r w:rsidR="00C47BA8" w:rsidRPr="008C2D60">
        <w:rPr>
          <w:rFonts w:asciiTheme="minorHAnsi" w:hAnsiTheme="minorHAnsi"/>
          <w:b/>
          <w:sz w:val="28"/>
          <w:szCs w:val="24"/>
        </w:rPr>
        <w:t>/</w:t>
      </w:r>
      <w:r w:rsidR="00C47BA8" w:rsidRPr="008C2D60">
        <w:rPr>
          <w:b/>
          <w:bCs/>
          <w:i/>
          <w:iCs/>
          <w:color w:val="FF0000"/>
          <w:sz w:val="28"/>
          <w:szCs w:val="28"/>
        </w:rPr>
        <w:t>Record-</w:t>
      </w:r>
      <w:proofErr w:type="spellStart"/>
      <w:r w:rsidR="00C47BA8" w:rsidRPr="008C2D60">
        <w:rPr>
          <w:b/>
          <w:bCs/>
          <w:i/>
          <w:iCs/>
          <w:color w:val="FF0000"/>
          <w:sz w:val="28"/>
          <w:szCs w:val="28"/>
        </w:rPr>
        <w:t>keeping</w:t>
      </w:r>
      <w:proofErr w:type="spellEnd"/>
    </w:p>
    <w:p w14:paraId="0155BE87" w14:textId="12A8F0BD" w:rsidR="006B599F" w:rsidRDefault="006B599F" w:rsidP="002F387F">
      <w:pPr>
        <w:spacing w:before="120" w:after="120" w:line="276" w:lineRule="auto"/>
        <w:ind w:left="0" w:right="0" w:firstLine="0"/>
        <w:rPr>
          <w:rFonts w:asciiTheme="minorHAnsi" w:hAnsiTheme="minorHAnsi"/>
          <w:b/>
          <w:sz w:val="24"/>
        </w:rPr>
      </w:pPr>
      <w:r w:rsidRPr="001F4936">
        <w:rPr>
          <w:rFonts w:asciiTheme="minorHAnsi" w:hAnsiTheme="minorHAnsi"/>
          <w:b/>
          <w:sz w:val="24"/>
        </w:rPr>
        <w:t>GÉNÉRAL</w:t>
      </w:r>
      <w:r w:rsidR="007C3538">
        <w:rPr>
          <w:rFonts w:asciiTheme="minorHAnsi" w:hAnsiTheme="minorHAnsi"/>
          <w:b/>
          <w:sz w:val="24"/>
        </w:rPr>
        <w:t>ITE</w:t>
      </w:r>
    </w:p>
    <w:p w14:paraId="76283ED3" w14:textId="4E81B1A2" w:rsidR="00C47BA8" w:rsidRPr="008C2D60" w:rsidRDefault="00DE6BC6" w:rsidP="002F387F">
      <w:pPr>
        <w:spacing w:before="120" w:after="120" w:line="276" w:lineRule="auto"/>
        <w:ind w:left="0" w:right="0" w:firstLine="0"/>
        <w:rPr>
          <w:rFonts w:asciiTheme="minorHAnsi" w:hAnsiTheme="minorHAnsi"/>
          <w:b/>
          <w:i/>
          <w:iCs/>
          <w:color w:val="FF0000"/>
          <w:sz w:val="24"/>
        </w:rPr>
      </w:pPr>
      <w:r w:rsidRPr="008C2D60">
        <w:rPr>
          <w:i/>
          <w:iCs/>
          <w:color w:val="FF0000"/>
        </w:rPr>
        <w:t>GENERAL</w:t>
      </w:r>
    </w:p>
    <w:p w14:paraId="31037A25" w14:textId="60FDE579" w:rsidR="001A4441" w:rsidRDefault="006B599F" w:rsidP="002F387F">
      <w:pPr>
        <w:spacing w:before="120" w:after="120" w:line="276" w:lineRule="auto"/>
        <w:ind w:left="0" w:right="0" w:firstLine="0"/>
        <w:rPr>
          <w:rFonts w:asciiTheme="minorHAnsi" w:hAnsiTheme="minorHAnsi"/>
        </w:rPr>
      </w:pPr>
      <w:r w:rsidRPr="006B599F">
        <w:rPr>
          <w:rFonts w:asciiTheme="minorHAnsi" w:hAnsiTheme="minorHAnsi"/>
        </w:rPr>
        <w:t>Des registres sont nécessaires pour documenter les résultats obtenus ou pour fournir des preuves des activités réalisées. Les enregistrements deviennent factuels lorsqu'ils sont enregistrés. Par conséquent, ils ne sont pas soumis au contrôle de version. Même lorsqu'un nouvel enregistrement est produit couvrant le même problème, l'enregistrement précédent reste valide.</w:t>
      </w:r>
    </w:p>
    <w:p w14:paraId="0759303F" w14:textId="07E4E09B" w:rsidR="00DE6BC6" w:rsidRPr="008C2D60" w:rsidRDefault="00DE6BC6"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Records are required to document results achieved or to provide evidence of activities performed. Records become factual when recorded. Therefore, they are not subject to version control. Even when a new record is produced covering the same issue, the previous record remains valid</w:t>
      </w:r>
    </w:p>
    <w:p w14:paraId="374DF622" w14:textId="0B7970AF" w:rsidR="001A4441" w:rsidRPr="00497E57" w:rsidRDefault="00494DE7" w:rsidP="002F387F">
      <w:pPr>
        <w:spacing w:before="120" w:after="120" w:line="276" w:lineRule="auto"/>
        <w:ind w:left="0" w:right="0" w:firstLine="0"/>
        <w:jc w:val="center"/>
        <w:rPr>
          <w:rFonts w:asciiTheme="minorHAnsi" w:hAnsiTheme="minorHAnsi"/>
          <w:b/>
          <w:sz w:val="28"/>
          <w:lang w:val="en-US"/>
        </w:rPr>
      </w:pPr>
      <w:r w:rsidRPr="00497E57">
        <w:rPr>
          <w:rFonts w:asciiTheme="minorHAnsi" w:hAnsiTheme="minorHAnsi"/>
          <w:b/>
          <w:sz w:val="28"/>
          <w:lang w:val="en-US"/>
        </w:rPr>
        <w:br w:type="page"/>
      </w:r>
    </w:p>
    <w:p w14:paraId="632870F9" w14:textId="77777777" w:rsidR="00494DE7" w:rsidRPr="00494DE7" w:rsidRDefault="00494DE7" w:rsidP="002F387F">
      <w:pPr>
        <w:spacing w:before="120" w:after="120" w:line="276" w:lineRule="auto"/>
        <w:ind w:left="0" w:right="0" w:firstLine="0"/>
        <w:jc w:val="center"/>
        <w:rPr>
          <w:rFonts w:asciiTheme="minorHAnsi" w:hAnsiTheme="minorHAnsi"/>
          <w:b/>
          <w:sz w:val="28"/>
        </w:rPr>
      </w:pPr>
      <w:r w:rsidRPr="00494DE7">
        <w:rPr>
          <w:rFonts w:asciiTheme="minorHAnsi" w:hAnsiTheme="minorHAnsi"/>
          <w:b/>
          <w:sz w:val="28"/>
        </w:rPr>
        <w:lastRenderedPageBreak/>
        <w:t>SECTION III</w:t>
      </w:r>
    </w:p>
    <w:p w14:paraId="2182F63F" w14:textId="02814F15" w:rsidR="00494DE7" w:rsidRDefault="00494DE7" w:rsidP="002F387F">
      <w:pPr>
        <w:spacing w:before="120" w:after="120" w:line="276" w:lineRule="auto"/>
        <w:ind w:left="0" w:right="0" w:firstLine="0"/>
        <w:jc w:val="center"/>
        <w:rPr>
          <w:rFonts w:asciiTheme="minorHAnsi" w:hAnsiTheme="minorHAnsi"/>
          <w:b/>
          <w:sz w:val="28"/>
        </w:rPr>
      </w:pPr>
      <w:r w:rsidRPr="00494DE7">
        <w:rPr>
          <w:rFonts w:asciiTheme="minorHAnsi" w:hAnsiTheme="minorHAnsi"/>
          <w:b/>
          <w:sz w:val="28"/>
        </w:rPr>
        <w:t>Surveillance, certification et application</w:t>
      </w:r>
    </w:p>
    <w:p w14:paraId="35C38EBA" w14:textId="184A2210" w:rsidR="00AF24DE" w:rsidRPr="000A095A" w:rsidRDefault="00AF24DE" w:rsidP="002F387F">
      <w:pPr>
        <w:spacing w:before="120" w:after="120" w:line="276" w:lineRule="auto"/>
        <w:ind w:left="0" w:right="0" w:firstLine="0"/>
        <w:jc w:val="center"/>
        <w:rPr>
          <w:rFonts w:asciiTheme="minorHAnsi" w:hAnsiTheme="minorHAnsi"/>
          <w:b/>
          <w:bCs/>
          <w:i/>
          <w:iCs/>
          <w:color w:val="FF0000"/>
          <w:sz w:val="28"/>
          <w:lang w:val="en-US"/>
        </w:rPr>
      </w:pPr>
      <w:r w:rsidRPr="008C2D60">
        <w:rPr>
          <w:b/>
          <w:bCs/>
          <w:i/>
          <w:iCs/>
          <w:color w:val="FF0000"/>
        </w:rPr>
        <w:t xml:space="preserve"> </w:t>
      </w:r>
      <w:r w:rsidRPr="000A095A">
        <w:rPr>
          <w:b/>
          <w:bCs/>
          <w:i/>
          <w:iCs/>
          <w:color w:val="FF0000"/>
          <w:lang w:val="en-US"/>
        </w:rPr>
        <w:t>OVERSIGHT, CERTIFICATION AND ENFORCEMENT</w:t>
      </w:r>
    </w:p>
    <w:p w14:paraId="382D970B" w14:textId="77777777" w:rsidR="00494DE7" w:rsidRPr="000A095A" w:rsidRDefault="00494DE7" w:rsidP="002F387F">
      <w:pPr>
        <w:spacing w:before="120" w:after="120" w:line="276" w:lineRule="auto"/>
        <w:ind w:left="0" w:right="0" w:firstLine="0"/>
        <w:rPr>
          <w:rFonts w:asciiTheme="minorHAnsi" w:hAnsiTheme="minorHAnsi"/>
          <w:lang w:val="en-US"/>
        </w:rPr>
      </w:pPr>
    </w:p>
    <w:p w14:paraId="480857C3" w14:textId="4CCAFD3B" w:rsidR="00494DE7" w:rsidRPr="000A095A" w:rsidRDefault="00494DE7" w:rsidP="002F387F">
      <w:pPr>
        <w:shd w:val="clear" w:color="auto" w:fill="FFC000"/>
        <w:spacing w:before="120" w:after="120" w:line="276" w:lineRule="auto"/>
        <w:ind w:left="0" w:right="0" w:firstLine="0"/>
        <w:rPr>
          <w:rFonts w:asciiTheme="minorHAnsi" w:hAnsiTheme="minorHAnsi"/>
          <w:b/>
          <w:sz w:val="24"/>
          <w:lang w:val="en-US"/>
        </w:rPr>
      </w:pPr>
      <w:r w:rsidRPr="000A095A">
        <w:rPr>
          <w:rFonts w:asciiTheme="minorHAnsi" w:hAnsiTheme="minorHAnsi"/>
          <w:b/>
          <w:sz w:val="24"/>
          <w:lang w:val="en-US"/>
        </w:rPr>
        <w:t>AMC1 ARO.GEN.300 (a); (b); (c) Surveillance</w:t>
      </w:r>
      <w:r w:rsidR="00AF24DE" w:rsidRPr="000A095A">
        <w:rPr>
          <w:rFonts w:asciiTheme="minorHAnsi" w:hAnsiTheme="minorHAnsi"/>
          <w:b/>
          <w:sz w:val="24"/>
          <w:lang w:val="en-US"/>
        </w:rPr>
        <w:t>/</w:t>
      </w:r>
      <w:r w:rsidR="00AF24DE" w:rsidRPr="000A095A">
        <w:rPr>
          <w:i/>
          <w:iCs/>
          <w:color w:val="FF0000"/>
          <w:lang w:val="en-US"/>
        </w:rPr>
        <w:t>Oversight</w:t>
      </w:r>
    </w:p>
    <w:p w14:paraId="031BBAB8" w14:textId="23FDB3B7"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GÉNÉRAL</w:t>
      </w:r>
      <w:r w:rsidR="00DF3A44">
        <w:rPr>
          <w:rFonts w:asciiTheme="minorHAnsi" w:hAnsiTheme="minorHAnsi"/>
          <w:b/>
          <w:sz w:val="24"/>
        </w:rPr>
        <w:t>ITE</w:t>
      </w:r>
    </w:p>
    <w:p w14:paraId="56E4272E" w14:textId="7B5C0145" w:rsidR="001926EE" w:rsidRPr="008C2D60" w:rsidRDefault="001926EE" w:rsidP="002F387F">
      <w:pPr>
        <w:spacing w:before="120" w:after="120" w:line="276" w:lineRule="auto"/>
        <w:ind w:left="0" w:right="0" w:firstLine="0"/>
        <w:rPr>
          <w:rFonts w:asciiTheme="minorHAnsi" w:hAnsiTheme="minorHAnsi"/>
          <w:b/>
          <w:i/>
          <w:iCs/>
          <w:color w:val="FF0000"/>
          <w:sz w:val="24"/>
        </w:rPr>
      </w:pPr>
      <w:r w:rsidRPr="008C2D60">
        <w:rPr>
          <w:i/>
          <w:iCs/>
          <w:color w:val="FF0000"/>
        </w:rPr>
        <w:t>GENERAL</w:t>
      </w:r>
    </w:p>
    <w:p w14:paraId="59D6E761" w14:textId="32688228"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L'autorité compétente </w:t>
      </w:r>
      <w:r w:rsidR="00AE00AC">
        <w:rPr>
          <w:rFonts w:asciiTheme="minorHAnsi" w:hAnsiTheme="minorHAnsi"/>
        </w:rPr>
        <w:t>doit</w:t>
      </w:r>
      <w:r w:rsidRPr="00494DE7">
        <w:rPr>
          <w:rFonts w:asciiTheme="minorHAnsi" w:hAnsiTheme="minorHAnsi"/>
        </w:rPr>
        <w:t xml:space="preserve"> évaluer l'organisation et surveiller sa compétence continue à mener des opérations sûres conformément aux exigences applicables. L'autorité compétente </w:t>
      </w:r>
      <w:r w:rsidR="00AE00AC">
        <w:rPr>
          <w:rFonts w:asciiTheme="minorHAnsi" w:hAnsiTheme="minorHAnsi"/>
        </w:rPr>
        <w:t>doit</w:t>
      </w:r>
      <w:r w:rsidRPr="00494DE7">
        <w:rPr>
          <w:rFonts w:asciiTheme="minorHAnsi" w:hAnsiTheme="minorHAnsi"/>
        </w:rPr>
        <w:t xml:space="preserve"> veiller à ce que la responsabilité de l'évaluation des organisations soit clairement définie. Cette responsabilité peut être déléguée ou partagée, en tout ou en partie. Lorsque plusieurs autorités compétentes sont impliquées, une personne responsable </w:t>
      </w:r>
      <w:r w:rsidR="00AE00AC">
        <w:rPr>
          <w:rFonts w:asciiTheme="minorHAnsi" w:hAnsiTheme="minorHAnsi"/>
        </w:rPr>
        <w:t>doit</w:t>
      </w:r>
      <w:r w:rsidRPr="00494DE7">
        <w:rPr>
          <w:rFonts w:asciiTheme="minorHAnsi" w:hAnsiTheme="minorHAnsi"/>
        </w:rPr>
        <w:t xml:space="preserve"> être nommée en vertu de laquelle l'autorité des organisations personnelles est évaluée.</w:t>
      </w:r>
    </w:p>
    <w:p w14:paraId="776EC1F4" w14:textId="03D816C1" w:rsidR="001926EE" w:rsidRPr="008C2D60" w:rsidRDefault="001926EE"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 xml:space="preserve">The competent authority should assess the </w:t>
      </w:r>
      <w:proofErr w:type="spellStart"/>
      <w:r w:rsidRPr="008C2D60">
        <w:rPr>
          <w:i/>
          <w:iCs/>
          <w:color w:val="FF0000"/>
          <w:lang w:val="en-US"/>
        </w:rPr>
        <w:t>organisation</w:t>
      </w:r>
      <w:proofErr w:type="spellEnd"/>
      <w:r w:rsidRPr="008C2D60">
        <w:rPr>
          <w:i/>
          <w:iCs/>
          <w:color w:val="FF0000"/>
          <w:lang w:val="en-US"/>
        </w:rPr>
        <w:t xml:space="preserve"> and monitor its continued competence to conduct safe operations in compliance with the applicable requirements. The competent authority should ensure that accountability for assessing </w:t>
      </w:r>
      <w:proofErr w:type="spellStart"/>
      <w:r w:rsidRPr="008C2D60">
        <w:rPr>
          <w:i/>
          <w:iCs/>
          <w:color w:val="FF0000"/>
          <w:lang w:val="en-US"/>
        </w:rPr>
        <w:t>organisations</w:t>
      </w:r>
      <w:proofErr w:type="spellEnd"/>
      <w:r w:rsidRPr="008C2D60">
        <w:rPr>
          <w:i/>
          <w:iCs/>
          <w:color w:val="FF0000"/>
          <w:lang w:val="en-US"/>
        </w:rPr>
        <w:t xml:space="preserve"> is clearly defined. This accountability may be delegated or shared, in whole or in part. Where more than one competent authority is involved, a responsible person should be appointed under whose personal authority </w:t>
      </w:r>
      <w:proofErr w:type="spellStart"/>
      <w:r w:rsidRPr="008C2D60">
        <w:rPr>
          <w:i/>
          <w:iCs/>
          <w:color w:val="FF0000"/>
          <w:lang w:val="en-US"/>
        </w:rPr>
        <w:t>organisations</w:t>
      </w:r>
      <w:proofErr w:type="spellEnd"/>
      <w:r w:rsidRPr="008C2D60">
        <w:rPr>
          <w:i/>
          <w:iCs/>
          <w:color w:val="FF0000"/>
          <w:lang w:val="en-US"/>
        </w:rPr>
        <w:t xml:space="preserve"> are assessed.</w:t>
      </w:r>
    </w:p>
    <w:p w14:paraId="64790765" w14:textId="77777777" w:rsidR="00494DE7" w:rsidRPr="00497E57" w:rsidRDefault="00494DE7" w:rsidP="002F387F">
      <w:pPr>
        <w:spacing w:before="120" w:after="120" w:line="276" w:lineRule="auto"/>
        <w:ind w:left="0" w:right="0" w:firstLine="0"/>
        <w:rPr>
          <w:rFonts w:asciiTheme="minorHAnsi" w:hAnsiTheme="minorHAnsi"/>
          <w:lang w:val="en-US"/>
        </w:rPr>
      </w:pPr>
    </w:p>
    <w:p w14:paraId="24775979" w14:textId="5BAF5CCF" w:rsidR="00494DE7" w:rsidRPr="00497E57" w:rsidRDefault="00494DE7" w:rsidP="002F387F">
      <w:pPr>
        <w:shd w:val="clear" w:color="auto" w:fill="FFC000"/>
        <w:spacing w:before="120" w:after="120" w:line="276" w:lineRule="auto"/>
        <w:ind w:left="0" w:right="0" w:firstLine="0"/>
        <w:rPr>
          <w:rFonts w:asciiTheme="minorHAnsi" w:hAnsiTheme="minorHAnsi"/>
          <w:b/>
          <w:sz w:val="24"/>
          <w:lang w:val="en-US"/>
        </w:rPr>
      </w:pPr>
      <w:r w:rsidRPr="00497E57">
        <w:rPr>
          <w:rFonts w:asciiTheme="minorHAnsi" w:hAnsiTheme="minorHAnsi"/>
          <w:b/>
          <w:sz w:val="24"/>
          <w:lang w:val="en-US"/>
        </w:rPr>
        <w:t>AMC2 ARO.GEN.300 (a); (b); (c) Surveillance</w:t>
      </w:r>
      <w:r w:rsidR="000F71E5" w:rsidRPr="00497E57">
        <w:rPr>
          <w:rFonts w:asciiTheme="minorHAnsi" w:hAnsiTheme="minorHAnsi"/>
          <w:b/>
          <w:sz w:val="24"/>
          <w:lang w:val="en-US"/>
        </w:rPr>
        <w:t>/</w:t>
      </w:r>
      <w:r w:rsidR="000F71E5" w:rsidRPr="00AC5AE9">
        <w:rPr>
          <w:color w:val="FF0000"/>
          <w:lang w:val="en-US"/>
        </w:rPr>
        <w:t>Oversigh</w:t>
      </w:r>
      <w:r w:rsidR="000F71E5" w:rsidRPr="00497E57">
        <w:rPr>
          <w:lang w:val="en-US"/>
        </w:rPr>
        <w:t>t</w:t>
      </w:r>
    </w:p>
    <w:p w14:paraId="11B02A49" w14:textId="04BA669A"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ÉVALUATION DE L'ÉVALUATION DES RISQUES DE SÉCURITÉ OPÉRATIONNELLE</w:t>
      </w:r>
    </w:p>
    <w:p w14:paraId="7DFED4E5" w14:textId="10AC8BB7" w:rsidR="000F71E5" w:rsidRPr="008C2D60" w:rsidRDefault="000F71E5" w:rsidP="002F387F">
      <w:pPr>
        <w:spacing w:before="120" w:after="120" w:line="276" w:lineRule="auto"/>
        <w:ind w:left="0" w:right="0" w:firstLine="0"/>
        <w:rPr>
          <w:rFonts w:asciiTheme="minorHAnsi" w:hAnsiTheme="minorHAnsi"/>
          <w:b/>
          <w:i/>
          <w:iCs/>
          <w:color w:val="FF0000"/>
          <w:sz w:val="24"/>
          <w:lang w:val="en-US"/>
        </w:rPr>
      </w:pPr>
      <w:r w:rsidRPr="008C2D60">
        <w:rPr>
          <w:i/>
          <w:iCs/>
          <w:color w:val="FF0000"/>
          <w:lang w:val="en-US"/>
        </w:rPr>
        <w:t>EVALUATION OF OPERATIONAL SAFETY RISK ASSESSMENT</w:t>
      </w:r>
    </w:p>
    <w:p w14:paraId="2E52F642" w14:textId="7958AFFC"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Dans le cadre de la certification initiale ou de la surveillance continue d'un exploitant, l'autorité compétente </w:t>
      </w:r>
      <w:r w:rsidR="00AE00AC">
        <w:rPr>
          <w:rFonts w:asciiTheme="minorHAnsi" w:hAnsiTheme="minorHAnsi"/>
        </w:rPr>
        <w:t>doit</w:t>
      </w:r>
      <w:r w:rsidRPr="00494DE7">
        <w:rPr>
          <w:rFonts w:asciiTheme="minorHAnsi" w:hAnsiTheme="minorHAnsi"/>
        </w:rPr>
        <w:t xml:space="preserve"> normalement évaluer les processus d'évaluation des risques pour la sécurité de l'exploitant liés aux dangers identifiés par l'exploitant comme ayant une interface avec ses opérations. Ces évaluations des risques pour la sécurité </w:t>
      </w:r>
      <w:r w:rsidR="00AE00AC">
        <w:rPr>
          <w:rFonts w:asciiTheme="minorHAnsi" w:hAnsiTheme="minorHAnsi"/>
        </w:rPr>
        <w:t>doivent</w:t>
      </w:r>
      <w:r w:rsidRPr="00494DE7">
        <w:rPr>
          <w:rFonts w:asciiTheme="minorHAnsi" w:hAnsiTheme="minorHAnsi"/>
        </w:rPr>
        <w:t xml:space="preserve"> être des processus identifiables du système de gestion de l'exploitant.</w:t>
      </w:r>
    </w:p>
    <w:p w14:paraId="38B4C337" w14:textId="1F234949" w:rsidR="000F71E5" w:rsidRPr="008C2D60" w:rsidRDefault="000F71E5"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As part of the initial certification or the continuing oversight of an operator, the competent authority should normally evaluate the operator’s safety risk assessment processes related to hazards identified by the operator as having an interface with its operations. These safety risk assessments should be identifiable processes of the operator’s management system.</w:t>
      </w:r>
    </w:p>
    <w:p w14:paraId="3FBDFD3F" w14:textId="4B43D692"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Dans le cadre de sa surveillance continue, l'autorité compétente </w:t>
      </w:r>
      <w:r w:rsidR="00AE00AC">
        <w:rPr>
          <w:rFonts w:asciiTheme="minorHAnsi" w:hAnsiTheme="minorHAnsi"/>
        </w:rPr>
        <w:t>doit</w:t>
      </w:r>
      <w:r w:rsidRPr="00494DE7">
        <w:rPr>
          <w:rFonts w:asciiTheme="minorHAnsi" w:hAnsiTheme="minorHAnsi"/>
        </w:rPr>
        <w:t xml:space="preserve"> également rester satisfaite de l'efficacité de ces évaluations des risques pour la sécurité.</w:t>
      </w:r>
    </w:p>
    <w:p w14:paraId="68574338" w14:textId="70594C39" w:rsidR="000F71E5" w:rsidRPr="008C2D60" w:rsidRDefault="00D60517"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As part of its continuing oversight, the competent authority should also remain satisfied as to the effectiveness of these safety risk assessments.</w:t>
      </w:r>
    </w:p>
    <w:p w14:paraId="76A9275C" w14:textId="7ECBF708" w:rsidR="00494DE7" w:rsidRDefault="00494DE7" w:rsidP="002F387F">
      <w:pPr>
        <w:pStyle w:val="Paragraphedeliste"/>
        <w:numPr>
          <w:ilvl w:val="1"/>
          <w:numId w:val="33"/>
        </w:numPr>
        <w:spacing w:before="120" w:after="120" w:line="276" w:lineRule="auto"/>
        <w:ind w:left="450" w:right="0"/>
        <w:rPr>
          <w:rFonts w:asciiTheme="minorHAnsi" w:hAnsiTheme="minorHAnsi"/>
        </w:rPr>
      </w:pPr>
      <w:r w:rsidRPr="001D1518">
        <w:rPr>
          <w:rFonts w:asciiTheme="minorHAnsi" w:hAnsiTheme="minorHAnsi"/>
        </w:rPr>
        <w:lastRenderedPageBreak/>
        <w:t>Méthodologie générale des risques opérationnels</w:t>
      </w:r>
    </w:p>
    <w:p w14:paraId="71D0E7D0" w14:textId="07E96F1D" w:rsidR="00D60517" w:rsidRPr="008C2D60" w:rsidRDefault="00CD5DDF" w:rsidP="002F387F">
      <w:pPr>
        <w:pStyle w:val="Paragraphedeliste"/>
        <w:spacing w:before="120" w:after="120" w:line="276" w:lineRule="auto"/>
        <w:ind w:left="450" w:right="0" w:firstLine="0"/>
        <w:rPr>
          <w:rFonts w:asciiTheme="minorHAnsi" w:hAnsiTheme="minorHAnsi"/>
          <w:i/>
          <w:iCs/>
          <w:color w:val="FF0000"/>
        </w:rPr>
      </w:pPr>
      <w:r w:rsidRPr="008C2D60">
        <w:rPr>
          <w:i/>
          <w:iCs/>
          <w:color w:val="FF0000"/>
        </w:rPr>
        <w:t xml:space="preserve">General </w:t>
      </w:r>
      <w:proofErr w:type="spellStart"/>
      <w:r w:rsidRPr="008C2D60">
        <w:rPr>
          <w:i/>
          <w:iCs/>
          <w:color w:val="FF0000"/>
        </w:rPr>
        <w:t>methodology</w:t>
      </w:r>
      <w:proofErr w:type="spellEnd"/>
      <w:r w:rsidRPr="008C2D60">
        <w:rPr>
          <w:i/>
          <w:iCs/>
          <w:color w:val="FF0000"/>
        </w:rPr>
        <w:t xml:space="preserve"> for </w:t>
      </w:r>
      <w:proofErr w:type="spellStart"/>
      <w:r w:rsidRPr="008C2D60">
        <w:rPr>
          <w:i/>
          <w:iCs/>
          <w:color w:val="FF0000"/>
        </w:rPr>
        <w:t>operational</w:t>
      </w:r>
      <w:proofErr w:type="spellEnd"/>
      <w:r w:rsidRPr="008C2D60">
        <w:rPr>
          <w:i/>
          <w:iCs/>
          <w:color w:val="FF0000"/>
        </w:rPr>
        <w:t xml:space="preserve"> </w:t>
      </w:r>
      <w:proofErr w:type="spellStart"/>
      <w:r w:rsidRPr="008C2D60">
        <w:rPr>
          <w:i/>
          <w:iCs/>
          <w:color w:val="FF0000"/>
        </w:rPr>
        <w:t>hazards</w:t>
      </w:r>
      <w:proofErr w:type="spellEnd"/>
    </w:p>
    <w:p w14:paraId="5257ED95" w14:textId="775B2DE1"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 L’autorité compétente </w:t>
      </w:r>
      <w:r w:rsidR="00AE00AC">
        <w:rPr>
          <w:rFonts w:asciiTheme="minorHAnsi" w:hAnsiTheme="minorHAnsi"/>
        </w:rPr>
        <w:t>doit</w:t>
      </w:r>
      <w:r w:rsidRPr="00494DE7">
        <w:rPr>
          <w:rFonts w:asciiTheme="minorHAnsi" w:hAnsiTheme="minorHAnsi"/>
        </w:rPr>
        <w:t xml:space="preserve"> établir une méthodologie pour évaluer les processus d’évaluation des risques pour la sécurité du système de gestion de l’exploitant.</w:t>
      </w:r>
    </w:p>
    <w:p w14:paraId="1FAD5176" w14:textId="6DF80B2E" w:rsidR="00CD5DDF" w:rsidRPr="008C2D60" w:rsidRDefault="00CD5DDF"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The competent authority should establish a methodology for evaluating the safety risk assessment processes of the operator’s management system.</w:t>
      </w:r>
    </w:p>
    <w:p w14:paraId="583E3F17" w14:textId="02CCAE9E"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Lorsqu'elle est liée à des risques opérationnels, l'évaluation de l'autorité compétente dans le cadre de son processus de surveillance normal </w:t>
      </w:r>
      <w:r w:rsidR="00AE00AC">
        <w:rPr>
          <w:rFonts w:asciiTheme="minorHAnsi" w:hAnsiTheme="minorHAnsi"/>
        </w:rPr>
        <w:t>doit</w:t>
      </w:r>
      <w:r w:rsidRPr="00494DE7">
        <w:rPr>
          <w:rFonts w:asciiTheme="minorHAnsi" w:hAnsiTheme="minorHAnsi"/>
        </w:rPr>
        <w:t xml:space="preserve"> être considérée comme satisfaisante si l'exploitant démontre sa compétence et sa capacité à</w:t>
      </w:r>
      <w:r w:rsidR="00CC01AA">
        <w:rPr>
          <w:rFonts w:asciiTheme="minorHAnsi" w:hAnsiTheme="minorHAnsi"/>
        </w:rPr>
        <w:t xml:space="preserve"> </w:t>
      </w:r>
      <w:r w:rsidRPr="00494DE7">
        <w:rPr>
          <w:rFonts w:asciiTheme="minorHAnsi" w:hAnsiTheme="minorHAnsi"/>
        </w:rPr>
        <w:t>:</w:t>
      </w:r>
    </w:p>
    <w:p w14:paraId="5126749B" w14:textId="6F16CEE5" w:rsidR="00CD5DDF" w:rsidRPr="008C2D60" w:rsidRDefault="002E4132"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When related to operational hazards, the competent authority’s evaluation under its normal oversight process should be considered satisfactory if the operator demonstrates its competence and capability to:</w:t>
      </w:r>
    </w:p>
    <w:p w14:paraId="670747FE" w14:textId="3AC28CB1"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comprendre les dangers et leurs conséquences sur ses opérations;</w:t>
      </w:r>
    </w:p>
    <w:p w14:paraId="549C3D56" w14:textId="6958460D" w:rsidR="002E4132" w:rsidRPr="008C2D60" w:rsidRDefault="00B240D2" w:rsidP="002F387F">
      <w:pPr>
        <w:pStyle w:val="Paragraphedeliste"/>
        <w:spacing w:before="120" w:after="120" w:line="276" w:lineRule="auto"/>
        <w:ind w:left="642" w:right="0" w:firstLine="0"/>
        <w:rPr>
          <w:rFonts w:asciiTheme="minorHAnsi" w:hAnsiTheme="minorHAnsi"/>
          <w:i/>
          <w:iCs/>
          <w:color w:val="FF0000"/>
          <w:lang w:val="en-US"/>
        </w:rPr>
      </w:pPr>
      <w:proofErr w:type="gramStart"/>
      <w:r w:rsidRPr="008C2D60">
        <w:rPr>
          <w:i/>
          <w:iCs/>
          <w:color w:val="FF0000"/>
          <w:lang w:val="en-US"/>
        </w:rPr>
        <w:t>understand</w:t>
      </w:r>
      <w:proofErr w:type="gramEnd"/>
      <w:r w:rsidRPr="008C2D60">
        <w:rPr>
          <w:i/>
          <w:iCs/>
          <w:color w:val="FF0000"/>
          <w:lang w:val="en-US"/>
        </w:rPr>
        <w:t xml:space="preserve"> the hazards and their consequences on its operations;</w:t>
      </w:r>
    </w:p>
    <w:p w14:paraId="1D61D808" w14:textId="58B8E95B"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indiquer clairement où ces dangers peuvent dépasser les limites acceptables de risque pour la sécurité;</w:t>
      </w:r>
    </w:p>
    <w:p w14:paraId="48DD2A84" w14:textId="12949D6F" w:rsidR="00B240D2" w:rsidRPr="008C2D60" w:rsidRDefault="00B240D2" w:rsidP="002F387F">
      <w:pPr>
        <w:pStyle w:val="Paragraphedeliste"/>
        <w:spacing w:before="120" w:after="120" w:line="276" w:lineRule="auto"/>
        <w:ind w:left="642" w:right="0" w:firstLine="0"/>
        <w:rPr>
          <w:rFonts w:asciiTheme="minorHAnsi" w:hAnsiTheme="minorHAnsi"/>
          <w:i/>
          <w:iCs/>
          <w:color w:val="FF0000"/>
          <w:lang w:val="en-US"/>
        </w:rPr>
      </w:pPr>
      <w:proofErr w:type="gramStart"/>
      <w:r w:rsidRPr="008C2D60">
        <w:rPr>
          <w:i/>
          <w:iCs/>
          <w:color w:val="FF0000"/>
          <w:lang w:val="en-US"/>
        </w:rPr>
        <w:t>be</w:t>
      </w:r>
      <w:proofErr w:type="gramEnd"/>
      <w:r w:rsidRPr="008C2D60">
        <w:rPr>
          <w:i/>
          <w:iCs/>
          <w:color w:val="FF0000"/>
          <w:lang w:val="en-US"/>
        </w:rPr>
        <w:t xml:space="preserve"> clear on where these hazards may exceed acceptable safety risk limits;</w:t>
      </w:r>
    </w:p>
    <w:p w14:paraId="4DA96EF1" w14:textId="4D247FE1"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identifier et mettre en œuvre des mesures d'atténuation, y compris la suspension des opérations lorsque l'atténuation ne peut pas réduire le risque dans les limites des risques de sécurité;</w:t>
      </w:r>
    </w:p>
    <w:p w14:paraId="0C4AB315" w14:textId="78DA70D8" w:rsidR="00B240D2" w:rsidRPr="008C2D60" w:rsidRDefault="00B240D2" w:rsidP="002F387F">
      <w:pPr>
        <w:pStyle w:val="Paragraphedeliste"/>
        <w:spacing w:before="120" w:after="120" w:line="276" w:lineRule="auto"/>
        <w:ind w:left="642" w:right="0" w:firstLine="0"/>
        <w:rPr>
          <w:rFonts w:asciiTheme="minorHAnsi" w:hAnsiTheme="minorHAnsi"/>
          <w:color w:val="FF0000"/>
          <w:lang w:val="en-US"/>
        </w:rPr>
      </w:pPr>
      <w:proofErr w:type="gramStart"/>
      <w:r w:rsidRPr="008C2D60">
        <w:rPr>
          <w:color w:val="FF0000"/>
          <w:lang w:val="en-US"/>
        </w:rPr>
        <w:t>identify</w:t>
      </w:r>
      <w:proofErr w:type="gramEnd"/>
      <w:r w:rsidRPr="008C2D60">
        <w:rPr>
          <w:color w:val="FF0000"/>
          <w:lang w:val="en-US"/>
        </w:rPr>
        <w:t xml:space="preserve"> and implement mitigations, including suspension of operations where mitigation cannot reduce the risk to within safety risk limits;</w:t>
      </w:r>
    </w:p>
    <w:p w14:paraId="7811EAB0" w14:textId="1396DDA4"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élaborer et exécuter efficacement des procédures robustes pour la préparation et l'exploitation sûre des vols soumis aux dangers identifiés;</w:t>
      </w:r>
    </w:p>
    <w:p w14:paraId="1DC19B4C" w14:textId="2E5DE43B" w:rsidR="00B240D2" w:rsidRPr="008C2D60" w:rsidRDefault="002F0082" w:rsidP="002F387F">
      <w:pPr>
        <w:pStyle w:val="Paragraphedeliste"/>
        <w:spacing w:before="120" w:after="120" w:line="276" w:lineRule="auto"/>
        <w:ind w:left="642" w:right="0" w:firstLine="0"/>
        <w:rPr>
          <w:rFonts w:asciiTheme="minorHAnsi" w:hAnsiTheme="minorHAnsi"/>
          <w:i/>
          <w:iCs/>
          <w:color w:val="FF0000"/>
          <w:lang w:val="en-US"/>
        </w:rPr>
      </w:pPr>
      <w:proofErr w:type="gramStart"/>
      <w:r w:rsidRPr="008C2D60">
        <w:rPr>
          <w:i/>
          <w:iCs/>
          <w:color w:val="FF0000"/>
          <w:lang w:val="en-US"/>
        </w:rPr>
        <w:t>develop</w:t>
      </w:r>
      <w:proofErr w:type="gramEnd"/>
      <w:r w:rsidRPr="008C2D60">
        <w:rPr>
          <w:i/>
          <w:iCs/>
          <w:color w:val="FF0000"/>
          <w:lang w:val="en-US"/>
        </w:rPr>
        <w:t xml:space="preserve"> and execute effectively robust procedures for the preparation and the safe operation of the flights subject to the hazards identified;</w:t>
      </w:r>
    </w:p>
    <w:p w14:paraId="62656BA7" w14:textId="47A360D0"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évaluer la compétence et l'actualité de son personnel par rapport aux tâches nécessaires aux opérations envisagées et mettre en œuvre toute formation nécessaire; et</w:t>
      </w:r>
    </w:p>
    <w:p w14:paraId="61C5EBB2" w14:textId="3600D177" w:rsidR="002F0082" w:rsidRPr="008C2D60" w:rsidRDefault="002F0082" w:rsidP="002F387F">
      <w:pPr>
        <w:pStyle w:val="Paragraphedeliste"/>
        <w:spacing w:before="120" w:after="120" w:line="276" w:lineRule="auto"/>
        <w:ind w:left="642" w:right="0" w:firstLine="0"/>
        <w:rPr>
          <w:rFonts w:asciiTheme="minorHAnsi" w:hAnsiTheme="minorHAnsi"/>
          <w:i/>
          <w:iCs/>
          <w:color w:val="FF0000"/>
          <w:lang w:val="en-US"/>
        </w:rPr>
      </w:pPr>
      <w:proofErr w:type="gramStart"/>
      <w:r w:rsidRPr="008C2D60">
        <w:rPr>
          <w:i/>
          <w:iCs/>
          <w:color w:val="FF0000"/>
          <w:lang w:val="en-US"/>
        </w:rPr>
        <w:t>assess</w:t>
      </w:r>
      <w:proofErr w:type="gramEnd"/>
      <w:r w:rsidRPr="008C2D60">
        <w:rPr>
          <w:i/>
          <w:iCs/>
          <w:color w:val="FF0000"/>
          <w:lang w:val="en-US"/>
        </w:rPr>
        <w:t xml:space="preserve"> the competence and currency of its staff in relation to the duties necessary for the intended operations and implement any necessary training; and</w:t>
      </w:r>
    </w:p>
    <w:p w14:paraId="67DFE079" w14:textId="73B4B4C2" w:rsidR="00494DE7" w:rsidRDefault="00494DE7" w:rsidP="002F387F">
      <w:pPr>
        <w:pStyle w:val="Paragraphedeliste"/>
        <w:numPr>
          <w:ilvl w:val="1"/>
          <w:numId w:val="26"/>
        </w:numPr>
        <w:spacing w:before="120" w:after="120" w:line="276" w:lineRule="auto"/>
        <w:ind w:right="0"/>
        <w:rPr>
          <w:rFonts w:asciiTheme="minorHAnsi" w:hAnsiTheme="minorHAnsi"/>
        </w:rPr>
      </w:pPr>
      <w:r w:rsidRPr="001D1518">
        <w:rPr>
          <w:rFonts w:asciiTheme="minorHAnsi" w:hAnsiTheme="minorHAnsi"/>
        </w:rPr>
        <w:t>assurer un nombre suffisant de personnel qualifié et compétent pour ces tâches.</w:t>
      </w:r>
    </w:p>
    <w:p w14:paraId="76876EBC" w14:textId="0EA1B582" w:rsidR="002F0082" w:rsidRPr="008C2D60" w:rsidRDefault="00FF655E" w:rsidP="002F387F">
      <w:pPr>
        <w:pStyle w:val="Paragraphedeliste"/>
        <w:spacing w:before="120" w:after="120" w:line="276" w:lineRule="auto"/>
        <w:ind w:left="642" w:right="0" w:firstLine="0"/>
        <w:rPr>
          <w:rFonts w:asciiTheme="minorHAnsi" w:hAnsiTheme="minorHAnsi"/>
          <w:i/>
          <w:iCs/>
          <w:color w:val="FF0000"/>
          <w:lang w:val="en-US"/>
        </w:rPr>
      </w:pPr>
      <w:proofErr w:type="gramStart"/>
      <w:r w:rsidRPr="008C2D60">
        <w:rPr>
          <w:i/>
          <w:iCs/>
          <w:color w:val="FF0000"/>
          <w:lang w:val="en-US"/>
        </w:rPr>
        <w:t>ensure</w:t>
      </w:r>
      <w:proofErr w:type="gramEnd"/>
      <w:r w:rsidRPr="008C2D60">
        <w:rPr>
          <w:i/>
          <w:iCs/>
          <w:color w:val="FF0000"/>
          <w:lang w:val="en-US"/>
        </w:rPr>
        <w:t xml:space="preserve"> sufficient numbers of qualified and competent staff for such duties.</w:t>
      </w:r>
    </w:p>
    <w:p w14:paraId="12B37700" w14:textId="7D82700C" w:rsidR="00494DE7" w:rsidRPr="00D8076D" w:rsidRDefault="00494DE7" w:rsidP="002F387F">
      <w:pPr>
        <w:pStyle w:val="Paragraphedeliste"/>
        <w:numPr>
          <w:ilvl w:val="1"/>
          <w:numId w:val="33"/>
        </w:numPr>
        <w:spacing w:before="120" w:after="120" w:line="276" w:lineRule="auto"/>
        <w:ind w:left="0" w:right="0"/>
        <w:rPr>
          <w:rFonts w:asciiTheme="minorHAnsi" w:hAnsiTheme="minorHAnsi"/>
          <w:iCs/>
        </w:rPr>
      </w:pPr>
      <w:r w:rsidRPr="00D8076D">
        <w:rPr>
          <w:rFonts w:asciiTheme="minorHAnsi" w:hAnsiTheme="minorHAnsi"/>
          <w:iCs/>
        </w:rPr>
        <w:t xml:space="preserve">L'autorité compétente </w:t>
      </w:r>
      <w:r w:rsidR="00AE00AC">
        <w:rPr>
          <w:rFonts w:asciiTheme="minorHAnsi" w:hAnsiTheme="minorHAnsi"/>
          <w:iCs/>
        </w:rPr>
        <w:t>doit</w:t>
      </w:r>
      <w:r w:rsidRPr="00D8076D">
        <w:rPr>
          <w:rFonts w:asciiTheme="minorHAnsi" w:hAnsiTheme="minorHAnsi"/>
          <w:iCs/>
        </w:rPr>
        <w:t xml:space="preserve"> tenir compte du fait que:</w:t>
      </w:r>
    </w:p>
    <w:p w14:paraId="27183183" w14:textId="1FBE3707" w:rsidR="00FF655E" w:rsidRPr="008C2D60" w:rsidRDefault="00FF655E" w:rsidP="002F387F">
      <w:pPr>
        <w:spacing w:before="120" w:after="120" w:line="276" w:lineRule="auto"/>
        <w:ind w:left="0" w:right="0" w:firstLine="0"/>
        <w:rPr>
          <w:rFonts w:asciiTheme="minorHAnsi" w:hAnsiTheme="minorHAnsi"/>
          <w:i/>
          <w:iCs/>
          <w:color w:val="FF0000"/>
          <w:lang w:val="en-US"/>
        </w:rPr>
      </w:pPr>
      <w:r w:rsidRPr="008C2D60">
        <w:rPr>
          <w:i/>
          <w:iCs/>
          <w:color w:val="FF0000"/>
          <w:lang w:val="en-US"/>
        </w:rPr>
        <w:t>The competent authority should take into account that:</w:t>
      </w:r>
    </w:p>
    <w:p w14:paraId="09E8E3D7" w14:textId="0FE95F3F" w:rsidR="00494DE7" w:rsidRDefault="00494DE7" w:rsidP="002F387F">
      <w:pPr>
        <w:pStyle w:val="Paragraphedeliste"/>
        <w:numPr>
          <w:ilvl w:val="2"/>
          <w:numId w:val="19"/>
        </w:numPr>
        <w:spacing w:before="120" w:after="120" w:line="276" w:lineRule="auto"/>
        <w:ind w:left="630" w:right="0"/>
        <w:rPr>
          <w:rFonts w:asciiTheme="minorHAnsi" w:hAnsiTheme="minorHAnsi"/>
        </w:rPr>
      </w:pPr>
      <w:r w:rsidRPr="001D1518">
        <w:rPr>
          <w:rFonts w:asciiTheme="minorHAnsi" w:hAnsiTheme="minorHAnsi"/>
        </w:rPr>
        <w:t>les mesures d'atténuation enregistrées par l'exploitant pour chaque risque inacceptable identifié sont en place;</w:t>
      </w:r>
    </w:p>
    <w:p w14:paraId="06F7A3D8" w14:textId="181DBE41" w:rsidR="00FF655E" w:rsidRPr="00AC5AE9" w:rsidRDefault="00DA6C90" w:rsidP="002F387F">
      <w:pPr>
        <w:pStyle w:val="Paragraphedeliste"/>
        <w:spacing w:before="120" w:after="120" w:line="276" w:lineRule="auto"/>
        <w:ind w:left="630" w:right="0" w:firstLine="0"/>
        <w:rPr>
          <w:rFonts w:asciiTheme="minorHAnsi" w:hAnsiTheme="minorHAnsi"/>
          <w:i/>
          <w:color w:val="FF0000"/>
          <w:lang w:val="en-US"/>
        </w:rPr>
      </w:pPr>
      <w:proofErr w:type="gramStart"/>
      <w:r w:rsidRPr="00AC5AE9">
        <w:rPr>
          <w:i/>
          <w:color w:val="FF0000"/>
          <w:lang w:val="en-US"/>
        </w:rPr>
        <w:t>the</w:t>
      </w:r>
      <w:proofErr w:type="gramEnd"/>
      <w:r w:rsidRPr="00AC5AE9">
        <w:rPr>
          <w:i/>
          <w:color w:val="FF0000"/>
          <w:lang w:val="en-US"/>
        </w:rPr>
        <w:t xml:space="preserve"> operator’s recorded mitigations for each unacceptable risk identified are in place;</w:t>
      </w:r>
    </w:p>
    <w:p w14:paraId="4679625B" w14:textId="144AB2BB" w:rsidR="00494DE7" w:rsidRDefault="00494DE7" w:rsidP="002F387F">
      <w:pPr>
        <w:pStyle w:val="Paragraphedeliste"/>
        <w:numPr>
          <w:ilvl w:val="2"/>
          <w:numId w:val="19"/>
        </w:numPr>
        <w:spacing w:before="120" w:after="120" w:line="276" w:lineRule="auto"/>
        <w:ind w:left="630" w:right="0"/>
        <w:rPr>
          <w:rFonts w:asciiTheme="minorHAnsi" w:hAnsiTheme="minorHAnsi"/>
        </w:rPr>
      </w:pPr>
      <w:r w:rsidRPr="001D1518">
        <w:rPr>
          <w:rFonts w:asciiTheme="minorHAnsi" w:hAnsiTheme="minorHAnsi"/>
        </w:rPr>
        <w:t>les procédures opérationnelles spécifiées par l'exploitant les plus importantes pour la sécurité semblent solides; et</w:t>
      </w:r>
    </w:p>
    <w:p w14:paraId="10B77565" w14:textId="34DAD991" w:rsidR="00DA6C90" w:rsidRPr="00D8076D" w:rsidRDefault="00DA6C90" w:rsidP="002F387F">
      <w:pPr>
        <w:pStyle w:val="Paragraphedeliste"/>
        <w:spacing w:before="120" w:after="120" w:line="276" w:lineRule="auto"/>
        <w:ind w:left="630" w:right="0" w:firstLine="0"/>
        <w:rPr>
          <w:rFonts w:asciiTheme="minorHAnsi" w:hAnsiTheme="minorHAnsi"/>
          <w:i/>
          <w:iCs/>
          <w:color w:val="FF0000"/>
          <w:lang w:val="en-US"/>
        </w:rPr>
      </w:pPr>
      <w:proofErr w:type="gramStart"/>
      <w:r w:rsidRPr="00D8076D">
        <w:rPr>
          <w:i/>
          <w:iCs/>
          <w:color w:val="FF0000"/>
          <w:lang w:val="en-US"/>
        </w:rPr>
        <w:t>the</w:t>
      </w:r>
      <w:proofErr w:type="gramEnd"/>
      <w:r w:rsidRPr="00D8076D">
        <w:rPr>
          <w:i/>
          <w:iCs/>
          <w:color w:val="FF0000"/>
          <w:lang w:val="en-US"/>
        </w:rPr>
        <w:t xml:space="preserve"> operational procedures specified by the operator with the most significance to safety appear</w:t>
      </w:r>
      <w:r w:rsidRPr="00D8076D">
        <w:rPr>
          <w:color w:val="FF0000"/>
          <w:lang w:val="en-US"/>
        </w:rPr>
        <w:t xml:space="preserve"> </w:t>
      </w:r>
      <w:r w:rsidRPr="00D8076D">
        <w:rPr>
          <w:i/>
          <w:iCs/>
          <w:color w:val="FF0000"/>
          <w:lang w:val="en-US"/>
        </w:rPr>
        <w:t>to be robust; and</w:t>
      </w:r>
    </w:p>
    <w:p w14:paraId="39BF2030" w14:textId="20B32D61" w:rsidR="00494DE7" w:rsidRDefault="00494DE7" w:rsidP="002F387F">
      <w:pPr>
        <w:pStyle w:val="Paragraphedeliste"/>
        <w:numPr>
          <w:ilvl w:val="2"/>
          <w:numId w:val="19"/>
        </w:numPr>
        <w:spacing w:before="120" w:after="120" w:line="276" w:lineRule="auto"/>
        <w:ind w:left="630" w:right="0"/>
        <w:rPr>
          <w:rFonts w:asciiTheme="minorHAnsi" w:hAnsiTheme="minorHAnsi"/>
        </w:rPr>
      </w:pPr>
      <w:r w:rsidRPr="001D1518">
        <w:rPr>
          <w:rFonts w:asciiTheme="minorHAnsi" w:hAnsiTheme="minorHAnsi"/>
        </w:rPr>
        <w:lastRenderedPageBreak/>
        <w:t>le personnel dont l'opérateur dépend pour les tâches nécessaires aux opérations prévues est formé et évalué comme étant compétent dans les procédures pertinentes.</w:t>
      </w:r>
    </w:p>
    <w:p w14:paraId="14E0A8AD" w14:textId="4AC1A6EB" w:rsidR="00DA6C90" w:rsidRPr="00D8076D" w:rsidRDefault="00801222" w:rsidP="002F387F">
      <w:pPr>
        <w:pStyle w:val="Paragraphedeliste"/>
        <w:spacing w:before="120" w:after="120" w:line="276" w:lineRule="auto"/>
        <w:ind w:left="630" w:right="0" w:firstLine="0"/>
        <w:rPr>
          <w:rFonts w:asciiTheme="minorHAnsi" w:hAnsiTheme="minorHAnsi"/>
          <w:color w:val="FF0000"/>
          <w:lang w:val="en-US"/>
        </w:rPr>
      </w:pPr>
      <w:proofErr w:type="gramStart"/>
      <w:r w:rsidRPr="00D8076D">
        <w:rPr>
          <w:color w:val="FF0000"/>
          <w:lang w:val="en-US"/>
        </w:rPr>
        <w:t>the</w:t>
      </w:r>
      <w:proofErr w:type="gramEnd"/>
      <w:r w:rsidRPr="00D8076D">
        <w:rPr>
          <w:color w:val="FF0000"/>
          <w:lang w:val="en-US"/>
        </w:rPr>
        <w:t xml:space="preserve"> staff on which the operator depends in respect of those duties necessary for the intended operations are trained and assessed as competent in the relevant procedures.</w:t>
      </w:r>
    </w:p>
    <w:p w14:paraId="7442B730" w14:textId="35305BCC" w:rsidR="00494DE7" w:rsidRDefault="00494DE7" w:rsidP="002F387F">
      <w:pPr>
        <w:spacing w:before="120" w:after="120" w:line="276" w:lineRule="auto"/>
        <w:ind w:left="0" w:right="0" w:firstLine="0"/>
        <w:rPr>
          <w:rFonts w:asciiTheme="minorHAnsi" w:hAnsiTheme="minorHAnsi"/>
          <w:b/>
        </w:rPr>
      </w:pPr>
      <w:r w:rsidRPr="000F73B7">
        <w:rPr>
          <w:rFonts w:asciiTheme="minorHAnsi" w:hAnsiTheme="minorHAnsi"/>
          <w:b/>
        </w:rPr>
        <w:t>ÉVALUATION DE L'ÉVALUATION DES RISQUES DE SÉCURITÉ VOLCANIQUE DES CENDRES OPÉRATEURS</w:t>
      </w:r>
    </w:p>
    <w:p w14:paraId="1B3E691E" w14:textId="79EE7CB6" w:rsidR="00801222" w:rsidRPr="00D8076D" w:rsidRDefault="00801222" w:rsidP="002F387F">
      <w:pPr>
        <w:spacing w:before="120" w:after="120" w:line="276" w:lineRule="auto"/>
        <w:ind w:left="0" w:right="0" w:firstLine="0"/>
        <w:rPr>
          <w:rFonts w:asciiTheme="minorHAnsi" w:hAnsiTheme="minorHAnsi"/>
          <w:b/>
          <w:i/>
          <w:iCs/>
          <w:color w:val="FF0000"/>
          <w:lang w:val="en-US"/>
        </w:rPr>
      </w:pPr>
      <w:r w:rsidRPr="00D8076D">
        <w:rPr>
          <w:i/>
          <w:iCs/>
          <w:color w:val="FF0000"/>
          <w:lang w:val="en-US"/>
        </w:rPr>
        <w:t>EVALUATION OF OPERATORS’ VOLCANIC ASH SAFETY RISK ASSESSMENT</w:t>
      </w:r>
    </w:p>
    <w:p w14:paraId="084DB96D" w14:textId="0A2C155C" w:rsidR="00801222"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Outre la méthodologie générale des risques opérationnels, l’évaluation de l’autorité compétente dans le cadre de son processus normal de surveillance </w:t>
      </w:r>
      <w:r w:rsidR="00AE00AC">
        <w:rPr>
          <w:rFonts w:asciiTheme="minorHAnsi" w:hAnsiTheme="minorHAnsi"/>
        </w:rPr>
        <w:t>doit</w:t>
      </w:r>
      <w:r w:rsidRPr="00494DE7">
        <w:rPr>
          <w:rFonts w:asciiTheme="minorHAnsi" w:hAnsiTheme="minorHAnsi"/>
        </w:rPr>
        <w:t xml:space="preserve"> également évaluer la compétence et la capacité de l’exploitant à:</w:t>
      </w:r>
    </w:p>
    <w:p w14:paraId="1A5E780D" w14:textId="3E96F13F" w:rsidR="00801222" w:rsidRPr="00D8076D" w:rsidRDefault="00801222" w:rsidP="002F387F">
      <w:pPr>
        <w:spacing w:before="120" w:after="120" w:line="276" w:lineRule="auto"/>
        <w:ind w:left="0" w:right="0" w:firstLine="0"/>
        <w:rPr>
          <w:rFonts w:asciiTheme="minorHAnsi" w:hAnsiTheme="minorHAnsi"/>
          <w:i/>
          <w:iCs/>
          <w:color w:val="FF0000"/>
          <w:lang w:val="en-US"/>
        </w:rPr>
      </w:pPr>
      <w:r w:rsidRPr="00D8076D">
        <w:rPr>
          <w:i/>
          <w:iCs/>
          <w:color w:val="FF0000"/>
          <w:lang w:val="en-US"/>
        </w:rPr>
        <w:t>In addition to the general methodology for operational hazards, the competent authority’s evaluation under its normal oversight process should also assess the operator’s competence and capability to:</w:t>
      </w:r>
    </w:p>
    <w:p w14:paraId="01553750" w14:textId="1CE1DCFF" w:rsidR="00494DE7" w:rsidRDefault="00494DE7" w:rsidP="002F387F">
      <w:pPr>
        <w:pStyle w:val="Paragraphedeliste"/>
        <w:numPr>
          <w:ilvl w:val="0"/>
          <w:numId w:val="34"/>
        </w:numPr>
        <w:spacing w:before="120" w:after="120" w:line="276" w:lineRule="auto"/>
        <w:ind w:left="360" w:right="0"/>
        <w:rPr>
          <w:rFonts w:asciiTheme="minorHAnsi" w:hAnsiTheme="minorHAnsi"/>
        </w:rPr>
      </w:pPr>
      <w:r w:rsidRPr="001D1518">
        <w:rPr>
          <w:rFonts w:asciiTheme="minorHAnsi" w:hAnsiTheme="minorHAnsi"/>
        </w:rPr>
        <w:t>choisir les bonnes sources d'information à utiliser pour interpréter les informations relatives aux prévisions de contamination par les cendres volcaniques et pour résoudre correctement tout conflit entre ces sources; et</w:t>
      </w:r>
    </w:p>
    <w:p w14:paraId="1FE7DB5C" w14:textId="44D61E4F" w:rsidR="00801222" w:rsidRPr="00D8076D" w:rsidRDefault="001474A2" w:rsidP="002F387F">
      <w:pPr>
        <w:pStyle w:val="Paragraphedeliste"/>
        <w:spacing w:before="120" w:after="120" w:line="276" w:lineRule="auto"/>
        <w:ind w:left="360" w:right="0" w:firstLine="0"/>
        <w:rPr>
          <w:rFonts w:asciiTheme="minorHAnsi" w:hAnsiTheme="minorHAnsi"/>
          <w:i/>
          <w:iCs/>
          <w:color w:val="FF0000"/>
          <w:lang w:val="en-US"/>
        </w:rPr>
      </w:pPr>
      <w:r w:rsidRPr="00D8076D">
        <w:rPr>
          <w:i/>
          <w:iCs/>
          <w:color w:val="FF0000"/>
          <w:lang w:val="en-US"/>
        </w:rPr>
        <w:t>choose the correct information sources to use to interpret the information related to volcanic ash contamination forecast and to resolve correctly any conflicts among such sources; and</w:t>
      </w:r>
    </w:p>
    <w:p w14:paraId="3D37BC19" w14:textId="55CAD6B3" w:rsidR="00494DE7" w:rsidRDefault="00494DE7" w:rsidP="002F387F">
      <w:pPr>
        <w:pStyle w:val="Paragraphedeliste"/>
        <w:numPr>
          <w:ilvl w:val="0"/>
          <w:numId w:val="34"/>
        </w:numPr>
        <w:spacing w:before="120" w:after="120" w:line="276" w:lineRule="auto"/>
        <w:ind w:left="360" w:right="0"/>
        <w:rPr>
          <w:rFonts w:asciiTheme="minorHAnsi" w:hAnsiTheme="minorHAnsi"/>
        </w:rPr>
      </w:pPr>
      <w:r w:rsidRPr="001D1518">
        <w:rPr>
          <w:rFonts w:asciiTheme="minorHAnsi" w:hAnsiTheme="minorHAnsi"/>
        </w:rPr>
        <w:t>tenir compte de toutes les informations fournies par ses titulaires de certificat de type (TCH) concernant les aspects de navigabilité à aspiration volcanique des aéronefs qu'il exploite, ainsi que les précautions à prendre avant, pendant et après le vol, à observer.</w:t>
      </w:r>
    </w:p>
    <w:p w14:paraId="619B8610" w14:textId="3DE4A6B4" w:rsidR="001474A2" w:rsidRPr="00D8076D" w:rsidRDefault="001474A2" w:rsidP="002F387F">
      <w:pPr>
        <w:pStyle w:val="Paragraphedeliste"/>
        <w:spacing w:before="120" w:after="120" w:line="276" w:lineRule="auto"/>
        <w:ind w:left="360" w:right="0" w:firstLine="0"/>
        <w:rPr>
          <w:rFonts w:asciiTheme="minorHAnsi" w:hAnsiTheme="minorHAnsi"/>
          <w:i/>
          <w:iCs/>
          <w:color w:val="FF0000"/>
          <w:lang w:val="en-US"/>
        </w:rPr>
      </w:pPr>
      <w:proofErr w:type="gramStart"/>
      <w:r w:rsidRPr="00D8076D">
        <w:rPr>
          <w:i/>
          <w:iCs/>
          <w:color w:val="FF0000"/>
          <w:lang w:val="en-US"/>
        </w:rPr>
        <w:t>take</w:t>
      </w:r>
      <w:proofErr w:type="gramEnd"/>
      <w:r w:rsidRPr="00D8076D">
        <w:rPr>
          <w:i/>
          <w:iCs/>
          <w:color w:val="FF0000"/>
          <w:lang w:val="en-US"/>
        </w:rPr>
        <w:t xml:space="preserve"> account of all information from its type certificate holders (TCHs) concerning volcanic </w:t>
      </w:r>
      <w:proofErr w:type="spellStart"/>
      <w:r w:rsidRPr="00D8076D">
        <w:rPr>
          <w:i/>
          <w:iCs/>
          <w:color w:val="FF0000"/>
          <w:lang w:val="en-US"/>
        </w:rPr>
        <w:t>ashrelated</w:t>
      </w:r>
      <w:proofErr w:type="spellEnd"/>
      <w:r w:rsidRPr="00D8076D">
        <w:rPr>
          <w:i/>
          <w:iCs/>
          <w:color w:val="FF0000"/>
          <w:lang w:val="en-US"/>
        </w:rPr>
        <w:t xml:space="preserve"> airworthiness aspects of the aircraft it operates, and the related pre-flight, in-flight and post flight precautions to be observed.</w:t>
      </w:r>
    </w:p>
    <w:p w14:paraId="5A35FEB3" w14:textId="77777777" w:rsidR="00494DE7" w:rsidRPr="00497E57" w:rsidRDefault="00494DE7" w:rsidP="002F387F">
      <w:pPr>
        <w:spacing w:before="120" w:after="120" w:line="276" w:lineRule="auto"/>
        <w:ind w:left="0" w:right="0" w:firstLine="0"/>
        <w:rPr>
          <w:rFonts w:asciiTheme="minorHAnsi" w:hAnsiTheme="minorHAnsi"/>
          <w:lang w:val="en-US"/>
        </w:rPr>
      </w:pPr>
    </w:p>
    <w:p w14:paraId="1E37E23A" w14:textId="08E33067" w:rsidR="00494DE7" w:rsidRPr="00D8076D" w:rsidRDefault="00494DE7" w:rsidP="002F387F">
      <w:pPr>
        <w:shd w:val="clear" w:color="auto" w:fill="33CC33"/>
        <w:spacing w:before="120" w:after="120" w:line="276" w:lineRule="auto"/>
        <w:ind w:left="0" w:right="0" w:firstLine="0"/>
        <w:rPr>
          <w:rFonts w:asciiTheme="minorHAnsi" w:hAnsiTheme="minorHAnsi"/>
          <w:b/>
          <w:sz w:val="28"/>
          <w:szCs w:val="28"/>
          <w:lang w:val="en-US"/>
        </w:rPr>
      </w:pPr>
      <w:r w:rsidRPr="00D8076D">
        <w:rPr>
          <w:rFonts w:asciiTheme="minorHAnsi" w:hAnsiTheme="minorHAnsi"/>
          <w:b/>
          <w:sz w:val="28"/>
          <w:szCs w:val="28"/>
          <w:lang w:val="en-US"/>
        </w:rPr>
        <w:t>GM1 ARO.GEN.300 (a); (b); (c) Surveillance</w:t>
      </w:r>
      <w:r w:rsidR="001474A2" w:rsidRPr="00D8076D">
        <w:rPr>
          <w:rFonts w:asciiTheme="minorHAnsi" w:hAnsiTheme="minorHAnsi"/>
          <w:b/>
          <w:sz w:val="28"/>
          <w:szCs w:val="28"/>
          <w:lang w:val="en-US"/>
        </w:rPr>
        <w:t>/</w:t>
      </w:r>
      <w:r w:rsidR="001474A2" w:rsidRPr="00D8076D">
        <w:rPr>
          <w:b/>
          <w:bCs/>
          <w:i/>
          <w:iCs/>
          <w:color w:val="FF0000"/>
          <w:sz w:val="28"/>
          <w:szCs w:val="28"/>
          <w:lang w:val="en-US"/>
        </w:rPr>
        <w:t>Oversight</w:t>
      </w:r>
    </w:p>
    <w:p w14:paraId="60EE9386" w14:textId="76A5C528"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GÉNÉRAL</w:t>
      </w:r>
      <w:r w:rsidR="00DF3A44">
        <w:rPr>
          <w:rFonts w:asciiTheme="minorHAnsi" w:hAnsiTheme="minorHAnsi"/>
          <w:b/>
          <w:sz w:val="24"/>
        </w:rPr>
        <w:t>ITE</w:t>
      </w:r>
    </w:p>
    <w:p w14:paraId="50897F79" w14:textId="3873E7D3" w:rsidR="00133FDE" w:rsidRPr="00D8076D" w:rsidRDefault="00133FDE" w:rsidP="002F387F">
      <w:pPr>
        <w:spacing w:before="120" w:after="120" w:line="276" w:lineRule="auto"/>
        <w:ind w:left="0" w:right="0" w:firstLine="0"/>
        <w:rPr>
          <w:rFonts w:asciiTheme="minorHAnsi" w:hAnsiTheme="minorHAnsi"/>
          <w:b/>
          <w:bCs/>
          <w:color w:val="FF0000"/>
          <w:sz w:val="24"/>
        </w:rPr>
      </w:pPr>
      <w:r w:rsidRPr="00D8076D">
        <w:rPr>
          <w:b/>
          <w:bCs/>
          <w:color w:val="FF0000"/>
        </w:rPr>
        <w:t>GENERAL</w:t>
      </w:r>
    </w:p>
    <w:p w14:paraId="3B9E6E52" w14:textId="414FD990" w:rsidR="00494DE7" w:rsidRDefault="00494DE7" w:rsidP="002F387F">
      <w:pPr>
        <w:pStyle w:val="Paragraphedeliste"/>
        <w:numPr>
          <w:ilvl w:val="0"/>
          <w:numId w:val="35"/>
        </w:numPr>
        <w:spacing w:before="120" w:after="120" w:line="276" w:lineRule="auto"/>
        <w:ind w:left="360" w:right="0"/>
        <w:rPr>
          <w:rFonts w:asciiTheme="minorHAnsi" w:hAnsiTheme="minorHAnsi"/>
        </w:rPr>
      </w:pPr>
      <w:r w:rsidRPr="001D1518">
        <w:rPr>
          <w:rFonts w:asciiTheme="minorHAnsi" w:hAnsiTheme="minorHAnsi"/>
        </w:rPr>
        <w:t>La responsabilité de la conduite d'opérations sûres incombe à l'organisation. En vertu de ces dispositions, un mouvement positif est fait en vue de confier à l'organisation une partie de la responsabilité du contrôle de la sécurité des opérations. L'objectif ne peut être atteint que si les organisations sont prêtes à accepter les implications de cette politique, y compris celle d'engager les ressources nécessaires à sa mise en œuvre. Le contenu de la partie-ORO, qui nécessite la mise en place d'un système de gestion par l'organisation, est essentiel au succès de la politique.</w:t>
      </w:r>
    </w:p>
    <w:p w14:paraId="2F5A51B0" w14:textId="39B82D94" w:rsidR="00133FDE" w:rsidRPr="00D8076D" w:rsidRDefault="00133FDE" w:rsidP="002F387F">
      <w:pPr>
        <w:pStyle w:val="Paragraphedeliste"/>
        <w:spacing w:before="120" w:after="120" w:line="276" w:lineRule="auto"/>
        <w:ind w:left="360" w:right="0" w:firstLine="0"/>
        <w:rPr>
          <w:rFonts w:asciiTheme="minorHAnsi" w:hAnsiTheme="minorHAnsi"/>
          <w:i/>
          <w:iCs/>
          <w:color w:val="FF0000"/>
          <w:lang w:val="en-US"/>
        </w:rPr>
      </w:pPr>
      <w:r w:rsidRPr="00D8076D">
        <w:rPr>
          <w:i/>
          <w:iCs/>
          <w:color w:val="FF0000"/>
          <w:lang w:val="en-US"/>
        </w:rPr>
        <w:t xml:space="preserve">Responsibility for the conduct of safe operations lies with the </w:t>
      </w:r>
      <w:proofErr w:type="spellStart"/>
      <w:r w:rsidRPr="00D8076D">
        <w:rPr>
          <w:i/>
          <w:iCs/>
          <w:color w:val="FF0000"/>
          <w:lang w:val="en-US"/>
        </w:rPr>
        <w:t>organisation</w:t>
      </w:r>
      <w:proofErr w:type="spellEnd"/>
      <w:r w:rsidRPr="00D8076D">
        <w:rPr>
          <w:i/>
          <w:iCs/>
          <w:color w:val="FF0000"/>
          <w:lang w:val="en-US"/>
        </w:rPr>
        <w:t xml:space="preserve">. Under these provisions a positive move is made towards devolving upon the </w:t>
      </w:r>
      <w:proofErr w:type="spellStart"/>
      <w:r w:rsidRPr="00D8076D">
        <w:rPr>
          <w:i/>
          <w:iCs/>
          <w:color w:val="FF0000"/>
          <w:lang w:val="en-US"/>
        </w:rPr>
        <w:t>organisation</w:t>
      </w:r>
      <w:proofErr w:type="spellEnd"/>
      <w:r w:rsidRPr="00D8076D">
        <w:rPr>
          <w:i/>
          <w:iCs/>
          <w:color w:val="FF0000"/>
          <w:lang w:val="en-US"/>
        </w:rPr>
        <w:t xml:space="preserve"> a share of the responsibility for monitoring the safety of operations. The objective cannot be attained unless </w:t>
      </w:r>
      <w:proofErr w:type="spellStart"/>
      <w:r w:rsidRPr="00D8076D">
        <w:rPr>
          <w:i/>
          <w:iCs/>
          <w:color w:val="FF0000"/>
          <w:lang w:val="en-US"/>
        </w:rPr>
        <w:t>organisations</w:t>
      </w:r>
      <w:proofErr w:type="spellEnd"/>
      <w:r w:rsidRPr="00D8076D">
        <w:rPr>
          <w:i/>
          <w:iCs/>
          <w:color w:val="FF0000"/>
          <w:lang w:val="en-US"/>
        </w:rPr>
        <w:t xml:space="preserve"> are prepared to accept the implications of this policy, including that of committing the necessary resources to its implementation. Crucial to the success of the policy is the content of Part-ORO, which requires the establishment of a management system by the </w:t>
      </w:r>
      <w:proofErr w:type="spellStart"/>
      <w:r w:rsidRPr="00D8076D">
        <w:rPr>
          <w:i/>
          <w:iCs/>
          <w:color w:val="FF0000"/>
          <w:lang w:val="en-US"/>
        </w:rPr>
        <w:t>organisation</w:t>
      </w:r>
      <w:proofErr w:type="spellEnd"/>
      <w:r w:rsidRPr="00D8076D">
        <w:rPr>
          <w:i/>
          <w:iCs/>
          <w:color w:val="FF0000"/>
          <w:lang w:val="en-US"/>
        </w:rPr>
        <w:t>.</w:t>
      </w:r>
    </w:p>
    <w:p w14:paraId="47FB162E" w14:textId="1648273D" w:rsidR="00494DE7" w:rsidRDefault="00494DE7" w:rsidP="002F387F">
      <w:pPr>
        <w:pStyle w:val="Paragraphedeliste"/>
        <w:numPr>
          <w:ilvl w:val="0"/>
          <w:numId w:val="35"/>
        </w:numPr>
        <w:spacing w:before="120" w:after="120" w:line="276" w:lineRule="auto"/>
        <w:ind w:left="360" w:right="0"/>
        <w:rPr>
          <w:rFonts w:asciiTheme="minorHAnsi" w:hAnsiTheme="minorHAnsi"/>
        </w:rPr>
      </w:pPr>
      <w:r w:rsidRPr="001D1518">
        <w:rPr>
          <w:rFonts w:asciiTheme="minorHAnsi" w:hAnsiTheme="minorHAnsi"/>
        </w:rPr>
        <w:lastRenderedPageBreak/>
        <w:t xml:space="preserve">L'autorité compétente </w:t>
      </w:r>
      <w:r w:rsidR="00AE00AC">
        <w:rPr>
          <w:rFonts w:asciiTheme="minorHAnsi" w:hAnsiTheme="minorHAnsi"/>
        </w:rPr>
        <w:t>doit</w:t>
      </w:r>
      <w:r w:rsidRPr="001D1518">
        <w:rPr>
          <w:rFonts w:asciiTheme="minorHAnsi" w:hAnsiTheme="minorHAnsi"/>
        </w:rPr>
        <w:t xml:space="preserve"> continuer d'évaluer la conformité de l'organisation avec les exigences applicables, y compris l'efficacité du système de gestion. Si le système de gestion est jugé défaillant dans son efficacité, cela constitue en soi une violation des exigences qui peuvent, entre autres, remettre en cause la validité d'un certificat, le cas échéant.</w:t>
      </w:r>
    </w:p>
    <w:p w14:paraId="7C6ADCB0" w14:textId="23AA1813" w:rsidR="00133FDE" w:rsidRPr="00D8076D" w:rsidRDefault="00B7623A" w:rsidP="002F387F">
      <w:pPr>
        <w:pStyle w:val="Paragraphedeliste"/>
        <w:spacing w:before="120" w:after="120" w:line="276" w:lineRule="auto"/>
        <w:ind w:left="360" w:right="0" w:firstLine="0"/>
        <w:rPr>
          <w:rFonts w:asciiTheme="minorHAnsi" w:hAnsiTheme="minorHAnsi"/>
          <w:i/>
          <w:iCs/>
          <w:color w:val="FF0000"/>
          <w:lang w:val="en-US"/>
        </w:rPr>
      </w:pPr>
      <w:r w:rsidRPr="00D8076D">
        <w:rPr>
          <w:i/>
          <w:iCs/>
          <w:color w:val="FF0000"/>
          <w:lang w:val="en-US"/>
        </w:rPr>
        <w:t xml:space="preserve">The competent authority should continue to assess the </w:t>
      </w:r>
      <w:proofErr w:type="spellStart"/>
      <w:r w:rsidRPr="00D8076D">
        <w:rPr>
          <w:i/>
          <w:iCs/>
          <w:color w:val="FF0000"/>
          <w:lang w:val="en-US"/>
        </w:rPr>
        <w:t>organisation's</w:t>
      </w:r>
      <w:proofErr w:type="spellEnd"/>
      <w:r w:rsidRPr="00D8076D">
        <w:rPr>
          <w:i/>
          <w:iCs/>
          <w:color w:val="FF0000"/>
          <w:lang w:val="en-US"/>
        </w:rPr>
        <w:t xml:space="preserve"> compliance with the applicable requirements, including the effectiveness of the management system. If the management system is judged to have failed in its effectiveness, then this in itself is a breach of the requirements which may, among others, call into question the validity of a certificate, if applicable.</w:t>
      </w:r>
    </w:p>
    <w:p w14:paraId="068ECD1D" w14:textId="0052292A" w:rsidR="00494DE7" w:rsidRDefault="00494DE7" w:rsidP="002F387F">
      <w:pPr>
        <w:pStyle w:val="Paragraphedeliste"/>
        <w:numPr>
          <w:ilvl w:val="0"/>
          <w:numId w:val="35"/>
        </w:numPr>
        <w:spacing w:before="120" w:after="120" w:line="276" w:lineRule="auto"/>
        <w:ind w:left="360" w:right="0"/>
        <w:rPr>
          <w:rFonts w:asciiTheme="minorHAnsi" w:hAnsiTheme="minorHAnsi"/>
        </w:rPr>
      </w:pPr>
      <w:r w:rsidRPr="001D1518">
        <w:rPr>
          <w:rFonts w:asciiTheme="minorHAnsi" w:hAnsiTheme="minorHAnsi"/>
        </w:rPr>
        <w:t>Le gestionnaire responsable est responsable devant l'autorité compétente ainsi que devant ceux qui peuvent le nommer. Il s'ensuit que l'autorité compétente ne peut accepter une situation dans laquelle le gestionnaire responsable se voit refuser les fonds, la main-d'œuvre ou l'influence suffisants pour corriger les déficiences identifiées par le système de gestion.</w:t>
      </w:r>
    </w:p>
    <w:p w14:paraId="6B01DB1D" w14:textId="4BE5030E" w:rsidR="00B7623A" w:rsidRPr="00D8076D" w:rsidRDefault="00D026CB" w:rsidP="002F387F">
      <w:pPr>
        <w:pStyle w:val="Paragraphedeliste"/>
        <w:spacing w:before="120" w:after="120" w:line="276" w:lineRule="auto"/>
        <w:ind w:left="360" w:right="0" w:firstLine="0"/>
        <w:rPr>
          <w:rFonts w:asciiTheme="minorHAnsi" w:hAnsiTheme="minorHAnsi"/>
          <w:i/>
          <w:iCs/>
          <w:color w:val="FF0000"/>
          <w:lang w:val="en-US"/>
        </w:rPr>
      </w:pPr>
      <w:r w:rsidRPr="00D8076D">
        <w:rPr>
          <w:i/>
          <w:iCs/>
          <w:color w:val="FF0000"/>
          <w:lang w:val="en-US"/>
        </w:rPr>
        <w:t>The accountable manager is accountable to the competent authority as well as to those who may appoint him/her. It follows that the competent authority cannot accept a situation in which the accountable manager is denied sufficient funds, manpower or influence to rectify deficiencies identified by the management system.</w:t>
      </w:r>
    </w:p>
    <w:p w14:paraId="2F5F8251" w14:textId="708C2272" w:rsidR="00494DE7" w:rsidRDefault="00494DE7" w:rsidP="002F387F">
      <w:pPr>
        <w:pStyle w:val="Paragraphedeliste"/>
        <w:numPr>
          <w:ilvl w:val="0"/>
          <w:numId w:val="26"/>
        </w:numPr>
        <w:spacing w:before="120" w:after="120" w:line="276" w:lineRule="auto"/>
        <w:ind w:left="360" w:right="0"/>
        <w:rPr>
          <w:rFonts w:asciiTheme="minorHAnsi" w:hAnsiTheme="minorHAnsi"/>
        </w:rPr>
      </w:pPr>
      <w:r w:rsidRPr="001D1518">
        <w:rPr>
          <w:rFonts w:asciiTheme="minorHAnsi" w:hAnsiTheme="minorHAnsi"/>
        </w:rPr>
        <w:t>La surveillance de l'organisation comprend un examen et une évaluation des qualifications des personnes désignées.</w:t>
      </w:r>
    </w:p>
    <w:p w14:paraId="7DD7C88F" w14:textId="7A38C594" w:rsidR="00494DE7" w:rsidRPr="00D8076D" w:rsidRDefault="00D026CB" w:rsidP="002F387F">
      <w:pPr>
        <w:pStyle w:val="Paragraphedeliste"/>
        <w:spacing w:before="120" w:after="120" w:line="276" w:lineRule="auto"/>
        <w:ind w:left="360" w:right="0" w:firstLine="0"/>
        <w:rPr>
          <w:rFonts w:asciiTheme="minorHAnsi" w:hAnsiTheme="minorHAnsi"/>
          <w:i/>
          <w:iCs/>
          <w:color w:val="FF0000"/>
          <w:lang w:val="en-US"/>
        </w:rPr>
      </w:pPr>
      <w:r w:rsidRPr="00D8076D">
        <w:rPr>
          <w:i/>
          <w:iCs/>
          <w:color w:val="FF0000"/>
          <w:lang w:val="en-US"/>
        </w:rPr>
        <w:t xml:space="preserve">Oversight of the </w:t>
      </w:r>
      <w:proofErr w:type="spellStart"/>
      <w:r w:rsidRPr="00D8076D">
        <w:rPr>
          <w:i/>
          <w:iCs/>
          <w:color w:val="FF0000"/>
          <w:lang w:val="en-US"/>
        </w:rPr>
        <w:t>organisation</w:t>
      </w:r>
      <w:proofErr w:type="spellEnd"/>
      <w:r w:rsidRPr="00D8076D">
        <w:rPr>
          <w:i/>
          <w:iCs/>
          <w:color w:val="FF0000"/>
          <w:lang w:val="en-US"/>
        </w:rPr>
        <w:t xml:space="preserve"> includes a review and assessment of the qualifications of nominated persons.</w:t>
      </w:r>
    </w:p>
    <w:p w14:paraId="1048B804" w14:textId="77777777" w:rsidR="00DF3A44" w:rsidRPr="00497E57" w:rsidRDefault="00DF3A44" w:rsidP="002F387F">
      <w:pPr>
        <w:spacing w:before="120" w:after="120" w:line="276" w:lineRule="auto"/>
        <w:ind w:left="0" w:right="0" w:firstLine="0"/>
        <w:rPr>
          <w:rFonts w:asciiTheme="minorHAnsi" w:hAnsiTheme="minorHAnsi"/>
          <w:lang w:val="en-US"/>
        </w:rPr>
      </w:pPr>
    </w:p>
    <w:p w14:paraId="7E171A6A" w14:textId="5A853684" w:rsidR="00494DE7" w:rsidRPr="00D8076D" w:rsidRDefault="00494DE7" w:rsidP="002F387F">
      <w:pPr>
        <w:shd w:val="clear" w:color="auto" w:fill="33CC33"/>
        <w:spacing w:before="120" w:after="120" w:line="276" w:lineRule="auto"/>
        <w:ind w:left="0" w:right="0" w:firstLine="0"/>
        <w:rPr>
          <w:rFonts w:asciiTheme="minorHAnsi" w:hAnsiTheme="minorHAnsi"/>
          <w:b/>
          <w:sz w:val="28"/>
          <w:szCs w:val="24"/>
          <w:lang w:val="en-US"/>
        </w:rPr>
      </w:pPr>
      <w:r w:rsidRPr="00D8076D">
        <w:rPr>
          <w:rFonts w:asciiTheme="minorHAnsi" w:hAnsiTheme="minorHAnsi"/>
          <w:b/>
          <w:sz w:val="28"/>
          <w:szCs w:val="24"/>
          <w:lang w:val="en-US"/>
        </w:rPr>
        <w:t>GM2 ARO.GEN.300 (a); (b); (c) Surveillance</w:t>
      </w:r>
      <w:r w:rsidR="00D026CB" w:rsidRPr="00D8076D">
        <w:rPr>
          <w:rFonts w:asciiTheme="minorHAnsi" w:hAnsiTheme="minorHAnsi"/>
          <w:b/>
          <w:sz w:val="28"/>
          <w:szCs w:val="24"/>
          <w:lang w:val="en-US"/>
        </w:rPr>
        <w:t>/</w:t>
      </w:r>
      <w:r w:rsidR="00D026CB" w:rsidRPr="00D8076D">
        <w:rPr>
          <w:b/>
          <w:bCs/>
          <w:i/>
          <w:iCs/>
          <w:color w:val="FF0000"/>
          <w:sz w:val="28"/>
          <w:szCs w:val="28"/>
          <w:lang w:val="en-US"/>
        </w:rPr>
        <w:t>Oversight</w:t>
      </w:r>
    </w:p>
    <w:p w14:paraId="575D4F2A" w14:textId="4412677F"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ÉVALUATION DES RISQUES DE SÉCURITÉ DES CENDRES VOLCANIQUES - ORIENTATIONS SUPPLÉMENTAIRES</w:t>
      </w:r>
    </w:p>
    <w:p w14:paraId="111943FD" w14:textId="18FC8667" w:rsidR="00D026CB" w:rsidRPr="00D8076D" w:rsidRDefault="0031203A" w:rsidP="002F387F">
      <w:pPr>
        <w:spacing w:before="120" w:after="120" w:line="276" w:lineRule="auto"/>
        <w:ind w:left="0" w:right="0" w:firstLine="0"/>
        <w:rPr>
          <w:rFonts w:asciiTheme="minorHAnsi" w:hAnsiTheme="minorHAnsi"/>
          <w:b/>
          <w:i/>
          <w:iCs/>
          <w:color w:val="FF0000"/>
          <w:sz w:val="24"/>
          <w:lang w:val="en-US"/>
        </w:rPr>
      </w:pPr>
      <w:r w:rsidRPr="00D8076D">
        <w:rPr>
          <w:i/>
          <w:iCs/>
          <w:color w:val="FF0000"/>
          <w:lang w:val="en-US"/>
        </w:rPr>
        <w:t>VOLCANIC ASH SAFETY RISK ASSESSMENT — ADDITIONAL GUIDANCE</w:t>
      </w:r>
    </w:p>
    <w:p w14:paraId="31B2E56F" w14:textId="77777777" w:rsidR="00494DE7" w:rsidRP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Le </w:t>
      </w:r>
      <w:r w:rsidRPr="001D1518">
        <w:rPr>
          <w:rFonts w:asciiTheme="minorHAnsi" w:hAnsiTheme="minorHAnsi"/>
          <w:b/>
          <w:i/>
        </w:rPr>
        <w:t>document OACI 9974</w:t>
      </w:r>
      <w:r w:rsidRPr="001D1518">
        <w:rPr>
          <w:rFonts w:asciiTheme="minorHAnsi" w:hAnsiTheme="minorHAnsi"/>
          <w:i/>
        </w:rPr>
        <w:t xml:space="preserve"> (Sécurité des vols et cendres volcaniques - Gestion des risques des opérations aériennes avec une contamination connue ou prévue à la contamination par des cendres volcaniques) </w:t>
      </w:r>
      <w:r w:rsidRPr="00494DE7">
        <w:rPr>
          <w:rFonts w:asciiTheme="minorHAnsi" w:hAnsiTheme="minorHAnsi"/>
        </w:rPr>
        <w:t>contient des indications supplémentaires sur l'évaluation de l'évaluation des risques pour la sécurité des cendres volcaniques d'un exploitant.</w:t>
      </w:r>
    </w:p>
    <w:p w14:paraId="02792D9E" w14:textId="68D111C7" w:rsidR="00494DE7" w:rsidRPr="00D8076D" w:rsidRDefault="0031203A" w:rsidP="002F387F">
      <w:pPr>
        <w:spacing w:before="120" w:after="120" w:line="276" w:lineRule="auto"/>
        <w:ind w:left="0" w:right="0" w:firstLine="0"/>
        <w:rPr>
          <w:rFonts w:asciiTheme="minorHAnsi" w:hAnsiTheme="minorHAnsi"/>
          <w:i/>
          <w:iCs/>
          <w:color w:val="FF0000"/>
          <w:lang w:val="en-US"/>
        </w:rPr>
      </w:pPr>
      <w:r w:rsidRPr="00D8076D">
        <w:rPr>
          <w:i/>
          <w:iCs/>
          <w:color w:val="FF0000"/>
          <w:lang w:val="en-US"/>
        </w:rPr>
        <w:t>Further guidance on the assessment of an operator’s volcanic ash safety risk assessment is given in ICAO Doc 9974 (Flight safety and volcanic ash — Risk management of flight operations with known or forecast volcanic ash contamination).</w:t>
      </w:r>
    </w:p>
    <w:p w14:paraId="0BB09626" w14:textId="77777777" w:rsidR="00D8076D" w:rsidRDefault="00D8076D" w:rsidP="002F387F">
      <w:pPr>
        <w:spacing w:before="120" w:after="120" w:line="276" w:lineRule="auto"/>
        <w:ind w:left="0" w:right="0" w:firstLine="0"/>
        <w:rPr>
          <w:rFonts w:asciiTheme="minorHAnsi" w:hAnsiTheme="minorHAnsi"/>
          <w:b/>
          <w:sz w:val="24"/>
          <w:lang w:val="en-US"/>
        </w:rPr>
      </w:pPr>
    </w:p>
    <w:p w14:paraId="3718B1BC" w14:textId="6F00C5C9" w:rsidR="00494DE7" w:rsidRPr="00D8076D" w:rsidRDefault="00494DE7" w:rsidP="002F387F">
      <w:pPr>
        <w:shd w:val="clear" w:color="auto" w:fill="33CC33"/>
        <w:spacing w:before="120" w:after="120" w:line="276" w:lineRule="auto"/>
        <w:ind w:left="0" w:right="0" w:firstLine="0"/>
        <w:rPr>
          <w:rFonts w:asciiTheme="minorHAnsi" w:hAnsiTheme="minorHAnsi"/>
          <w:b/>
          <w:sz w:val="32"/>
          <w:szCs w:val="28"/>
          <w:lang w:val="en-US"/>
        </w:rPr>
      </w:pPr>
      <w:r w:rsidRPr="00D8076D">
        <w:rPr>
          <w:rFonts w:asciiTheme="minorHAnsi" w:hAnsiTheme="minorHAnsi"/>
          <w:b/>
          <w:sz w:val="32"/>
          <w:szCs w:val="28"/>
          <w:lang w:val="en-US"/>
        </w:rPr>
        <w:t>GM3 ARO.GEN.300 (a); (b); (c) Surveillance</w:t>
      </w:r>
      <w:r w:rsidR="0031203A" w:rsidRPr="00D8076D">
        <w:rPr>
          <w:rFonts w:asciiTheme="minorHAnsi" w:hAnsiTheme="minorHAnsi"/>
          <w:b/>
          <w:sz w:val="32"/>
          <w:szCs w:val="28"/>
          <w:lang w:val="en-US"/>
        </w:rPr>
        <w:t>/</w:t>
      </w:r>
      <w:r w:rsidR="0031203A" w:rsidRPr="00D8076D">
        <w:rPr>
          <w:b/>
          <w:bCs/>
          <w:color w:val="FF0000"/>
          <w:sz w:val="28"/>
          <w:szCs w:val="28"/>
          <w:lang w:val="en-US"/>
        </w:rPr>
        <w:t>Oversight</w:t>
      </w:r>
    </w:p>
    <w:p w14:paraId="49674E0A" w14:textId="117355F4"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LISTE DE CONTRÔLE POUR LA SUPERVISION DE LA FORMATION CRM</w:t>
      </w:r>
    </w:p>
    <w:p w14:paraId="10B534DB" w14:textId="26F2DE48" w:rsidR="0031203A" w:rsidRPr="00D8076D" w:rsidRDefault="0037297F" w:rsidP="002F387F">
      <w:pPr>
        <w:spacing w:before="120" w:after="120" w:line="276" w:lineRule="auto"/>
        <w:ind w:left="0" w:right="0" w:firstLine="0"/>
        <w:rPr>
          <w:rFonts w:asciiTheme="minorHAnsi" w:hAnsiTheme="minorHAnsi"/>
          <w:b/>
          <w:i/>
          <w:iCs/>
          <w:color w:val="FF0000"/>
          <w:sz w:val="24"/>
        </w:rPr>
      </w:pPr>
      <w:r w:rsidRPr="00D8076D">
        <w:rPr>
          <w:i/>
          <w:iCs/>
          <w:color w:val="FF0000"/>
        </w:rPr>
        <w:t>CHECKLIST FOR CRM TRAINING OVERSIGHT</w:t>
      </w:r>
    </w:p>
    <w:p w14:paraId="1B29C02F" w14:textId="193ECADE"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La liste suivante comprend les principaux éléments de suivi de la formation CRM de </w:t>
      </w:r>
      <w:r w:rsidR="00D35685" w:rsidRPr="00494DE7">
        <w:rPr>
          <w:rFonts w:asciiTheme="minorHAnsi" w:hAnsiTheme="minorHAnsi"/>
        </w:rPr>
        <w:t>l’opérateur :</w:t>
      </w:r>
    </w:p>
    <w:p w14:paraId="18F96C1C" w14:textId="699E5BC9" w:rsidR="0037297F" w:rsidRPr="00D8076D" w:rsidRDefault="0037297F" w:rsidP="002F387F">
      <w:pPr>
        <w:spacing w:before="120" w:after="120" w:line="276" w:lineRule="auto"/>
        <w:ind w:left="0" w:right="0" w:firstLine="0"/>
        <w:rPr>
          <w:rFonts w:asciiTheme="minorHAnsi" w:hAnsiTheme="minorHAnsi"/>
          <w:i/>
          <w:iCs/>
          <w:color w:val="FF0000"/>
          <w:lang w:val="en-US"/>
        </w:rPr>
      </w:pPr>
      <w:r w:rsidRPr="00D8076D">
        <w:rPr>
          <w:i/>
          <w:iCs/>
          <w:color w:val="FF0000"/>
          <w:lang w:val="en-US"/>
        </w:rPr>
        <w:lastRenderedPageBreak/>
        <w:t>The following list includes the major elements for the monitoring of the operator’s CRM training:</w:t>
      </w:r>
    </w:p>
    <w:p w14:paraId="2BBE89CA" w14:textId="275B84E4" w:rsidR="00494DE7" w:rsidRDefault="00494DE7" w:rsidP="002F387F">
      <w:pPr>
        <w:pStyle w:val="Paragraphedeliste"/>
        <w:numPr>
          <w:ilvl w:val="0"/>
          <w:numId w:val="36"/>
        </w:numPr>
        <w:spacing w:before="120" w:after="120" w:line="276" w:lineRule="auto"/>
        <w:ind w:left="360"/>
      </w:pPr>
      <w:r w:rsidRPr="001D1518">
        <w:t>développement de la formation CRM en tenant compte du système de gestion de l'opérateur;</w:t>
      </w:r>
    </w:p>
    <w:p w14:paraId="7D05D380" w14:textId="4E17D463" w:rsidR="003A15F9" w:rsidRPr="00D8076D" w:rsidRDefault="003A15F9" w:rsidP="002F387F">
      <w:pPr>
        <w:pStyle w:val="Paragraphedeliste"/>
        <w:spacing w:before="120" w:after="120" w:line="276" w:lineRule="auto"/>
        <w:ind w:left="360" w:firstLine="0"/>
        <w:rPr>
          <w:i/>
          <w:iCs/>
          <w:color w:val="FF0000"/>
          <w:lang w:val="en-US"/>
        </w:rPr>
      </w:pPr>
      <w:proofErr w:type="gramStart"/>
      <w:r w:rsidRPr="00D8076D">
        <w:rPr>
          <w:i/>
          <w:iCs/>
          <w:color w:val="FF0000"/>
          <w:lang w:val="en-US"/>
        </w:rPr>
        <w:t>development</w:t>
      </w:r>
      <w:proofErr w:type="gramEnd"/>
      <w:r w:rsidRPr="00D8076D">
        <w:rPr>
          <w:i/>
          <w:iCs/>
          <w:color w:val="FF0000"/>
          <w:lang w:val="en-US"/>
        </w:rPr>
        <w:t xml:space="preserve"> of CRM training considering the operator’s management system;</w:t>
      </w:r>
    </w:p>
    <w:p w14:paraId="47B8E57F" w14:textId="6EE5F286" w:rsidR="00494DE7" w:rsidRDefault="00494DE7" w:rsidP="002F387F">
      <w:pPr>
        <w:pStyle w:val="Paragraphedeliste"/>
        <w:numPr>
          <w:ilvl w:val="0"/>
          <w:numId w:val="36"/>
        </w:numPr>
        <w:spacing w:before="120" w:after="120" w:line="276" w:lineRule="auto"/>
        <w:ind w:left="360"/>
      </w:pPr>
      <w:r w:rsidRPr="001D1518">
        <w:t>le contenu du programme de formation CRM;</w:t>
      </w:r>
    </w:p>
    <w:p w14:paraId="0695E7A8" w14:textId="66FF2DEF" w:rsidR="003A15F9" w:rsidRPr="00D8076D" w:rsidRDefault="003A15F9" w:rsidP="002F387F">
      <w:pPr>
        <w:pStyle w:val="Paragraphedeliste"/>
        <w:spacing w:before="120" w:after="120" w:line="276" w:lineRule="auto"/>
        <w:ind w:left="360" w:firstLine="0"/>
        <w:rPr>
          <w:i/>
          <w:iCs/>
          <w:color w:val="FF0000"/>
          <w:lang w:val="en-US"/>
        </w:rPr>
      </w:pPr>
      <w:proofErr w:type="gramStart"/>
      <w:r w:rsidRPr="00D8076D">
        <w:rPr>
          <w:i/>
          <w:iCs/>
          <w:color w:val="FF0000"/>
          <w:lang w:val="en-US"/>
        </w:rPr>
        <w:t>content</w:t>
      </w:r>
      <w:proofErr w:type="gramEnd"/>
      <w:r w:rsidRPr="00D8076D">
        <w:rPr>
          <w:i/>
          <w:iCs/>
          <w:color w:val="FF0000"/>
          <w:lang w:val="en-US"/>
        </w:rPr>
        <w:t xml:space="preserve"> of the CRM training syllabus;</w:t>
      </w:r>
    </w:p>
    <w:p w14:paraId="1B490E2F" w14:textId="6F3DC9FE" w:rsidR="00494DE7" w:rsidRDefault="00494DE7" w:rsidP="002F387F">
      <w:pPr>
        <w:pStyle w:val="Paragraphedeliste"/>
        <w:numPr>
          <w:ilvl w:val="0"/>
          <w:numId w:val="36"/>
        </w:numPr>
        <w:spacing w:before="120" w:after="120" w:line="276" w:lineRule="auto"/>
        <w:ind w:left="360"/>
      </w:pPr>
      <w:r w:rsidRPr="001D1518">
        <w:t>qualification de formateur CRM;</w:t>
      </w:r>
    </w:p>
    <w:p w14:paraId="307B00DF" w14:textId="0217632C" w:rsidR="003A15F9" w:rsidRPr="00D8076D" w:rsidRDefault="003A15F9" w:rsidP="002F387F">
      <w:pPr>
        <w:pStyle w:val="Paragraphedeliste"/>
        <w:spacing w:before="120" w:after="120" w:line="276" w:lineRule="auto"/>
        <w:ind w:left="360" w:firstLine="0"/>
        <w:rPr>
          <w:i/>
          <w:iCs/>
          <w:color w:val="FF0000"/>
        </w:rPr>
      </w:pPr>
      <w:proofErr w:type="gramStart"/>
      <w:r w:rsidRPr="00D8076D">
        <w:rPr>
          <w:i/>
          <w:iCs/>
          <w:color w:val="FF0000"/>
        </w:rPr>
        <w:t>qualification</w:t>
      </w:r>
      <w:proofErr w:type="gramEnd"/>
      <w:r w:rsidRPr="00D8076D">
        <w:rPr>
          <w:i/>
          <w:iCs/>
          <w:color w:val="FF0000"/>
        </w:rPr>
        <w:t xml:space="preserve"> of CRM trainer;</w:t>
      </w:r>
    </w:p>
    <w:p w14:paraId="5CB1DAC5" w14:textId="0B899369" w:rsidR="00494DE7" w:rsidRDefault="00494DE7" w:rsidP="002F387F">
      <w:pPr>
        <w:pStyle w:val="Paragraphedeliste"/>
        <w:numPr>
          <w:ilvl w:val="0"/>
          <w:numId w:val="36"/>
        </w:numPr>
        <w:spacing w:before="120" w:after="120" w:line="276" w:lineRule="auto"/>
        <w:ind w:left="360"/>
      </w:pPr>
      <w:r w:rsidRPr="001D1518">
        <w:t>installations de formation:</w:t>
      </w:r>
    </w:p>
    <w:p w14:paraId="37E8C889" w14:textId="1ECA77DA" w:rsidR="003A15F9" w:rsidRPr="00D8076D" w:rsidRDefault="00E95DB4" w:rsidP="002F387F">
      <w:pPr>
        <w:pStyle w:val="Paragraphedeliste"/>
        <w:spacing w:before="120" w:after="120" w:line="276" w:lineRule="auto"/>
        <w:ind w:left="360" w:firstLine="0"/>
        <w:rPr>
          <w:i/>
          <w:iCs/>
          <w:color w:val="FF0000"/>
        </w:rPr>
      </w:pPr>
      <w:proofErr w:type="gramStart"/>
      <w:r w:rsidRPr="00D8076D">
        <w:rPr>
          <w:i/>
          <w:iCs/>
          <w:color w:val="FF0000"/>
        </w:rPr>
        <w:t>training</w:t>
      </w:r>
      <w:proofErr w:type="gramEnd"/>
      <w:r w:rsidRPr="00D8076D">
        <w:rPr>
          <w:i/>
          <w:iCs/>
          <w:color w:val="FF0000"/>
        </w:rPr>
        <w:t xml:space="preserve"> </w:t>
      </w:r>
      <w:proofErr w:type="spellStart"/>
      <w:r w:rsidRPr="00D8076D">
        <w:rPr>
          <w:i/>
          <w:iCs/>
          <w:color w:val="FF0000"/>
        </w:rPr>
        <w:t>facilities</w:t>
      </w:r>
      <w:proofErr w:type="spellEnd"/>
      <w:r w:rsidRPr="00D8076D">
        <w:rPr>
          <w:i/>
          <w:iCs/>
          <w:color w:val="FF0000"/>
        </w:rPr>
        <w:t>:</w:t>
      </w:r>
    </w:p>
    <w:p w14:paraId="2E228C29" w14:textId="2AD42419" w:rsidR="00494DE7" w:rsidRDefault="00494DE7" w:rsidP="002F387F">
      <w:pPr>
        <w:pStyle w:val="Paragraphedeliste"/>
        <w:numPr>
          <w:ilvl w:val="0"/>
          <w:numId w:val="37"/>
        </w:numPr>
        <w:spacing w:before="120" w:after="120" w:line="276" w:lineRule="auto"/>
        <w:ind w:right="0"/>
        <w:rPr>
          <w:rFonts w:asciiTheme="minorHAnsi" w:hAnsiTheme="minorHAnsi"/>
        </w:rPr>
      </w:pPr>
      <w:r w:rsidRPr="001D1518">
        <w:rPr>
          <w:rFonts w:asciiTheme="minorHAnsi" w:hAnsiTheme="minorHAnsi"/>
        </w:rPr>
        <w:t>salle de classe;</w:t>
      </w:r>
    </w:p>
    <w:p w14:paraId="2779A009" w14:textId="7D60D95C" w:rsidR="00E95DB4" w:rsidRPr="00D8076D" w:rsidRDefault="00E95DB4" w:rsidP="002F387F">
      <w:pPr>
        <w:pStyle w:val="Paragraphedeliste"/>
        <w:spacing w:before="120" w:after="120" w:line="276" w:lineRule="auto"/>
        <w:ind w:right="0" w:firstLine="0"/>
        <w:rPr>
          <w:rFonts w:asciiTheme="minorHAnsi" w:hAnsiTheme="minorHAnsi"/>
          <w:i/>
          <w:iCs/>
          <w:color w:val="FF0000"/>
        </w:rPr>
      </w:pPr>
      <w:proofErr w:type="spellStart"/>
      <w:proofErr w:type="gramStart"/>
      <w:r w:rsidRPr="00D8076D">
        <w:rPr>
          <w:i/>
          <w:iCs/>
          <w:color w:val="FF0000"/>
        </w:rPr>
        <w:t>classroom</w:t>
      </w:r>
      <w:proofErr w:type="spellEnd"/>
      <w:proofErr w:type="gramEnd"/>
      <w:r w:rsidRPr="00D8076D">
        <w:rPr>
          <w:i/>
          <w:iCs/>
          <w:color w:val="FF0000"/>
        </w:rPr>
        <w:t>;</w:t>
      </w:r>
    </w:p>
    <w:p w14:paraId="7E67DD81" w14:textId="1FD2F7CF" w:rsidR="00494DE7" w:rsidRDefault="00494DE7" w:rsidP="002F387F">
      <w:pPr>
        <w:pStyle w:val="Paragraphedeliste"/>
        <w:numPr>
          <w:ilvl w:val="0"/>
          <w:numId w:val="37"/>
        </w:numPr>
        <w:spacing w:before="120" w:after="120" w:line="276" w:lineRule="auto"/>
        <w:ind w:right="0"/>
        <w:rPr>
          <w:rFonts w:asciiTheme="minorHAnsi" w:hAnsiTheme="minorHAnsi"/>
        </w:rPr>
      </w:pPr>
      <w:r w:rsidRPr="001D1518">
        <w:rPr>
          <w:rFonts w:asciiTheme="minorHAnsi" w:hAnsiTheme="minorHAnsi"/>
        </w:rPr>
        <w:t>dispositif d'entraînement à la simulation de vol (FSTD);</w:t>
      </w:r>
    </w:p>
    <w:p w14:paraId="7B7970D3" w14:textId="1F5618C3" w:rsidR="00E95DB4" w:rsidRPr="00D8076D" w:rsidRDefault="00E95DB4" w:rsidP="002F387F">
      <w:pPr>
        <w:spacing w:before="120" w:after="120" w:line="276" w:lineRule="auto"/>
        <w:ind w:left="851" w:right="0" w:firstLine="0"/>
        <w:rPr>
          <w:rFonts w:asciiTheme="minorHAnsi" w:hAnsiTheme="minorHAnsi"/>
          <w:i/>
          <w:iCs/>
          <w:color w:val="FF0000"/>
          <w:lang w:val="en-US"/>
        </w:rPr>
      </w:pPr>
      <w:proofErr w:type="gramStart"/>
      <w:r w:rsidRPr="00D8076D">
        <w:rPr>
          <w:i/>
          <w:iCs/>
          <w:color w:val="FF0000"/>
          <w:lang w:val="en-US"/>
        </w:rPr>
        <w:t>flight</w:t>
      </w:r>
      <w:proofErr w:type="gramEnd"/>
      <w:r w:rsidRPr="00D8076D">
        <w:rPr>
          <w:i/>
          <w:iCs/>
          <w:color w:val="FF0000"/>
          <w:lang w:val="en-US"/>
        </w:rPr>
        <w:t xml:space="preserve"> simulation training device (FSTD);</w:t>
      </w:r>
    </w:p>
    <w:p w14:paraId="232145FF" w14:textId="5FE3DD4F" w:rsidR="001D1518" w:rsidRDefault="00494DE7" w:rsidP="002F387F">
      <w:pPr>
        <w:pStyle w:val="Paragraphedeliste"/>
        <w:numPr>
          <w:ilvl w:val="0"/>
          <w:numId w:val="37"/>
        </w:numPr>
        <w:spacing w:before="120" w:after="120" w:line="276" w:lineRule="auto"/>
        <w:ind w:right="0"/>
        <w:rPr>
          <w:rFonts w:asciiTheme="minorHAnsi" w:hAnsiTheme="minorHAnsi"/>
        </w:rPr>
      </w:pPr>
      <w:r w:rsidRPr="001D1518">
        <w:rPr>
          <w:rFonts w:asciiTheme="minorHAnsi" w:hAnsiTheme="minorHAnsi"/>
        </w:rPr>
        <w:t xml:space="preserve">avions; et </w:t>
      </w:r>
    </w:p>
    <w:p w14:paraId="43ADFF9C" w14:textId="362CF280" w:rsidR="006F0D5D" w:rsidRPr="00D8076D" w:rsidRDefault="006F0D5D" w:rsidP="002F387F">
      <w:pPr>
        <w:pStyle w:val="Paragraphedeliste"/>
        <w:spacing w:before="120" w:after="120" w:line="276" w:lineRule="auto"/>
        <w:ind w:right="0" w:firstLine="0"/>
        <w:rPr>
          <w:rFonts w:asciiTheme="minorHAnsi" w:hAnsiTheme="minorHAnsi"/>
          <w:i/>
          <w:iCs/>
          <w:color w:val="FF0000"/>
        </w:rPr>
      </w:pPr>
      <w:proofErr w:type="spellStart"/>
      <w:proofErr w:type="gramStart"/>
      <w:r w:rsidRPr="00D8076D">
        <w:rPr>
          <w:i/>
          <w:iCs/>
          <w:color w:val="FF0000"/>
        </w:rPr>
        <w:t>aircraft</w:t>
      </w:r>
      <w:proofErr w:type="spellEnd"/>
      <w:proofErr w:type="gramEnd"/>
      <w:r w:rsidRPr="00D8076D">
        <w:rPr>
          <w:i/>
          <w:iCs/>
          <w:color w:val="FF0000"/>
        </w:rPr>
        <w:t>; and</w:t>
      </w:r>
    </w:p>
    <w:p w14:paraId="2D3F437B" w14:textId="7A0BCC02" w:rsidR="001D1518" w:rsidRDefault="00494DE7" w:rsidP="002F387F">
      <w:pPr>
        <w:pStyle w:val="Paragraphedeliste"/>
        <w:numPr>
          <w:ilvl w:val="0"/>
          <w:numId w:val="37"/>
        </w:numPr>
        <w:spacing w:before="120" w:after="120" w:line="276" w:lineRule="auto"/>
        <w:ind w:right="0"/>
        <w:rPr>
          <w:rFonts w:asciiTheme="minorHAnsi" w:hAnsiTheme="minorHAnsi"/>
        </w:rPr>
      </w:pPr>
      <w:r w:rsidRPr="001D1518">
        <w:rPr>
          <w:rFonts w:asciiTheme="minorHAnsi" w:hAnsiTheme="minorHAnsi"/>
        </w:rPr>
        <w:t xml:space="preserve">dispositif d'entraînement en cabine; </w:t>
      </w:r>
    </w:p>
    <w:p w14:paraId="319E5CF1" w14:textId="7498E762" w:rsidR="006F0D5D" w:rsidRPr="00D8076D" w:rsidRDefault="006F0D5D" w:rsidP="002F387F">
      <w:pPr>
        <w:pStyle w:val="Paragraphedeliste"/>
        <w:spacing w:before="120" w:after="120" w:line="276" w:lineRule="auto"/>
        <w:ind w:right="0" w:firstLine="0"/>
        <w:rPr>
          <w:rFonts w:asciiTheme="minorHAnsi" w:hAnsiTheme="minorHAnsi"/>
          <w:i/>
          <w:iCs/>
          <w:color w:val="FF0000"/>
        </w:rPr>
      </w:pPr>
      <w:proofErr w:type="spellStart"/>
      <w:proofErr w:type="gramStart"/>
      <w:r w:rsidRPr="00D8076D">
        <w:rPr>
          <w:i/>
          <w:iCs/>
          <w:color w:val="FF0000"/>
        </w:rPr>
        <w:t>cabin</w:t>
      </w:r>
      <w:proofErr w:type="spellEnd"/>
      <w:proofErr w:type="gramEnd"/>
      <w:r w:rsidRPr="00D8076D">
        <w:rPr>
          <w:i/>
          <w:iCs/>
          <w:color w:val="FF0000"/>
        </w:rPr>
        <w:t xml:space="preserve"> training </w:t>
      </w:r>
      <w:proofErr w:type="spellStart"/>
      <w:r w:rsidRPr="00D8076D">
        <w:rPr>
          <w:i/>
          <w:iCs/>
          <w:color w:val="FF0000"/>
        </w:rPr>
        <w:t>device</w:t>
      </w:r>
      <w:proofErr w:type="spellEnd"/>
      <w:r w:rsidRPr="00D8076D">
        <w:rPr>
          <w:i/>
          <w:iCs/>
          <w:color w:val="FF0000"/>
        </w:rPr>
        <w:t>;</w:t>
      </w:r>
    </w:p>
    <w:p w14:paraId="71A98B2E" w14:textId="274A69F3" w:rsidR="00494DE7" w:rsidRDefault="00494DE7" w:rsidP="002F387F">
      <w:pPr>
        <w:pStyle w:val="Paragraphedeliste"/>
        <w:numPr>
          <w:ilvl w:val="0"/>
          <w:numId w:val="36"/>
        </w:numPr>
        <w:spacing w:before="120" w:after="120" w:line="276" w:lineRule="auto"/>
        <w:ind w:left="360" w:right="0"/>
        <w:rPr>
          <w:rFonts w:asciiTheme="minorHAnsi" w:hAnsiTheme="minorHAnsi"/>
        </w:rPr>
      </w:pPr>
      <w:r w:rsidRPr="001D1518">
        <w:rPr>
          <w:rFonts w:asciiTheme="minorHAnsi" w:hAnsiTheme="minorHAnsi"/>
        </w:rPr>
        <w:t>méthodes de formation:</w:t>
      </w:r>
    </w:p>
    <w:p w14:paraId="6CCF4DFD" w14:textId="25488113" w:rsidR="006F0D5D" w:rsidRPr="00D8076D" w:rsidRDefault="009B4E14" w:rsidP="002F387F">
      <w:pPr>
        <w:pStyle w:val="Paragraphedeliste"/>
        <w:spacing w:before="120" w:after="120" w:line="276" w:lineRule="auto"/>
        <w:ind w:left="360" w:right="0" w:firstLine="0"/>
        <w:rPr>
          <w:rFonts w:asciiTheme="minorHAnsi" w:hAnsiTheme="minorHAnsi"/>
          <w:i/>
          <w:iCs/>
          <w:color w:val="FF0000"/>
        </w:rPr>
      </w:pPr>
      <w:proofErr w:type="gramStart"/>
      <w:r w:rsidRPr="00D8076D">
        <w:rPr>
          <w:i/>
          <w:iCs/>
          <w:color w:val="FF0000"/>
        </w:rPr>
        <w:t>training</w:t>
      </w:r>
      <w:proofErr w:type="gramEnd"/>
      <w:r w:rsidRPr="00D8076D">
        <w:rPr>
          <w:i/>
          <w:iCs/>
          <w:color w:val="FF0000"/>
        </w:rPr>
        <w:t xml:space="preserve"> </w:t>
      </w:r>
      <w:proofErr w:type="spellStart"/>
      <w:r w:rsidRPr="00D8076D">
        <w:rPr>
          <w:i/>
          <w:iCs/>
          <w:color w:val="FF0000"/>
        </w:rPr>
        <w:t>methods</w:t>
      </w:r>
      <w:proofErr w:type="spellEnd"/>
      <w:r w:rsidRPr="00D8076D">
        <w:rPr>
          <w:i/>
          <w:iCs/>
          <w:color w:val="FF0000"/>
        </w:rPr>
        <w:t>:</w:t>
      </w:r>
    </w:p>
    <w:p w14:paraId="104D6484" w14:textId="0E2E8668" w:rsidR="00494DE7" w:rsidRDefault="00494DE7" w:rsidP="002F387F">
      <w:pPr>
        <w:pStyle w:val="Paragraphedeliste"/>
        <w:numPr>
          <w:ilvl w:val="0"/>
          <w:numId w:val="38"/>
        </w:numPr>
        <w:spacing w:before="120" w:after="120" w:line="276" w:lineRule="auto"/>
        <w:ind w:right="0"/>
        <w:rPr>
          <w:rFonts w:asciiTheme="minorHAnsi" w:hAnsiTheme="minorHAnsi"/>
        </w:rPr>
      </w:pPr>
      <w:r w:rsidRPr="001D1518">
        <w:rPr>
          <w:rFonts w:asciiTheme="minorHAnsi" w:hAnsiTheme="minorHAnsi"/>
        </w:rPr>
        <w:t>formation en classe (instructions, présentations et exercices comportementaux);</w:t>
      </w:r>
    </w:p>
    <w:p w14:paraId="29E6EC78" w14:textId="0A5E8EE6" w:rsidR="009B4E14" w:rsidRPr="00D8076D" w:rsidRDefault="009B4E14" w:rsidP="002F387F">
      <w:pPr>
        <w:pStyle w:val="Paragraphedeliste"/>
        <w:spacing w:before="120" w:after="120" w:line="276" w:lineRule="auto"/>
        <w:ind w:right="0" w:firstLine="0"/>
        <w:rPr>
          <w:rFonts w:asciiTheme="minorHAnsi" w:hAnsiTheme="minorHAnsi"/>
          <w:i/>
          <w:iCs/>
          <w:color w:val="FF0000"/>
          <w:lang w:val="en-US"/>
        </w:rPr>
      </w:pPr>
      <w:proofErr w:type="gramStart"/>
      <w:r w:rsidRPr="00D8076D">
        <w:rPr>
          <w:i/>
          <w:iCs/>
          <w:color w:val="FF0000"/>
          <w:lang w:val="en-US"/>
        </w:rPr>
        <w:t>classroom</w:t>
      </w:r>
      <w:proofErr w:type="gramEnd"/>
      <w:r w:rsidRPr="00D8076D">
        <w:rPr>
          <w:i/>
          <w:iCs/>
          <w:color w:val="FF0000"/>
          <w:lang w:val="en-US"/>
        </w:rPr>
        <w:t xml:space="preserve"> training (instructions, presentations and </w:t>
      </w:r>
      <w:proofErr w:type="spellStart"/>
      <w:r w:rsidRPr="00D8076D">
        <w:rPr>
          <w:i/>
          <w:iCs/>
          <w:color w:val="FF0000"/>
          <w:lang w:val="en-US"/>
        </w:rPr>
        <w:t>behavioural</w:t>
      </w:r>
      <w:proofErr w:type="spellEnd"/>
      <w:r w:rsidRPr="00D8076D">
        <w:rPr>
          <w:i/>
          <w:iCs/>
          <w:color w:val="FF0000"/>
          <w:lang w:val="en-US"/>
        </w:rPr>
        <w:t xml:space="preserve"> exercises);</w:t>
      </w:r>
    </w:p>
    <w:p w14:paraId="0415D8B9" w14:textId="39604A06" w:rsidR="00494DE7" w:rsidRDefault="00494DE7" w:rsidP="002F387F">
      <w:pPr>
        <w:pStyle w:val="Paragraphedeliste"/>
        <w:numPr>
          <w:ilvl w:val="0"/>
          <w:numId w:val="38"/>
        </w:numPr>
        <w:spacing w:before="120" w:after="120" w:line="276" w:lineRule="auto"/>
        <w:ind w:right="0"/>
        <w:rPr>
          <w:rFonts w:asciiTheme="minorHAnsi" w:hAnsiTheme="minorHAnsi"/>
        </w:rPr>
      </w:pPr>
      <w:r w:rsidRPr="001D1518">
        <w:rPr>
          <w:rFonts w:asciiTheme="minorHAnsi" w:hAnsiTheme="minorHAnsi"/>
        </w:rPr>
        <w:t>formation assistée par ordinateur (TCC);</w:t>
      </w:r>
    </w:p>
    <w:p w14:paraId="3E049834" w14:textId="4817D618" w:rsidR="009B4E14" w:rsidRPr="00D8076D" w:rsidRDefault="009B4E14" w:rsidP="002F387F">
      <w:pPr>
        <w:pStyle w:val="Paragraphedeliste"/>
        <w:spacing w:before="120" w:after="120" w:line="276" w:lineRule="auto"/>
        <w:ind w:right="0" w:firstLine="0"/>
        <w:rPr>
          <w:rFonts w:asciiTheme="minorHAnsi" w:hAnsiTheme="minorHAnsi"/>
          <w:i/>
          <w:iCs/>
          <w:color w:val="FF0000"/>
        </w:rPr>
      </w:pPr>
      <w:r w:rsidRPr="00D8076D">
        <w:rPr>
          <w:i/>
          <w:iCs/>
          <w:color w:val="FF0000"/>
        </w:rPr>
        <w:t>computer-</w:t>
      </w:r>
      <w:proofErr w:type="spellStart"/>
      <w:r w:rsidRPr="00D8076D">
        <w:rPr>
          <w:i/>
          <w:iCs/>
          <w:color w:val="FF0000"/>
        </w:rPr>
        <w:t>based</w:t>
      </w:r>
      <w:proofErr w:type="spellEnd"/>
      <w:r w:rsidRPr="00D8076D">
        <w:rPr>
          <w:i/>
          <w:iCs/>
          <w:color w:val="FF0000"/>
        </w:rPr>
        <w:t xml:space="preserve"> training (CBT);</w:t>
      </w:r>
    </w:p>
    <w:p w14:paraId="5527F098" w14:textId="641AB23C" w:rsidR="00494DE7" w:rsidRDefault="00494DE7" w:rsidP="002F387F">
      <w:pPr>
        <w:pStyle w:val="Paragraphedeliste"/>
        <w:numPr>
          <w:ilvl w:val="0"/>
          <w:numId w:val="38"/>
        </w:numPr>
        <w:spacing w:before="120" w:after="120" w:line="276" w:lineRule="auto"/>
        <w:ind w:right="0"/>
        <w:rPr>
          <w:rFonts w:asciiTheme="minorHAnsi" w:hAnsiTheme="minorHAnsi"/>
        </w:rPr>
      </w:pPr>
      <w:r w:rsidRPr="001D1518">
        <w:rPr>
          <w:rFonts w:asciiTheme="minorHAnsi" w:hAnsiTheme="minorHAnsi"/>
        </w:rPr>
        <w:t>formation en vol en ligne (LOFT); et</w:t>
      </w:r>
    </w:p>
    <w:p w14:paraId="6F349D6F" w14:textId="45D54E48" w:rsidR="009B4E14" w:rsidRPr="007E2E05" w:rsidRDefault="006E45B0" w:rsidP="002F387F">
      <w:pPr>
        <w:pStyle w:val="Paragraphedeliste"/>
        <w:spacing w:before="120" w:after="120" w:line="276" w:lineRule="auto"/>
        <w:ind w:right="0" w:firstLine="0"/>
        <w:rPr>
          <w:i/>
          <w:iCs/>
          <w:color w:val="FF0000"/>
          <w:lang w:val="en-US"/>
        </w:rPr>
      </w:pPr>
      <w:proofErr w:type="gramStart"/>
      <w:r w:rsidRPr="007E2E05">
        <w:rPr>
          <w:i/>
          <w:iCs/>
          <w:color w:val="FF0000"/>
          <w:lang w:val="en-US"/>
        </w:rPr>
        <w:t>line-oriented</w:t>
      </w:r>
      <w:proofErr w:type="gramEnd"/>
      <w:r w:rsidRPr="007E2E05">
        <w:rPr>
          <w:i/>
          <w:iCs/>
          <w:color w:val="FF0000"/>
          <w:lang w:val="en-US"/>
        </w:rPr>
        <w:t xml:space="preserve"> flight training (LOFT); and</w:t>
      </w:r>
    </w:p>
    <w:p w14:paraId="5EE0DE1C" w14:textId="258FF4F6" w:rsidR="001D1518" w:rsidRDefault="00494DE7" w:rsidP="002F387F">
      <w:pPr>
        <w:pStyle w:val="Paragraphedeliste"/>
        <w:numPr>
          <w:ilvl w:val="0"/>
          <w:numId w:val="38"/>
        </w:numPr>
        <w:spacing w:before="120" w:after="120" w:line="276" w:lineRule="auto"/>
        <w:ind w:right="0"/>
        <w:rPr>
          <w:rFonts w:asciiTheme="minorHAnsi" w:hAnsiTheme="minorHAnsi"/>
        </w:rPr>
      </w:pPr>
      <w:r w:rsidRPr="001D1518">
        <w:rPr>
          <w:rFonts w:asciiTheme="minorHAnsi" w:hAnsiTheme="minorHAnsi"/>
        </w:rPr>
        <w:t xml:space="preserve">vérifier ou tester; </w:t>
      </w:r>
    </w:p>
    <w:p w14:paraId="1EB5360B" w14:textId="7F16F9E4" w:rsidR="006E45B0" w:rsidRPr="00D8076D" w:rsidRDefault="006E45B0" w:rsidP="002F387F">
      <w:pPr>
        <w:pStyle w:val="Paragraphedeliste"/>
        <w:spacing w:before="120" w:after="120" w:line="276" w:lineRule="auto"/>
        <w:ind w:right="0" w:firstLine="0"/>
        <w:rPr>
          <w:i/>
          <w:iCs/>
          <w:color w:val="FF0000"/>
        </w:rPr>
      </w:pPr>
      <w:proofErr w:type="gramStart"/>
      <w:r w:rsidRPr="00D8076D">
        <w:rPr>
          <w:i/>
          <w:iCs/>
          <w:color w:val="FF0000"/>
        </w:rPr>
        <w:t>check</w:t>
      </w:r>
      <w:proofErr w:type="gramEnd"/>
      <w:r w:rsidRPr="00D8076D">
        <w:rPr>
          <w:i/>
          <w:iCs/>
          <w:color w:val="FF0000"/>
        </w:rPr>
        <w:t xml:space="preserve"> or test;</w:t>
      </w:r>
    </w:p>
    <w:p w14:paraId="7845EAAE" w14:textId="31976F67" w:rsidR="00494DE7" w:rsidRDefault="00494DE7" w:rsidP="002F387F">
      <w:pPr>
        <w:pStyle w:val="Paragraphedeliste"/>
        <w:numPr>
          <w:ilvl w:val="0"/>
          <w:numId w:val="36"/>
        </w:numPr>
        <w:spacing w:before="120" w:after="120" w:line="276" w:lineRule="auto"/>
        <w:ind w:left="360" w:right="0"/>
        <w:rPr>
          <w:rFonts w:asciiTheme="minorHAnsi" w:hAnsiTheme="minorHAnsi"/>
        </w:rPr>
      </w:pPr>
      <w:r w:rsidRPr="001D1518">
        <w:rPr>
          <w:rFonts w:asciiTheme="minorHAnsi" w:hAnsiTheme="minorHAnsi"/>
        </w:rPr>
        <w:t>analyse de la formation:</w:t>
      </w:r>
    </w:p>
    <w:p w14:paraId="19997D8A" w14:textId="23973220" w:rsidR="006E45B0" w:rsidRPr="00D8076D" w:rsidRDefault="006E45B0" w:rsidP="002F387F">
      <w:pPr>
        <w:pStyle w:val="Paragraphedeliste"/>
        <w:spacing w:before="120" w:after="120" w:line="276" w:lineRule="auto"/>
        <w:ind w:left="360" w:right="0" w:firstLine="0"/>
        <w:rPr>
          <w:rFonts w:asciiTheme="minorHAnsi" w:hAnsiTheme="minorHAnsi"/>
          <w:i/>
          <w:iCs/>
          <w:color w:val="FF0000"/>
        </w:rPr>
      </w:pPr>
      <w:proofErr w:type="gramStart"/>
      <w:r w:rsidRPr="00D8076D">
        <w:rPr>
          <w:i/>
          <w:iCs/>
          <w:color w:val="FF0000"/>
        </w:rPr>
        <w:t>training</w:t>
      </w:r>
      <w:proofErr w:type="gramEnd"/>
      <w:r w:rsidRPr="00D8076D">
        <w:rPr>
          <w:i/>
          <w:iCs/>
          <w:color w:val="FF0000"/>
        </w:rPr>
        <w:t xml:space="preserve"> </w:t>
      </w:r>
      <w:proofErr w:type="spellStart"/>
      <w:r w:rsidRPr="00D8076D">
        <w:rPr>
          <w:i/>
          <w:iCs/>
          <w:color w:val="FF0000"/>
        </w:rPr>
        <w:t>analysis</w:t>
      </w:r>
      <w:proofErr w:type="spellEnd"/>
      <w:r w:rsidRPr="00D8076D">
        <w:rPr>
          <w:i/>
          <w:iCs/>
          <w:color w:val="FF0000"/>
        </w:rPr>
        <w:t>:</w:t>
      </w:r>
    </w:p>
    <w:p w14:paraId="2D4911E5" w14:textId="15E52AC2" w:rsidR="00494DE7" w:rsidRDefault="00494DE7" w:rsidP="002F387F">
      <w:pPr>
        <w:pStyle w:val="Paragraphedeliste"/>
        <w:numPr>
          <w:ilvl w:val="0"/>
          <w:numId w:val="39"/>
        </w:numPr>
        <w:spacing w:before="120" w:after="120" w:line="276" w:lineRule="auto"/>
        <w:ind w:right="0"/>
        <w:rPr>
          <w:rFonts w:asciiTheme="minorHAnsi" w:hAnsiTheme="minorHAnsi"/>
        </w:rPr>
      </w:pPr>
      <w:r w:rsidRPr="001D1518">
        <w:rPr>
          <w:rFonts w:asciiTheme="minorHAnsi" w:hAnsiTheme="minorHAnsi"/>
        </w:rPr>
        <w:t>lecture et étude avant le cours;</w:t>
      </w:r>
    </w:p>
    <w:p w14:paraId="13A60FAC" w14:textId="03FCE559" w:rsidR="006E45B0" w:rsidRPr="007E2E05" w:rsidRDefault="00887523" w:rsidP="002F387F">
      <w:pPr>
        <w:pStyle w:val="Paragraphedeliste"/>
        <w:spacing w:before="120" w:after="120" w:line="276" w:lineRule="auto"/>
        <w:ind w:right="0" w:firstLine="0"/>
        <w:rPr>
          <w:i/>
          <w:iCs/>
          <w:color w:val="FF0000"/>
          <w:lang w:val="en-US"/>
        </w:rPr>
      </w:pPr>
      <w:proofErr w:type="gramStart"/>
      <w:r w:rsidRPr="007E2E05">
        <w:rPr>
          <w:i/>
          <w:iCs/>
          <w:color w:val="FF0000"/>
          <w:lang w:val="en-US"/>
        </w:rPr>
        <w:t>pre-course</w:t>
      </w:r>
      <w:proofErr w:type="gramEnd"/>
      <w:r w:rsidRPr="007E2E05">
        <w:rPr>
          <w:i/>
          <w:iCs/>
          <w:color w:val="FF0000"/>
          <w:lang w:val="en-US"/>
        </w:rPr>
        <w:t xml:space="preserve"> reading and study;</w:t>
      </w:r>
    </w:p>
    <w:p w14:paraId="67403B42" w14:textId="619AC8E7" w:rsidR="00494DE7" w:rsidRDefault="00494DE7" w:rsidP="002F387F">
      <w:pPr>
        <w:pStyle w:val="Paragraphedeliste"/>
        <w:numPr>
          <w:ilvl w:val="0"/>
          <w:numId w:val="39"/>
        </w:numPr>
        <w:spacing w:before="120" w:after="120" w:line="276" w:lineRule="auto"/>
        <w:ind w:right="0"/>
        <w:rPr>
          <w:rFonts w:asciiTheme="minorHAnsi" w:hAnsiTheme="minorHAnsi"/>
        </w:rPr>
      </w:pPr>
      <w:r w:rsidRPr="001D1518">
        <w:rPr>
          <w:rFonts w:asciiTheme="minorHAnsi" w:hAnsiTheme="minorHAnsi"/>
        </w:rPr>
        <w:t>intégration des différentes méthodes de formation;</w:t>
      </w:r>
    </w:p>
    <w:p w14:paraId="0A1A2023" w14:textId="421281DB" w:rsidR="00887523" w:rsidRPr="007E2E05" w:rsidRDefault="00887523" w:rsidP="002F387F">
      <w:pPr>
        <w:pStyle w:val="Paragraphedeliste"/>
        <w:spacing w:before="120" w:after="120" w:line="276" w:lineRule="auto"/>
        <w:ind w:right="0" w:firstLine="0"/>
        <w:rPr>
          <w:i/>
          <w:iCs/>
          <w:color w:val="FF0000"/>
          <w:lang w:val="en-US"/>
        </w:rPr>
      </w:pPr>
      <w:proofErr w:type="gramStart"/>
      <w:r w:rsidRPr="007E2E05">
        <w:rPr>
          <w:i/>
          <w:iCs/>
          <w:color w:val="FF0000"/>
          <w:lang w:val="en-US"/>
        </w:rPr>
        <w:t>integration</w:t>
      </w:r>
      <w:proofErr w:type="gramEnd"/>
      <w:r w:rsidRPr="007E2E05">
        <w:rPr>
          <w:i/>
          <w:iCs/>
          <w:color w:val="FF0000"/>
          <w:lang w:val="en-US"/>
        </w:rPr>
        <w:t xml:space="preserve"> of the different training methods;</w:t>
      </w:r>
    </w:p>
    <w:p w14:paraId="262E2E3E" w14:textId="5589F173" w:rsidR="00494DE7" w:rsidRDefault="00494DE7" w:rsidP="002F387F">
      <w:pPr>
        <w:pStyle w:val="Paragraphedeliste"/>
        <w:numPr>
          <w:ilvl w:val="0"/>
          <w:numId w:val="39"/>
        </w:numPr>
        <w:spacing w:before="120" w:after="120" w:line="276" w:lineRule="auto"/>
        <w:ind w:right="0"/>
        <w:rPr>
          <w:rFonts w:asciiTheme="minorHAnsi" w:hAnsiTheme="minorHAnsi"/>
        </w:rPr>
      </w:pPr>
      <w:r w:rsidRPr="001D1518">
        <w:rPr>
          <w:rFonts w:asciiTheme="minorHAnsi" w:hAnsiTheme="minorHAnsi"/>
        </w:rPr>
        <w:t>compétence et performance du formateur ou de l'instructeur;</w:t>
      </w:r>
    </w:p>
    <w:p w14:paraId="28009BF3" w14:textId="58B92836" w:rsidR="00887523" w:rsidRPr="007E2E05" w:rsidRDefault="00887523" w:rsidP="002F387F">
      <w:pPr>
        <w:pStyle w:val="Paragraphedeliste"/>
        <w:spacing w:before="120" w:after="120" w:line="276" w:lineRule="auto"/>
        <w:ind w:right="0" w:firstLine="0"/>
        <w:rPr>
          <w:i/>
          <w:iCs/>
          <w:color w:val="FF0000"/>
          <w:lang w:val="en-US"/>
        </w:rPr>
      </w:pPr>
      <w:proofErr w:type="gramStart"/>
      <w:r w:rsidRPr="007E2E05">
        <w:rPr>
          <w:i/>
          <w:iCs/>
          <w:color w:val="FF0000"/>
          <w:lang w:val="en-US"/>
        </w:rPr>
        <w:t>competence</w:t>
      </w:r>
      <w:proofErr w:type="gramEnd"/>
      <w:r w:rsidRPr="007E2E05">
        <w:rPr>
          <w:i/>
          <w:iCs/>
          <w:color w:val="FF0000"/>
          <w:lang w:val="en-US"/>
        </w:rPr>
        <w:t xml:space="preserve"> and performance of the trainer or instructor;</w:t>
      </w:r>
    </w:p>
    <w:p w14:paraId="3B805A22" w14:textId="3E380618" w:rsidR="001A4441" w:rsidRDefault="00494DE7" w:rsidP="002F387F">
      <w:pPr>
        <w:pStyle w:val="Paragraphedeliste"/>
        <w:numPr>
          <w:ilvl w:val="0"/>
          <w:numId w:val="39"/>
        </w:numPr>
        <w:spacing w:before="120" w:after="120" w:line="276" w:lineRule="auto"/>
        <w:ind w:right="0"/>
        <w:rPr>
          <w:rFonts w:asciiTheme="minorHAnsi" w:hAnsiTheme="minorHAnsi"/>
        </w:rPr>
      </w:pPr>
      <w:r w:rsidRPr="001D1518">
        <w:rPr>
          <w:rFonts w:asciiTheme="minorHAnsi" w:hAnsiTheme="minorHAnsi"/>
        </w:rPr>
        <w:t>évaluation des membres d'équipage de conduite; et</w:t>
      </w:r>
    </w:p>
    <w:p w14:paraId="064EA8F4" w14:textId="2D1EB991" w:rsidR="00887523" w:rsidRPr="007E2E05" w:rsidRDefault="00D71FDE" w:rsidP="002F387F">
      <w:pPr>
        <w:pStyle w:val="Paragraphedeliste"/>
        <w:spacing w:before="120" w:after="120" w:line="276" w:lineRule="auto"/>
        <w:ind w:right="0" w:firstLine="0"/>
        <w:rPr>
          <w:i/>
          <w:iCs/>
          <w:color w:val="FF0000"/>
          <w:lang w:val="en-US"/>
        </w:rPr>
      </w:pPr>
      <w:proofErr w:type="gramStart"/>
      <w:r w:rsidRPr="007E2E05">
        <w:rPr>
          <w:i/>
          <w:iCs/>
          <w:color w:val="FF0000"/>
          <w:lang w:val="en-US"/>
        </w:rPr>
        <w:t>assessment</w:t>
      </w:r>
      <w:proofErr w:type="gramEnd"/>
      <w:r w:rsidRPr="007E2E05">
        <w:rPr>
          <w:i/>
          <w:iCs/>
          <w:color w:val="FF0000"/>
          <w:lang w:val="en-US"/>
        </w:rPr>
        <w:t xml:space="preserve"> of flight crew members; and</w:t>
      </w:r>
    </w:p>
    <w:p w14:paraId="62F656F6" w14:textId="7B3008AA" w:rsidR="00494DE7" w:rsidRDefault="00494DE7" w:rsidP="002F387F">
      <w:pPr>
        <w:pStyle w:val="Paragraphedeliste"/>
        <w:numPr>
          <w:ilvl w:val="0"/>
          <w:numId w:val="39"/>
        </w:numPr>
        <w:spacing w:before="120" w:after="120" w:line="276" w:lineRule="auto"/>
        <w:ind w:right="0"/>
        <w:rPr>
          <w:rFonts w:asciiTheme="minorHAnsi" w:hAnsiTheme="minorHAnsi"/>
        </w:rPr>
      </w:pPr>
      <w:r w:rsidRPr="001D1518">
        <w:rPr>
          <w:rFonts w:asciiTheme="minorHAnsi" w:hAnsiTheme="minorHAnsi"/>
        </w:rPr>
        <w:t>efficacité de la formation.</w:t>
      </w:r>
    </w:p>
    <w:p w14:paraId="7CC9567E" w14:textId="057A2AFA" w:rsidR="00D71FDE" w:rsidRPr="00D8076D" w:rsidRDefault="00D71FDE" w:rsidP="002F387F">
      <w:pPr>
        <w:pStyle w:val="Paragraphedeliste"/>
        <w:spacing w:before="120" w:after="120" w:line="276" w:lineRule="auto"/>
        <w:ind w:right="0" w:firstLine="0"/>
        <w:rPr>
          <w:i/>
          <w:iCs/>
          <w:color w:val="FF0000"/>
        </w:rPr>
      </w:pPr>
      <w:proofErr w:type="spellStart"/>
      <w:proofErr w:type="gramStart"/>
      <w:r w:rsidRPr="00D8076D">
        <w:rPr>
          <w:i/>
          <w:iCs/>
          <w:color w:val="FF0000"/>
        </w:rPr>
        <w:t>effectiveness</w:t>
      </w:r>
      <w:proofErr w:type="spellEnd"/>
      <w:proofErr w:type="gramEnd"/>
      <w:r w:rsidRPr="00D8076D">
        <w:rPr>
          <w:i/>
          <w:iCs/>
          <w:color w:val="FF0000"/>
        </w:rPr>
        <w:t xml:space="preserve"> of training.</w:t>
      </w:r>
    </w:p>
    <w:p w14:paraId="70A84558" w14:textId="77777777" w:rsidR="00494DE7" w:rsidRPr="00497E57" w:rsidRDefault="00494DE7" w:rsidP="002F387F">
      <w:pPr>
        <w:spacing w:before="120" w:after="120" w:line="276" w:lineRule="auto"/>
        <w:ind w:left="0" w:right="0" w:firstLine="0"/>
        <w:rPr>
          <w:rFonts w:asciiTheme="minorHAnsi" w:hAnsiTheme="minorHAnsi"/>
          <w:lang w:val="en-US"/>
        </w:rPr>
      </w:pPr>
    </w:p>
    <w:p w14:paraId="571986DF" w14:textId="77777777" w:rsidR="00A204D7" w:rsidRPr="00497E57" w:rsidRDefault="00A204D7" w:rsidP="002F387F">
      <w:pPr>
        <w:spacing w:before="120" w:after="120" w:line="276" w:lineRule="auto"/>
        <w:ind w:left="0" w:right="0" w:firstLine="0"/>
        <w:rPr>
          <w:rFonts w:asciiTheme="minorHAnsi" w:hAnsiTheme="minorHAnsi"/>
          <w:b/>
          <w:sz w:val="24"/>
          <w:lang w:val="en-US"/>
        </w:rPr>
      </w:pPr>
      <w:r w:rsidRPr="00497E57">
        <w:rPr>
          <w:rFonts w:asciiTheme="minorHAnsi" w:hAnsiTheme="minorHAnsi"/>
          <w:b/>
          <w:sz w:val="24"/>
          <w:lang w:val="en-US"/>
        </w:rPr>
        <w:br w:type="page"/>
      </w:r>
    </w:p>
    <w:p w14:paraId="1F730D30" w14:textId="5EB50FB0" w:rsidR="00494DE7" w:rsidRPr="00D8076D" w:rsidRDefault="00494DE7" w:rsidP="002F387F">
      <w:pPr>
        <w:shd w:val="clear" w:color="auto" w:fill="33CC33"/>
        <w:spacing w:before="120" w:after="120" w:line="276" w:lineRule="auto"/>
        <w:ind w:left="0" w:right="0" w:firstLine="0"/>
        <w:rPr>
          <w:rFonts w:asciiTheme="minorHAnsi" w:hAnsiTheme="minorHAnsi"/>
          <w:b/>
          <w:sz w:val="28"/>
          <w:szCs w:val="28"/>
          <w:lang w:val="en-US"/>
        </w:rPr>
      </w:pPr>
      <w:r w:rsidRPr="00D8076D">
        <w:rPr>
          <w:rFonts w:asciiTheme="minorHAnsi" w:hAnsiTheme="minorHAnsi"/>
          <w:b/>
          <w:sz w:val="28"/>
          <w:szCs w:val="28"/>
          <w:lang w:val="en-US"/>
        </w:rPr>
        <w:lastRenderedPageBreak/>
        <w:t>GM4 ARO.GEN.300 (a); (b); (c) Surveillance</w:t>
      </w:r>
      <w:r w:rsidR="00D71FDE" w:rsidRPr="00D8076D">
        <w:rPr>
          <w:rFonts w:asciiTheme="minorHAnsi" w:hAnsiTheme="minorHAnsi"/>
          <w:b/>
          <w:sz w:val="28"/>
          <w:szCs w:val="28"/>
          <w:lang w:val="en-US"/>
        </w:rPr>
        <w:t>/</w:t>
      </w:r>
      <w:r w:rsidR="006227E6" w:rsidRPr="00D8076D">
        <w:rPr>
          <w:b/>
          <w:i/>
          <w:iCs/>
          <w:color w:val="FF0000"/>
          <w:sz w:val="28"/>
          <w:szCs w:val="28"/>
          <w:lang w:val="en-US"/>
        </w:rPr>
        <w:t>Oversigh</w:t>
      </w:r>
      <w:r w:rsidR="006227E6" w:rsidRPr="00D8076D">
        <w:rPr>
          <w:b/>
          <w:sz w:val="28"/>
          <w:szCs w:val="28"/>
          <w:lang w:val="en-US"/>
        </w:rPr>
        <w:t>t</w:t>
      </w:r>
    </w:p>
    <w:p w14:paraId="1BCD9A8B" w14:textId="42163AE3" w:rsidR="00494DE7" w:rsidRDefault="00494DE7" w:rsidP="002F387F">
      <w:pPr>
        <w:spacing w:before="120" w:after="120" w:line="276" w:lineRule="auto"/>
        <w:ind w:left="0" w:right="0" w:firstLine="0"/>
        <w:rPr>
          <w:rFonts w:asciiTheme="minorHAnsi" w:hAnsiTheme="minorHAnsi"/>
          <w:b/>
          <w:sz w:val="24"/>
        </w:rPr>
      </w:pPr>
      <w:r w:rsidRPr="00494DE7">
        <w:rPr>
          <w:rFonts w:asciiTheme="minorHAnsi" w:hAnsiTheme="minorHAnsi"/>
          <w:b/>
          <w:sz w:val="24"/>
        </w:rPr>
        <w:t>SUPERVISION D'UN COURS DE CONVERSION D'OPÉRATEUR (OCC) POUR LES DÉTENTEURS DE PERMIS DE PILOTE MULTI-ÉQUIPAGE</w:t>
      </w:r>
    </w:p>
    <w:p w14:paraId="69DDE211" w14:textId="6EE6C558" w:rsidR="006227E6" w:rsidRPr="00D8076D" w:rsidRDefault="006227E6" w:rsidP="002F387F">
      <w:pPr>
        <w:spacing w:before="120" w:after="120" w:line="276" w:lineRule="auto"/>
        <w:ind w:left="0" w:right="0" w:firstLine="0"/>
        <w:rPr>
          <w:rFonts w:asciiTheme="minorHAnsi" w:hAnsiTheme="minorHAnsi"/>
          <w:b/>
          <w:i/>
          <w:iCs/>
          <w:color w:val="FF0000"/>
          <w:sz w:val="24"/>
          <w:lang w:val="en-US"/>
        </w:rPr>
      </w:pPr>
      <w:r w:rsidRPr="00D8076D">
        <w:rPr>
          <w:i/>
          <w:iCs/>
          <w:color w:val="FF0000"/>
          <w:lang w:val="en-US"/>
        </w:rPr>
        <w:t>OVERSIGHT OF AN OPERATOR CONVERSION COURSE (OCC) FOR MULTI-CREW PILOT LICENCE (MPL) HOLDERS</w:t>
      </w:r>
    </w:p>
    <w:p w14:paraId="39AE9180" w14:textId="0B9E2255"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Dans le cadre de la certification initiale ou de la surveillance continue d'un opérateur, l'autorité compétente </w:t>
      </w:r>
      <w:r w:rsidR="00AE00AC">
        <w:rPr>
          <w:rFonts w:asciiTheme="minorHAnsi" w:hAnsiTheme="minorHAnsi"/>
        </w:rPr>
        <w:t>doit</w:t>
      </w:r>
      <w:r w:rsidRPr="00494DE7">
        <w:rPr>
          <w:rFonts w:asciiTheme="minorHAnsi" w:hAnsiTheme="minorHAnsi"/>
        </w:rPr>
        <w:t xml:space="preserve"> inclure l'évaluation des OCC fournis aux titulaires de MPL, qui entreprennent leur premier cours de conversion sur un nouveau type ou chez un opérateur autre que celui qui était impliqué dans leur formation pour le MPL.</w:t>
      </w:r>
    </w:p>
    <w:p w14:paraId="5E31B978" w14:textId="1421CB09" w:rsidR="006227E6" w:rsidRPr="00D8076D" w:rsidRDefault="006227E6" w:rsidP="002F387F">
      <w:pPr>
        <w:spacing w:before="120" w:after="120" w:line="276" w:lineRule="auto"/>
        <w:ind w:left="0" w:right="0" w:firstLine="0"/>
        <w:rPr>
          <w:rFonts w:asciiTheme="minorHAnsi" w:hAnsiTheme="minorHAnsi"/>
          <w:i/>
          <w:iCs/>
          <w:color w:val="FF0000"/>
          <w:lang w:val="en-US"/>
        </w:rPr>
      </w:pPr>
      <w:r w:rsidRPr="00D8076D">
        <w:rPr>
          <w:i/>
          <w:iCs/>
          <w:color w:val="FF0000"/>
          <w:lang w:val="en-US"/>
        </w:rPr>
        <w:t>As part of the initial certification or the continuing oversight of an operator, the competent authority should include the assessment of the OCC provided to MPL holders, who undertake their first conversion course on a new type or at an operator other than the one that was involved in their training for the MPL.</w:t>
      </w:r>
    </w:p>
    <w:p w14:paraId="7910AE84" w14:textId="34BF7AF1"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L'évaluation de l'OCC doit déterminer si l'exploitant, dans le processus de développement de l'OCC, a pris en compte les aspects </w:t>
      </w:r>
      <w:r w:rsidR="00D76AFF" w:rsidRPr="00494DE7">
        <w:rPr>
          <w:rFonts w:asciiTheme="minorHAnsi" w:hAnsiTheme="minorHAnsi"/>
        </w:rPr>
        <w:t>suivants :</w:t>
      </w:r>
    </w:p>
    <w:p w14:paraId="30DC34A3" w14:textId="66971619" w:rsidR="006227E6" w:rsidRPr="00D8076D" w:rsidRDefault="00E66F08" w:rsidP="002F387F">
      <w:pPr>
        <w:spacing w:before="120" w:after="120" w:line="276" w:lineRule="auto"/>
        <w:ind w:left="0" w:right="0" w:firstLine="0"/>
        <w:rPr>
          <w:rFonts w:asciiTheme="minorHAnsi" w:hAnsiTheme="minorHAnsi"/>
          <w:i/>
          <w:iCs/>
          <w:color w:val="FF0000"/>
          <w:lang w:val="en-US"/>
        </w:rPr>
      </w:pPr>
      <w:r w:rsidRPr="00D8076D">
        <w:rPr>
          <w:i/>
          <w:iCs/>
          <w:color w:val="FF0000"/>
          <w:lang w:val="en-US"/>
        </w:rPr>
        <w:t>The assessment of the OCC should evaluate whether the operator, in the process of development of the OCC, took the following aspects into account:</w:t>
      </w:r>
    </w:p>
    <w:p w14:paraId="1004080D" w14:textId="193BC825" w:rsidR="00494DE7" w:rsidRDefault="00494DE7" w:rsidP="002F387F">
      <w:pPr>
        <w:pStyle w:val="Paragraphedeliste"/>
        <w:numPr>
          <w:ilvl w:val="1"/>
          <w:numId w:val="36"/>
        </w:numPr>
        <w:spacing w:before="120" w:after="120" w:line="276" w:lineRule="auto"/>
        <w:ind w:left="900"/>
      </w:pPr>
      <w:r w:rsidRPr="001D1518">
        <w:t>le temps écoulé après la fin de la formation initiale, entre la formation de base et l'embauche, et le vol en ligne sous supervision (LIFUS);</w:t>
      </w:r>
    </w:p>
    <w:p w14:paraId="257A0484" w14:textId="3C8035E6" w:rsidR="00E66F08" w:rsidRPr="00D8076D" w:rsidRDefault="00E512DC" w:rsidP="002F387F">
      <w:pPr>
        <w:pStyle w:val="Paragraphedeliste"/>
        <w:spacing w:before="120" w:after="120" w:line="276" w:lineRule="auto"/>
        <w:ind w:left="900" w:firstLine="0"/>
        <w:rPr>
          <w:i/>
          <w:iCs/>
          <w:color w:val="FF0000"/>
          <w:lang w:val="en-US"/>
        </w:rPr>
      </w:pPr>
      <w:proofErr w:type="gramStart"/>
      <w:r w:rsidRPr="00D8076D">
        <w:rPr>
          <w:i/>
          <w:iCs/>
          <w:color w:val="FF0000"/>
          <w:lang w:val="en-US"/>
        </w:rPr>
        <w:t>the</w:t>
      </w:r>
      <w:proofErr w:type="gramEnd"/>
      <w:r w:rsidRPr="00D8076D">
        <w:rPr>
          <w:i/>
          <w:iCs/>
          <w:color w:val="FF0000"/>
          <w:lang w:val="en-US"/>
        </w:rPr>
        <w:t xml:space="preserve"> time elapsed after completion of the initial training, between base training and hiring, and the Line Flying Under Supervision (LIFUS);</w:t>
      </w:r>
    </w:p>
    <w:p w14:paraId="05B58536" w14:textId="61B34F3E" w:rsidR="00494DE7" w:rsidRPr="00D8076D" w:rsidRDefault="00494DE7" w:rsidP="002F387F">
      <w:pPr>
        <w:pStyle w:val="Paragraphedeliste"/>
        <w:numPr>
          <w:ilvl w:val="1"/>
          <w:numId w:val="36"/>
        </w:numPr>
        <w:spacing w:before="120" w:after="120" w:line="276" w:lineRule="auto"/>
        <w:ind w:left="900"/>
        <w:rPr>
          <w:color w:val="auto"/>
        </w:rPr>
      </w:pPr>
      <w:r w:rsidRPr="001D1518">
        <w:t xml:space="preserve">la boucle de rétroaction nécessaire entre l'organisme de formation agréé (ATO) et l'opérateur </w:t>
      </w:r>
      <w:r w:rsidRPr="00D8076D">
        <w:rPr>
          <w:color w:val="auto"/>
        </w:rPr>
        <w:t>impliqué dans la formation de licence.</w:t>
      </w:r>
    </w:p>
    <w:p w14:paraId="36F3D7D0" w14:textId="46545326" w:rsidR="00E512DC" w:rsidRPr="00D8076D" w:rsidRDefault="00E512DC" w:rsidP="002F387F">
      <w:pPr>
        <w:pStyle w:val="Paragraphedeliste"/>
        <w:spacing w:before="120" w:after="120" w:line="276" w:lineRule="auto"/>
        <w:ind w:left="900" w:firstLine="0"/>
        <w:rPr>
          <w:i/>
          <w:iCs/>
          <w:color w:val="FF0000"/>
          <w:lang w:val="en-US"/>
        </w:rPr>
      </w:pPr>
      <w:proofErr w:type="gramStart"/>
      <w:r w:rsidRPr="00D8076D">
        <w:rPr>
          <w:i/>
          <w:iCs/>
          <w:color w:val="FF0000"/>
          <w:lang w:val="en-US"/>
        </w:rPr>
        <w:t>the</w:t>
      </w:r>
      <w:proofErr w:type="gramEnd"/>
      <w:r w:rsidRPr="00D8076D">
        <w:rPr>
          <w:i/>
          <w:iCs/>
          <w:color w:val="FF0000"/>
          <w:lang w:val="en-US"/>
        </w:rPr>
        <w:t xml:space="preserve"> necessary feedback loop between the Approved Training </w:t>
      </w:r>
      <w:proofErr w:type="spellStart"/>
      <w:r w:rsidRPr="00D8076D">
        <w:rPr>
          <w:i/>
          <w:iCs/>
          <w:color w:val="FF0000"/>
          <w:lang w:val="en-US"/>
        </w:rPr>
        <w:t>Organisation</w:t>
      </w:r>
      <w:proofErr w:type="spellEnd"/>
      <w:r w:rsidRPr="00D8076D">
        <w:rPr>
          <w:i/>
          <w:iCs/>
          <w:color w:val="FF0000"/>
          <w:lang w:val="en-US"/>
        </w:rPr>
        <w:t xml:space="preserve"> (ATO) and the operator involved in the </w:t>
      </w:r>
      <w:proofErr w:type="spellStart"/>
      <w:r w:rsidRPr="00D8076D">
        <w:rPr>
          <w:i/>
          <w:iCs/>
          <w:color w:val="FF0000"/>
          <w:lang w:val="en-US"/>
        </w:rPr>
        <w:t>licence</w:t>
      </w:r>
      <w:proofErr w:type="spellEnd"/>
      <w:r w:rsidRPr="00D8076D">
        <w:rPr>
          <w:i/>
          <w:iCs/>
          <w:color w:val="FF0000"/>
          <w:lang w:val="en-US"/>
        </w:rPr>
        <w:t xml:space="preserve"> training.</w:t>
      </w:r>
    </w:p>
    <w:p w14:paraId="5BE80F85" w14:textId="77777777" w:rsidR="00494DE7" w:rsidRPr="00497E57" w:rsidRDefault="00494DE7" w:rsidP="002F387F">
      <w:pPr>
        <w:spacing w:before="120" w:after="120" w:line="276" w:lineRule="auto"/>
        <w:ind w:left="0" w:right="0" w:firstLine="0"/>
        <w:rPr>
          <w:rFonts w:asciiTheme="minorHAnsi" w:hAnsiTheme="minorHAnsi"/>
          <w:lang w:val="en-US"/>
        </w:rPr>
      </w:pPr>
    </w:p>
    <w:p w14:paraId="1FC41BB8" w14:textId="0C4C7777" w:rsidR="00494DE7" w:rsidRPr="000A095A" w:rsidRDefault="00494DE7" w:rsidP="002F387F">
      <w:pPr>
        <w:shd w:val="clear" w:color="auto" w:fill="33CC33"/>
        <w:spacing w:before="120" w:after="120" w:line="276" w:lineRule="auto"/>
        <w:ind w:left="0" w:right="0" w:firstLine="0"/>
        <w:rPr>
          <w:rFonts w:asciiTheme="minorHAnsi" w:hAnsiTheme="minorHAnsi"/>
          <w:b/>
          <w:sz w:val="28"/>
          <w:szCs w:val="24"/>
          <w:lang w:val="en-US"/>
        </w:rPr>
      </w:pPr>
      <w:r w:rsidRPr="000A095A">
        <w:rPr>
          <w:rFonts w:asciiTheme="minorHAnsi" w:hAnsiTheme="minorHAnsi"/>
          <w:b/>
          <w:sz w:val="28"/>
          <w:szCs w:val="24"/>
          <w:lang w:val="en-US"/>
        </w:rPr>
        <w:t>AMC1 ARO.GEN.300 (a) (2) Surveillance</w:t>
      </w:r>
      <w:r w:rsidR="00E512DC" w:rsidRPr="000A095A">
        <w:rPr>
          <w:rFonts w:asciiTheme="minorHAnsi" w:hAnsiTheme="minorHAnsi"/>
          <w:b/>
          <w:sz w:val="28"/>
          <w:szCs w:val="24"/>
          <w:lang w:val="en-US"/>
        </w:rPr>
        <w:t>/</w:t>
      </w:r>
      <w:r w:rsidR="00E512DC" w:rsidRPr="000A095A">
        <w:rPr>
          <w:b/>
          <w:bCs/>
          <w:color w:val="FF0000"/>
          <w:sz w:val="24"/>
          <w:szCs w:val="24"/>
          <w:lang w:val="en-US"/>
        </w:rPr>
        <w:t>Oversight</w:t>
      </w:r>
    </w:p>
    <w:p w14:paraId="4168370A" w14:textId="6FF43D75" w:rsidR="00494DE7" w:rsidRDefault="00494DE7" w:rsidP="002F387F">
      <w:pPr>
        <w:spacing w:before="120" w:after="120" w:line="276" w:lineRule="auto"/>
        <w:ind w:left="0" w:right="0" w:firstLine="0"/>
        <w:rPr>
          <w:rFonts w:asciiTheme="minorHAnsi" w:hAnsiTheme="minorHAnsi"/>
          <w:b/>
          <w:color w:val="FF6600"/>
          <w:sz w:val="24"/>
        </w:rPr>
      </w:pPr>
      <w:r w:rsidRPr="00494DE7">
        <w:rPr>
          <w:rFonts w:asciiTheme="minorHAnsi" w:hAnsiTheme="minorHAnsi"/>
          <w:b/>
          <w:sz w:val="24"/>
        </w:rPr>
        <w:t xml:space="preserve">APPROBATIONS OPÉRATIONNELLES ÉMISES PAR UN ÉTAT D'ENREGISTREMENT NON </w:t>
      </w:r>
      <w:r w:rsidR="001D1518" w:rsidRPr="001D1518">
        <w:rPr>
          <w:rFonts w:asciiTheme="minorHAnsi" w:hAnsiTheme="minorHAnsi"/>
          <w:b/>
          <w:color w:val="FF6600"/>
          <w:sz w:val="24"/>
        </w:rPr>
        <w:t xml:space="preserve">CEMAC </w:t>
      </w:r>
    </w:p>
    <w:p w14:paraId="07E6B455" w14:textId="42C6B2E5" w:rsidR="00E512DC" w:rsidRPr="002B689D" w:rsidRDefault="00100916" w:rsidP="002F387F">
      <w:pPr>
        <w:spacing w:before="120" w:after="120" w:line="276" w:lineRule="auto"/>
        <w:ind w:left="0" w:right="0" w:firstLine="0"/>
        <w:rPr>
          <w:rFonts w:asciiTheme="minorHAnsi" w:hAnsiTheme="minorHAnsi"/>
          <w:color w:val="FF0000"/>
          <w:sz w:val="24"/>
          <w:lang w:val="en-US"/>
        </w:rPr>
      </w:pPr>
      <w:r w:rsidRPr="002B689D">
        <w:rPr>
          <w:color w:val="FF0000"/>
          <w:lang w:val="en-US"/>
        </w:rPr>
        <w:t>OPERATIONAL APPROVALS ISSUED BY NON-</w:t>
      </w:r>
      <w:r w:rsidR="002B689D">
        <w:rPr>
          <w:color w:val="FF0000"/>
          <w:lang w:val="en-US"/>
        </w:rPr>
        <w:t>CEMAC</w:t>
      </w:r>
      <w:r w:rsidRPr="002B689D">
        <w:rPr>
          <w:color w:val="FF0000"/>
          <w:lang w:val="en-US"/>
        </w:rPr>
        <w:t xml:space="preserve"> STATE OF REGISTRY</w:t>
      </w:r>
    </w:p>
    <w:p w14:paraId="56144243" w14:textId="7540C1FB" w:rsidR="00494DE7" w:rsidRDefault="00494DE7" w:rsidP="002F387F">
      <w:pPr>
        <w:spacing w:before="120" w:after="120" w:line="276" w:lineRule="auto"/>
        <w:ind w:left="0" w:right="0" w:firstLine="0"/>
        <w:rPr>
          <w:rFonts w:asciiTheme="minorHAnsi" w:hAnsiTheme="minorHAnsi"/>
        </w:rPr>
      </w:pPr>
      <w:r w:rsidRPr="00494DE7">
        <w:rPr>
          <w:rFonts w:asciiTheme="minorHAnsi" w:hAnsiTheme="minorHAnsi"/>
        </w:rPr>
        <w:t xml:space="preserve">Lors de la vérification de la conformité continue des opérateurs non commerciaux utilisant un aéronef immatriculé dans un pays tiers détenant des approbations opérationnelles pour des opérations dans l'espace aérien PBN, MNPS et RVSM délivrées par un État d'immatriculation </w:t>
      </w:r>
      <w:r w:rsidR="002B689D">
        <w:rPr>
          <w:rFonts w:asciiTheme="minorHAnsi" w:hAnsiTheme="minorHAnsi"/>
        </w:rPr>
        <w:t>hors zo</w:t>
      </w:r>
      <w:r w:rsidRPr="00494DE7">
        <w:rPr>
          <w:rFonts w:asciiTheme="minorHAnsi" w:hAnsiTheme="minorHAnsi"/>
        </w:rPr>
        <w:t>n</w:t>
      </w:r>
      <w:r w:rsidR="002B689D">
        <w:rPr>
          <w:rFonts w:asciiTheme="minorHAnsi" w:hAnsiTheme="minorHAnsi"/>
        </w:rPr>
        <w:t>e CEMAC</w:t>
      </w:r>
      <w:r w:rsidRPr="00494DE7">
        <w:rPr>
          <w:rFonts w:asciiTheme="minorHAnsi" w:hAnsiTheme="minorHAnsi"/>
        </w:rPr>
        <w:t xml:space="preserve">, l'autorité compétente </w:t>
      </w:r>
      <w:r w:rsidR="00AE00AC">
        <w:rPr>
          <w:rFonts w:asciiTheme="minorHAnsi" w:hAnsiTheme="minorHAnsi"/>
        </w:rPr>
        <w:t>doit</w:t>
      </w:r>
      <w:r w:rsidRPr="00494DE7">
        <w:rPr>
          <w:rFonts w:asciiTheme="minorHAnsi" w:hAnsiTheme="minorHAnsi"/>
        </w:rPr>
        <w:t xml:space="preserve"> au moins évaluer si:</w:t>
      </w:r>
    </w:p>
    <w:p w14:paraId="469EC279" w14:textId="1651CE3B" w:rsidR="00100916" w:rsidRPr="002B689D" w:rsidRDefault="00100916" w:rsidP="002F387F">
      <w:pPr>
        <w:spacing w:before="120" w:after="120" w:line="276" w:lineRule="auto"/>
        <w:ind w:left="0" w:right="0" w:firstLine="0"/>
        <w:rPr>
          <w:rFonts w:asciiTheme="minorHAnsi" w:hAnsiTheme="minorHAnsi"/>
          <w:color w:val="FF0000"/>
          <w:lang w:val="en-US"/>
        </w:rPr>
      </w:pPr>
      <w:r w:rsidRPr="002B689D">
        <w:rPr>
          <w:color w:val="FF0000"/>
          <w:lang w:val="en-US"/>
        </w:rPr>
        <w:t xml:space="preserve">When verifying continued compliance of non-commercial operators using an aircraft registered in a third country holding operational approvals for operations in PBN, MNPS and RVSM airspace issued by </w:t>
      </w:r>
      <w:r w:rsidRPr="002B689D">
        <w:rPr>
          <w:color w:val="FF0000"/>
          <w:highlight w:val="yellow"/>
          <w:lang w:val="en-US"/>
        </w:rPr>
        <w:t>a non-</w:t>
      </w:r>
      <w:r w:rsidR="0084477D">
        <w:rPr>
          <w:color w:val="FF0000"/>
          <w:highlight w:val="yellow"/>
          <w:lang w:val="en-US"/>
        </w:rPr>
        <w:t>CEMAC</w:t>
      </w:r>
      <w:r w:rsidR="0084477D" w:rsidRPr="002B689D">
        <w:rPr>
          <w:color w:val="FF0000"/>
          <w:highlight w:val="yellow"/>
          <w:lang w:val="en-US"/>
        </w:rPr>
        <w:t xml:space="preserve"> </w:t>
      </w:r>
      <w:r w:rsidRPr="002B689D">
        <w:rPr>
          <w:color w:val="FF0000"/>
          <w:highlight w:val="yellow"/>
          <w:lang w:val="en-US"/>
        </w:rPr>
        <w:t>State</w:t>
      </w:r>
      <w:r w:rsidRPr="002B689D">
        <w:rPr>
          <w:color w:val="FF0000"/>
          <w:lang w:val="en-US"/>
        </w:rPr>
        <w:t xml:space="preserve"> of Registry, the competent authority should at least assess if:</w:t>
      </w:r>
    </w:p>
    <w:p w14:paraId="623EF70E" w14:textId="346F2958" w:rsidR="00494DE7" w:rsidRDefault="00494DE7" w:rsidP="002F387F">
      <w:pPr>
        <w:pStyle w:val="Paragraphedeliste"/>
        <w:numPr>
          <w:ilvl w:val="3"/>
          <w:numId w:val="40"/>
        </w:numPr>
        <w:spacing w:before="120" w:after="120" w:line="276" w:lineRule="auto"/>
        <w:ind w:left="360"/>
      </w:pPr>
      <w:r w:rsidRPr="001D1518">
        <w:t>l'État d'immatriculation a établi un niveau de sécurité équivalent, compte tenu de toute différence notifiée aux normes de l'OACI pour RVSM, RNP, MNPS et MEL; ou</w:t>
      </w:r>
    </w:p>
    <w:p w14:paraId="2791F148" w14:textId="53C6C168" w:rsidR="00100916" w:rsidRPr="00771A24" w:rsidRDefault="00994A4B" w:rsidP="002F387F">
      <w:pPr>
        <w:pStyle w:val="Paragraphedeliste"/>
        <w:spacing w:before="120" w:after="120" w:line="276" w:lineRule="auto"/>
        <w:ind w:left="360" w:firstLine="0"/>
        <w:rPr>
          <w:i/>
          <w:iCs/>
          <w:color w:val="FF0000"/>
          <w:lang w:val="en-US"/>
        </w:rPr>
      </w:pPr>
      <w:r w:rsidRPr="00771A24">
        <w:rPr>
          <w:i/>
          <w:iCs/>
          <w:color w:val="FF0000"/>
          <w:lang w:val="en-US"/>
        </w:rPr>
        <w:lastRenderedPageBreak/>
        <w:t>the State of registry has established an equivalent level of safety, considering any differences notified to the ICAO Standards for RVSM, RNP, MNPS and MEL; or</w:t>
      </w:r>
    </w:p>
    <w:p w14:paraId="2498B173" w14:textId="5AF1B93D" w:rsidR="00494DE7" w:rsidRDefault="00494DE7" w:rsidP="002F387F">
      <w:pPr>
        <w:pStyle w:val="Paragraphedeliste"/>
        <w:numPr>
          <w:ilvl w:val="3"/>
          <w:numId w:val="40"/>
        </w:numPr>
        <w:spacing w:before="120" w:after="120" w:line="276" w:lineRule="auto"/>
        <w:ind w:left="360"/>
      </w:pPr>
      <w:r w:rsidRPr="001D1518">
        <w:t>des réserves sont émises sur les capacités de surveillance de la sécurité et les dossiers de l'État d'immatriculation; ou</w:t>
      </w:r>
    </w:p>
    <w:p w14:paraId="065C31F4" w14:textId="3F0047A1" w:rsidR="00994A4B" w:rsidRPr="00771A24" w:rsidRDefault="00994A4B" w:rsidP="002F387F">
      <w:pPr>
        <w:pStyle w:val="Paragraphedeliste"/>
        <w:spacing w:before="120" w:after="120" w:line="276" w:lineRule="auto"/>
        <w:ind w:left="360" w:firstLine="0"/>
        <w:rPr>
          <w:i/>
          <w:iCs/>
          <w:color w:val="FF0000"/>
          <w:lang w:val="en-US"/>
        </w:rPr>
      </w:pPr>
      <w:proofErr w:type="gramStart"/>
      <w:r w:rsidRPr="00771A24">
        <w:rPr>
          <w:i/>
          <w:iCs/>
          <w:color w:val="FF0000"/>
          <w:lang w:val="en-US"/>
        </w:rPr>
        <w:t>there</w:t>
      </w:r>
      <w:proofErr w:type="gramEnd"/>
      <w:r w:rsidRPr="00771A24">
        <w:rPr>
          <w:i/>
          <w:iCs/>
          <w:color w:val="FF0000"/>
          <w:lang w:val="en-US"/>
        </w:rPr>
        <w:t xml:space="preserve"> are reservations on the safety oversight capabilities and records of the State of registry; or</w:t>
      </w:r>
    </w:p>
    <w:p w14:paraId="6DDD85D1" w14:textId="096D9385" w:rsidR="00494DE7" w:rsidRDefault="00494DE7" w:rsidP="002F387F">
      <w:pPr>
        <w:pStyle w:val="Paragraphedeliste"/>
        <w:numPr>
          <w:ilvl w:val="3"/>
          <w:numId w:val="40"/>
        </w:numPr>
        <w:spacing w:before="120" w:after="120" w:line="276" w:lineRule="auto"/>
        <w:ind w:left="360"/>
      </w:pPr>
      <w:r w:rsidRPr="001D1518">
        <w:t>il existe des constatations pertinentes sur l'État d'immatriculation à partir des audits effectués en vertu des conventions internationales; ou</w:t>
      </w:r>
    </w:p>
    <w:p w14:paraId="4BC11082" w14:textId="3E4B1E23" w:rsidR="001C4CA0" w:rsidRPr="00771A24" w:rsidRDefault="001C4CA0" w:rsidP="002F387F">
      <w:pPr>
        <w:pStyle w:val="Paragraphedeliste"/>
        <w:spacing w:before="120" w:after="120" w:line="276" w:lineRule="auto"/>
        <w:ind w:left="360" w:firstLine="0"/>
        <w:rPr>
          <w:i/>
          <w:iCs/>
          <w:color w:val="FF0000"/>
          <w:lang w:val="en-US"/>
        </w:rPr>
      </w:pPr>
      <w:proofErr w:type="gramStart"/>
      <w:r w:rsidRPr="00771A24">
        <w:rPr>
          <w:i/>
          <w:iCs/>
          <w:color w:val="FF0000"/>
          <w:lang w:val="en-US"/>
        </w:rPr>
        <w:t>relevant</w:t>
      </w:r>
      <w:proofErr w:type="gramEnd"/>
      <w:r w:rsidRPr="00771A24">
        <w:rPr>
          <w:i/>
          <w:iCs/>
          <w:color w:val="FF0000"/>
          <w:lang w:val="en-US"/>
        </w:rPr>
        <w:t xml:space="preserve"> findings on the State of registry from audits carried out under international conventions exist; or</w:t>
      </w:r>
    </w:p>
    <w:p w14:paraId="666382C2" w14:textId="455966BB" w:rsidR="00494DE7" w:rsidRDefault="00494DE7" w:rsidP="002F387F">
      <w:pPr>
        <w:pStyle w:val="Paragraphedeliste"/>
        <w:numPr>
          <w:ilvl w:val="3"/>
          <w:numId w:val="40"/>
        </w:numPr>
        <w:spacing w:before="120" w:after="120" w:line="276" w:lineRule="auto"/>
        <w:ind w:left="360"/>
      </w:pPr>
      <w:r w:rsidRPr="001D1518">
        <w:t>il existe des conclusions pertinentes sur l'État d'immatriculation provenant d'autres programmes d'évaluation de la sécurité des États.</w:t>
      </w:r>
    </w:p>
    <w:p w14:paraId="11C6F15F" w14:textId="4CD89ED9" w:rsidR="001C4CA0" w:rsidRPr="00771A24" w:rsidRDefault="001C4CA0" w:rsidP="002F387F">
      <w:pPr>
        <w:pStyle w:val="Paragraphedeliste"/>
        <w:spacing w:before="120" w:after="120" w:line="276" w:lineRule="auto"/>
        <w:ind w:left="360" w:firstLine="0"/>
        <w:rPr>
          <w:i/>
          <w:iCs/>
          <w:color w:val="FF0000"/>
          <w:lang w:val="en-US"/>
        </w:rPr>
      </w:pPr>
      <w:proofErr w:type="gramStart"/>
      <w:r w:rsidRPr="00771A24">
        <w:rPr>
          <w:i/>
          <w:iCs/>
          <w:color w:val="FF0000"/>
          <w:lang w:val="en-US"/>
        </w:rPr>
        <w:t>relevant</w:t>
      </w:r>
      <w:proofErr w:type="gramEnd"/>
      <w:r w:rsidRPr="00771A24">
        <w:rPr>
          <w:i/>
          <w:iCs/>
          <w:color w:val="FF0000"/>
          <w:lang w:val="en-US"/>
        </w:rPr>
        <w:t xml:space="preserve"> findings on the State of registry from other safety assessment </w:t>
      </w:r>
      <w:proofErr w:type="spellStart"/>
      <w:r w:rsidRPr="00771A24">
        <w:rPr>
          <w:i/>
          <w:iCs/>
          <w:color w:val="FF0000"/>
          <w:lang w:val="en-US"/>
        </w:rPr>
        <w:t>programmes</w:t>
      </w:r>
      <w:proofErr w:type="spellEnd"/>
      <w:r w:rsidRPr="00771A24">
        <w:rPr>
          <w:i/>
          <w:iCs/>
          <w:color w:val="FF0000"/>
          <w:lang w:val="en-US"/>
        </w:rPr>
        <w:t xml:space="preserve"> of States exist.</w:t>
      </w:r>
    </w:p>
    <w:p w14:paraId="0E332A3D" w14:textId="77777777" w:rsidR="00494DE7" w:rsidRPr="00497E57" w:rsidRDefault="00494DE7" w:rsidP="002F387F">
      <w:pPr>
        <w:spacing w:before="120" w:after="120" w:line="276" w:lineRule="auto"/>
        <w:ind w:left="0" w:right="0" w:firstLine="0"/>
        <w:rPr>
          <w:rFonts w:asciiTheme="minorHAnsi" w:hAnsiTheme="minorHAnsi"/>
          <w:lang w:val="en-US"/>
        </w:rPr>
      </w:pPr>
    </w:p>
    <w:p w14:paraId="129C329B" w14:textId="692538E6" w:rsidR="00494DE7" w:rsidRPr="000A095A" w:rsidRDefault="00494DE7" w:rsidP="002F387F">
      <w:pPr>
        <w:shd w:val="clear" w:color="auto" w:fill="33CC33"/>
        <w:spacing w:before="120" w:after="120" w:line="276" w:lineRule="auto"/>
        <w:ind w:left="0" w:right="0" w:firstLine="0"/>
        <w:rPr>
          <w:rFonts w:asciiTheme="minorHAnsi" w:hAnsiTheme="minorHAnsi"/>
          <w:b/>
          <w:sz w:val="28"/>
          <w:szCs w:val="24"/>
          <w:lang w:val="en-US"/>
        </w:rPr>
      </w:pPr>
      <w:r w:rsidRPr="000A095A">
        <w:rPr>
          <w:rFonts w:asciiTheme="minorHAnsi" w:hAnsiTheme="minorHAnsi"/>
          <w:b/>
          <w:sz w:val="28"/>
          <w:szCs w:val="24"/>
          <w:lang w:val="en-US"/>
        </w:rPr>
        <w:t>GM1 ARO.GEN.300 (d) Surveillance</w:t>
      </w:r>
      <w:r w:rsidR="00C918A6" w:rsidRPr="000A095A">
        <w:rPr>
          <w:rFonts w:asciiTheme="minorHAnsi" w:hAnsiTheme="minorHAnsi"/>
          <w:b/>
          <w:sz w:val="28"/>
          <w:szCs w:val="24"/>
          <w:lang w:val="en-US"/>
        </w:rPr>
        <w:t>/</w:t>
      </w:r>
      <w:r w:rsidR="00C918A6" w:rsidRPr="000A095A">
        <w:rPr>
          <w:b/>
          <w:i/>
          <w:iCs/>
          <w:color w:val="FF0000"/>
          <w:sz w:val="24"/>
          <w:szCs w:val="24"/>
          <w:lang w:val="en-US"/>
        </w:rPr>
        <w:t>Oversight</w:t>
      </w:r>
    </w:p>
    <w:p w14:paraId="0D4E2DE4" w14:textId="7BEB63EE" w:rsidR="00494DE7" w:rsidRPr="00E17D37" w:rsidRDefault="00494DE7" w:rsidP="002F387F">
      <w:pPr>
        <w:spacing w:before="120" w:after="120" w:line="276" w:lineRule="auto"/>
        <w:ind w:left="0" w:right="0" w:firstLine="0"/>
        <w:rPr>
          <w:rFonts w:asciiTheme="minorHAnsi" w:hAnsiTheme="minorHAnsi"/>
          <w:b/>
          <w:sz w:val="24"/>
        </w:rPr>
      </w:pPr>
      <w:r w:rsidRPr="00E17D37">
        <w:rPr>
          <w:rFonts w:asciiTheme="minorHAnsi" w:hAnsiTheme="minorHAnsi"/>
          <w:b/>
          <w:sz w:val="24"/>
        </w:rPr>
        <w:t>ACTIVITÉS SUR LE TERRITOIRE DE L'ÉTAT MEMBRE</w:t>
      </w:r>
    </w:p>
    <w:p w14:paraId="1065A33D" w14:textId="4675F59B" w:rsidR="00C918A6" w:rsidRPr="00E17D37" w:rsidRDefault="00C918A6" w:rsidP="002F387F">
      <w:pPr>
        <w:spacing w:before="120" w:after="120" w:line="276" w:lineRule="auto"/>
        <w:ind w:left="0" w:right="0" w:firstLine="0"/>
        <w:rPr>
          <w:rFonts w:asciiTheme="minorHAnsi" w:hAnsiTheme="minorHAnsi"/>
          <w:b/>
          <w:color w:val="FF0000"/>
          <w:sz w:val="24"/>
          <w:lang w:val="en-US"/>
        </w:rPr>
      </w:pPr>
      <w:r w:rsidRPr="00E17D37">
        <w:rPr>
          <w:color w:val="FF0000"/>
          <w:lang w:val="en-US"/>
        </w:rPr>
        <w:t>ACTIVITIES WITHIN THE TERRITORY OF THE MEMBER STATE</w:t>
      </w:r>
    </w:p>
    <w:p w14:paraId="0B43458B" w14:textId="4F8E1C0F" w:rsidR="00494DE7" w:rsidRPr="00E17D37" w:rsidRDefault="00494DE7" w:rsidP="002F387F">
      <w:pPr>
        <w:pStyle w:val="Paragraphedeliste"/>
        <w:numPr>
          <w:ilvl w:val="3"/>
          <w:numId w:val="24"/>
        </w:numPr>
        <w:spacing w:before="120" w:after="120" w:line="276" w:lineRule="auto"/>
        <w:ind w:left="360" w:right="0"/>
        <w:rPr>
          <w:rFonts w:asciiTheme="minorHAnsi" w:hAnsiTheme="minorHAnsi"/>
        </w:rPr>
      </w:pPr>
      <w:r w:rsidRPr="00E17D37">
        <w:rPr>
          <w:rFonts w:asciiTheme="minorHAnsi" w:hAnsiTheme="minorHAnsi"/>
        </w:rPr>
        <w:t xml:space="preserve">Les activités exercées sur le territoire de l'État membre par des personnes ou des organisations établies ou résidant dans un autre État membre </w:t>
      </w:r>
      <w:r w:rsidR="008442AE" w:rsidRPr="00E17D37">
        <w:rPr>
          <w:rFonts w:asciiTheme="minorHAnsi" w:hAnsiTheme="minorHAnsi"/>
        </w:rPr>
        <w:t>comprennent :</w:t>
      </w:r>
    </w:p>
    <w:p w14:paraId="19D75D7E" w14:textId="1AC4C083" w:rsidR="00C918A6" w:rsidRPr="00E17D37" w:rsidRDefault="00C918A6" w:rsidP="002F387F">
      <w:pPr>
        <w:pStyle w:val="Paragraphedeliste"/>
        <w:spacing w:before="120" w:after="120" w:line="276" w:lineRule="auto"/>
        <w:ind w:left="360" w:right="0" w:firstLine="0"/>
        <w:rPr>
          <w:rFonts w:asciiTheme="minorHAnsi" w:hAnsiTheme="minorHAnsi"/>
          <w:i/>
          <w:iCs/>
          <w:color w:val="FF0000"/>
          <w:lang w:val="en-US"/>
        </w:rPr>
      </w:pPr>
      <w:r w:rsidRPr="00E17D37">
        <w:rPr>
          <w:i/>
          <w:iCs/>
          <w:color w:val="FF0000"/>
          <w:lang w:val="en-US"/>
        </w:rPr>
        <w:t xml:space="preserve">Activities performed in the territory of the Member State by persons or </w:t>
      </w:r>
      <w:proofErr w:type="spellStart"/>
      <w:r w:rsidRPr="00E17D37">
        <w:rPr>
          <w:i/>
          <w:iCs/>
          <w:color w:val="FF0000"/>
          <w:lang w:val="en-US"/>
        </w:rPr>
        <w:t>organisations</w:t>
      </w:r>
      <w:proofErr w:type="spellEnd"/>
      <w:r w:rsidRPr="00E17D37">
        <w:rPr>
          <w:i/>
          <w:iCs/>
          <w:color w:val="FF0000"/>
          <w:lang w:val="en-US"/>
        </w:rPr>
        <w:t xml:space="preserve"> established or residing in another Member State include:</w:t>
      </w:r>
    </w:p>
    <w:p w14:paraId="2ECFA470" w14:textId="530E188A" w:rsidR="00494DE7" w:rsidRPr="00E17D37" w:rsidRDefault="00494DE7" w:rsidP="002F387F">
      <w:pPr>
        <w:pStyle w:val="Paragraphedeliste"/>
        <w:numPr>
          <w:ilvl w:val="0"/>
          <w:numId w:val="41"/>
        </w:numPr>
        <w:spacing w:before="120" w:after="120" w:line="276" w:lineRule="auto"/>
        <w:ind w:right="0"/>
        <w:rPr>
          <w:rFonts w:asciiTheme="minorHAnsi" w:hAnsiTheme="minorHAnsi"/>
        </w:rPr>
      </w:pPr>
      <w:r w:rsidRPr="00E17D37">
        <w:rPr>
          <w:rFonts w:asciiTheme="minorHAnsi" w:hAnsiTheme="minorHAnsi"/>
        </w:rPr>
        <w:t>activités de:</w:t>
      </w:r>
    </w:p>
    <w:p w14:paraId="5ED0516E" w14:textId="6F9622D3" w:rsidR="00C918A6" w:rsidRPr="00E17D37" w:rsidRDefault="002E2DBA" w:rsidP="002F387F">
      <w:pPr>
        <w:pStyle w:val="Paragraphedeliste"/>
        <w:spacing w:before="120" w:after="120" w:line="276" w:lineRule="auto"/>
        <w:ind w:right="0" w:firstLine="0"/>
        <w:rPr>
          <w:rFonts w:asciiTheme="minorHAnsi" w:hAnsiTheme="minorHAnsi"/>
          <w:i/>
          <w:iCs/>
          <w:color w:val="FF0000"/>
        </w:rPr>
      </w:pPr>
      <w:proofErr w:type="spellStart"/>
      <w:proofErr w:type="gramStart"/>
      <w:r w:rsidRPr="00E17D37">
        <w:rPr>
          <w:i/>
          <w:iCs/>
          <w:color w:val="FF0000"/>
        </w:rPr>
        <w:t>activities</w:t>
      </w:r>
      <w:proofErr w:type="spellEnd"/>
      <w:proofErr w:type="gramEnd"/>
      <w:r w:rsidRPr="00E17D37">
        <w:rPr>
          <w:i/>
          <w:iCs/>
          <w:color w:val="FF0000"/>
        </w:rPr>
        <w:t xml:space="preserve"> of:</w:t>
      </w:r>
    </w:p>
    <w:p w14:paraId="53E6008D" w14:textId="44565F38" w:rsidR="001D1518" w:rsidRPr="00E17D37" w:rsidRDefault="00494DE7" w:rsidP="002F387F">
      <w:pPr>
        <w:pStyle w:val="Paragraphedeliste"/>
        <w:numPr>
          <w:ilvl w:val="0"/>
          <w:numId w:val="42"/>
        </w:numPr>
        <w:spacing w:before="120" w:after="120" w:line="276" w:lineRule="auto"/>
        <w:ind w:left="1170" w:right="0" w:hanging="450"/>
        <w:rPr>
          <w:rFonts w:asciiTheme="minorHAnsi" w:hAnsiTheme="minorHAnsi"/>
        </w:rPr>
      </w:pPr>
      <w:r w:rsidRPr="00E17D37">
        <w:rPr>
          <w:rFonts w:asciiTheme="minorHAnsi" w:hAnsiTheme="minorHAnsi"/>
        </w:rPr>
        <w:t xml:space="preserve">les organisations certifiées ou autorisées </w:t>
      </w:r>
      <w:r w:rsidR="00885F4B" w:rsidRPr="00E17D37">
        <w:rPr>
          <w:rFonts w:asciiTheme="minorHAnsi" w:hAnsiTheme="minorHAnsi"/>
        </w:rPr>
        <w:t xml:space="preserve"> par</w:t>
      </w:r>
      <w:r w:rsidRPr="00E17D37">
        <w:rPr>
          <w:rFonts w:asciiTheme="minorHAnsi" w:hAnsiTheme="minorHAnsi"/>
        </w:rPr>
        <w:t xml:space="preserve"> l'autorité compétente de tout autre État membre ou à l'Agence; ou</w:t>
      </w:r>
    </w:p>
    <w:p w14:paraId="4921D775" w14:textId="64E7A5C5" w:rsidR="002E2DBA" w:rsidRPr="00E17D37" w:rsidRDefault="002E2DBA" w:rsidP="002F387F">
      <w:pPr>
        <w:pStyle w:val="Paragraphedeliste"/>
        <w:spacing w:before="120" w:after="120" w:line="276" w:lineRule="auto"/>
        <w:ind w:left="1170" w:right="0" w:firstLine="0"/>
        <w:rPr>
          <w:rFonts w:asciiTheme="minorHAnsi" w:hAnsiTheme="minorHAnsi"/>
          <w:i/>
          <w:iCs/>
          <w:color w:val="FF0000"/>
          <w:lang w:val="en-US"/>
        </w:rPr>
      </w:pPr>
      <w:proofErr w:type="spellStart"/>
      <w:proofErr w:type="gramStart"/>
      <w:r w:rsidRPr="00E17D37">
        <w:rPr>
          <w:i/>
          <w:iCs/>
          <w:color w:val="FF0000"/>
          <w:lang w:val="en-US"/>
        </w:rPr>
        <w:t>organisations</w:t>
      </w:r>
      <w:proofErr w:type="spellEnd"/>
      <w:proofErr w:type="gramEnd"/>
      <w:r w:rsidRPr="00E17D37">
        <w:rPr>
          <w:i/>
          <w:iCs/>
          <w:color w:val="FF0000"/>
          <w:lang w:val="en-US"/>
        </w:rPr>
        <w:t xml:space="preserve"> certified or </w:t>
      </w:r>
      <w:proofErr w:type="spellStart"/>
      <w:r w:rsidRPr="00E17D37">
        <w:rPr>
          <w:i/>
          <w:iCs/>
          <w:color w:val="FF0000"/>
          <w:lang w:val="en-US"/>
        </w:rPr>
        <w:t>authorised</w:t>
      </w:r>
      <w:proofErr w:type="spellEnd"/>
      <w:r w:rsidRPr="00E17D37">
        <w:rPr>
          <w:i/>
          <w:iCs/>
          <w:color w:val="FF0000"/>
          <w:lang w:val="en-US"/>
        </w:rPr>
        <w:t xml:space="preserve"> by the competent authority of any other Member State or the Agency; or</w:t>
      </w:r>
    </w:p>
    <w:p w14:paraId="419FC6A6" w14:textId="0D5C985F" w:rsidR="00494DE7" w:rsidRPr="00E17D37" w:rsidRDefault="00494DE7" w:rsidP="002F387F">
      <w:pPr>
        <w:pStyle w:val="Paragraphedeliste"/>
        <w:numPr>
          <w:ilvl w:val="0"/>
          <w:numId w:val="42"/>
        </w:numPr>
        <w:spacing w:before="120" w:after="120" w:line="276" w:lineRule="auto"/>
        <w:ind w:left="1170" w:right="0" w:hanging="450"/>
        <w:rPr>
          <w:rFonts w:asciiTheme="minorHAnsi" w:hAnsiTheme="minorHAnsi"/>
        </w:rPr>
      </w:pPr>
      <w:r w:rsidRPr="00E17D37">
        <w:rPr>
          <w:rFonts w:asciiTheme="minorHAnsi" w:hAnsiTheme="minorHAnsi"/>
        </w:rPr>
        <w:t>les personnes effectuant des opérations avec des aéronefs à moteur autres que complexes; et</w:t>
      </w:r>
    </w:p>
    <w:p w14:paraId="344E1AE0" w14:textId="680EEC94" w:rsidR="002E2DBA" w:rsidRPr="00E17D37" w:rsidRDefault="002E2DBA" w:rsidP="002F387F">
      <w:pPr>
        <w:pStyle w:val="Paragraphedeliste"/>
        <w:spacing w:before="120" w:after="120" w:line="276" w:lineRule="auto"/>
        <w:ind w:left="1170" w:right="0" w:firstLine="0"/>
        <w:rPr>
          <w:rFonts w:asciiTheme="minorHAnsi" w:hAnsiTheme="minorHAnsi"/>
          <w:i/>
          <w:iCs/>
          <w:color w:val="FF0000"/>
          <w:lang w:val="en-US"/>
        </w:rPr>
      </w:pPr>
      <w:proofErr w:type="gramStart"/>
      <w:r w:rsidRPr="00E17D37">
        <w:rPr>
          <w:i/>
          <w:iCs/>
          <w:color w:val="FF0000"/>
          <w:lang w:val="en-US"/>
        </w:rPr>
        <w:t>persons</w:t>
      </w:r>
      <w:proofErr w:type="gramEnd"/>
      <w:r w:rsidRPr="00E17D37">
        <w:rPr>
          <w:i/>
          <w:iCs/>
          <w:color w:val="FF0000"/>
          <w:lang w:val="en-US"/>
        </w:rPr>
        <w:t xml:space="preserve"> performing operations with other-than-complex motor-powered aircraft; and</w:t>
      </w:r>
    </w:p>
    <w:p w14:paraId="2994AFA3" w14:textId="17E0DAF7" w:rsidR="00494DE7" w:rsidRPr="00E17D37" w:rsidRDefault="00494DE7" w:rsidP="002F387F">
      <w:pPr>
        <w:pStyle w:val="Paragraphedeliste"/>
        <w:numPr>
          <w:ilvl w:val="0"/>
          <w:numId w:val="41"/>
        </w:numPr>
        <w:spacing w:before="120" w:after="120" w:line="276" w:lineRule="auto"/>
        <w:ind w:right="0"/>
        <w:rPr>
          <w:rFonts w:asciiTheme="minorHAnsi" w:hAnsiTheme="minorHAnsi"/>
        </w:rPr>
      </w:pPr>
      <w:r w:rsidRPr="00E17D37">
        <w:rPr>
          <w:rFonts w:asciiTheme="minorHAnsi" w:hAnsiTheme="minorHAnsi"/>
        </w:rPr>
        <w:t>les activités des personnes titulaires d'une licence, d'un certificat, d'une qualification ou d'une attestation délivrés par l'autorité compétente de tout autre État membre.</w:t>
      </w:r>
    </w:p>
    <w:p w14:paraId="283CEB75" w14:textId="65836BF7" w:rsidR="002E2DBA" w:rsidRPr="00E17D37" w:rsidRDefault="00884485" w:rsidP="002F387F">
      <w:pPr>
        <w:pStyle w:val="Paragraphedeliste"/>
        <w:spacing w:before="120" w:after="120" w:line="276" w:lineRule="auto"/>
        <w:ind w:right="0" w:firstLine="0"/>
        <w:rPr>
          <w:rFonts w:asciiTheme="minorHAnsi" w:hAnsiTheme="minorHAnsi"/>
          <w:i/>
          <w:iCs/>
          <w:color w:val="FF0000"/>
          <w:lang w:val="en-US"/>
        </w:rPr>
      </w:pPr>
      <w:proofErr w:type="gramStart"/>
      <w:r w:rsidRPr="00E17D37">
        <w:rPr>
          <w:i/>
          <w:iCs/>
          <w:color w:val="FF0000"/>
          <w:lang w:val="en-US"/>
        </w:rPr>
        <w:t>activities</w:t>
      </w:r>
      <w:proofErr w:type="gramEnd"/>
      <w:r w:rsidRPr="00E17D37">
        <w:rPr>
          <w:i/>
          <w:iCs/>
          <w:color w:val="FF0000"/>
          <w:lang w:val="en-US"/>
        </w:rPr>
        <w:t xml:space="preserve"> of persons holding a </w:t>
      </w:r>
      <w:proofErr w:type="spellStart"/>
      <w:r w:rsidRPr="00E17D37">
        <w:rPr>
          <w:i/>
          <w:iCs/>
          <w:color w:val="FF0000"/>
          <w:lang w:val="en-US"/>
        </w:rPr>
        <w:t>licence</w:t>
      </w:r>
      <w:proofErr w:type="spellEnd"/>
      <w:r w:rsidRPr="00E17D37">
        <w:rPr>
          <w:i/>
          <w:iCs/>
          <w:color w:val="FF0000"/>
          <w:lang w:val="en-US"/>
        </w:rPr>
        <w:t>, certificate, rating, or attestation issued by the competent authority of any other Member State.</w:t>
      </w:r>
    </w:p>
    <w:p w14:paraId="4822D82E" w14:textId="539235D4" w:rsidR="00494DE7" w:rsidRPr="00E17D37" w:rsidRDefault="00494DE7" w:rsidP="00AC5AE9">
      <w:pPr>
        <w:pStyle w:val="Paragraphedeliste"/>
        <w:numPr>
          <w:ilvl w:val="3"/>
          <w:numId w:val="24"/>
        </w:numPr>
        <w:spacing w:before="120" w:after="120" w:line="276" w:lineRule="auto"/>
        <w:ind w:left="360" w:right="0"/>
        <w:rPr>
          <w:rFonts w:asciiTheme="minorHAnsi" w:hAnsiTheme="minorHAnsi"/>
        </w:rPr>
      </w:pPr>
      <w:r w:rsidRPr="00E17D37">
        <w:rPr>
          <w:rFonts w:asciiTheme="minorHAnsi" w:hAnsiTheme="minorHAnsi"/>
        </w:rPr>
        <w:t xml:space="preserve">Les audits et inspections de ces activités, y compris les inspections au sol et les inspections inopinées, </w:t>
      </w:r>
      <w:r w:rsidR="00AE00AC" w:rsidRPr="00E17D37">
        <w:rPr>
          <w:rFonts w:asciiTheme="minorHAnsi" w:hAnsiTheme="minorHAnsi"/>
        </w:rPr>
        <w:t>doivent</w:t>
      </w:r>
      <w:r w:rsidRPr="00E17D37">
        <w:rPr>
          <w:rFonts w:asciiTheme="minorHAnsi" w:hAnsiTheme="minorHAnsi"/>
        </w:rPr>
        <w:t xml:space="preserve"> être hiérarchisés en fonction des domaines les plus préoccupants pour la sécurité, identifiés par l'analyse des données sur les risques pour la sécurité et leurs conséquences dans les opérations.</w:t>
      </w:r>
    </w:p>
    <w:p w14:paraId="143A0BE5" w14:textId="3B8E186D" w:rsidR="00884485" w:rsidRPr="00771A24" w:rsidRDefault="00884485" w:rsidP="00885F4B">
      <w:pPr>
        <w:pStyle w:val="Paragraphedeliste"/>
        <w:spacing w:before="120" w:after="120" w:line="276" w:lineRule="auto"/>
        <w:ind w:left="426" w:right="0" w:firstLine="0"/>
        <w:rPr>
          <w:rFonts w:asciiTheme="minorHAnsi" w:hAnsiTheme="minorHAnsi"/>
          <w:i/>
          <w:iCs/>
          <w:color w:val="FF0000"/>
          <w:lang w:val="en-US"/>
        </w:rPr>
      </w:pPr>
      <w:r w:rsidRPr="00E17D37">
        <w:rPr>
          <w:i/>
          <w:iCs/>
          <w:color w:val="FF0000"/>
          <w:lang w:val="en-US"/>
        </w:rPr>
        <w:t xml:space="preserve">Audits and inspections of such activities, including ramp and unannounced inspections, should be </w:t>
      </w:r>
      <w:proofErr w:type="spellStart"/>
      <w:r w:rsidRPr="00E17D37">
        <w:rPr>
          <w:i/>
          <w:iCs/>
          <w:color w:val="FF0000"/>
          <w:lang w:val="en-US"/>
        </w:rPr>
        <w:t>prioritised</w:t>
      </w:r>
      <w:proofErr w:type="spellEnd"/>
      <w:r w:rsidRPr="00E17D37">
        <w:rPr>
          <w:i/>
          <w:iCs/>
          <w:color w:val="FF0000"/>
          <w:lang w:val="en-US"/>
        </w:rPr>
        <w:t xml:space="preserve"> towards those areas of greater safety concern, as identified through the analysis of data on safety hazards and their consequences in operations.</w:t>
      </w:r>
    </w:p>
    <w:p w14:paraId="1C94A964" w14:textId="77777777" w:rsidR="00494DE7" w:rsidRPr="00497E57" w:rsidRDefault="00494DE7" w:rsidP="002F387F">
      <w:pPr>
        <w:spacing w:before="120" w:after="120" w:line="276" w:lineRule="auto"/>
        <w:ind w:left="0" w:right="0" w:firstLine="0"/>
        <w:rPr>
          <w:rFonts w:asciiTheme="minorHAnsi" w:hAnsiTheme="minorHAnsi"/>
          <w:lang w:val="en-US"/>
        </w:rPr>
      </w:pPr>
    </w:p>
    <w:p w14:paraId="7BCC3FFD" w14:textId="23EF2119" w:rsidR="00494DE7" w:rsidRPr="00DC010E" w:rsidRDefault="00494DE7" w:rsidP="002F387F">
      <w:pPr>
        <w:shd w:val="clear" w:color="auto" w:fill="FFC000"/>
        <w:spacing w:before="120" w:after="120" w:line="276" w:lineRule="auto"/>
        <w:ind w:left="0" w:right="0" w:firstLine="0"/>
        <w:rPr>
          <w:rFonts w:asciiTheme="minorHAnsi" w:hAnsiTheme="minorHAnsi"/>
          <w:b/>
          <w:sz w:val="24"/>
        </w:rPr>
      </w:pPr>
      <w:r w:rsidRPr="00DC010E">
        <w:rPr>
          <w:rFonts w:asciiTheme="minorHAnsi" w:hAnsiTheme="minorHAnsi"/>
          <w:b/>
          <w:sz w:val="24"/>
        </w:rPr>
        <w:lastRenderedPageBreak/>
        <w:t>AMC1 ARO.GEN.305 (b); (d); (d1) Programme de surveillance</w:t>
      </w:r>
      <w:r w:rsidR="00884485">
        <w:rPr>
          <w:rFonts w:asciiTheme="minorHAnsi" w:hAnsiTheme="minorHAnsi"/>
          <w:b/>
          <w:sz w:val="24"/>
        </w:rPr>
        <w:t>/</w:t>
      </w:r>
      <w:proofErr w:type="spellStart"/>
      <w:r w:rsidR="00884485" w:rsidRPr="007E2E05">
        <w:rPr>
          <w:b/>
          <w:bCs/>
          <w:color w:val="FF0000"/>
          <w:sz w:val="24"/>
          <w:szCs w:val="24"/>
        </w:rPr>
        <w:t>Oversight</w:t>
      </w:r>
      <w:proofErr w:type="spellEnd"/>
      <w:r w:rsidR="00884485" w:rsidRPr="007E2E05">
        <w:rPr>
          <w:b/>
          <w:bCs/>
          <w:color w:val="FF0000"/>
          <w:sz w:val="24"/>
          <w:szCs w:val="24"/>
        </w:rPr>
        <w:t xml:space="preserve"> programme</w:t>
      </w:r>
    </w:p>
    <w:p w14:paraId="65BFC099" w14:textId="0AD4FFA2" w:rsidR="00494DE7" w:rsidRDefault="00494DE7" w:rsidP="002F387F">
      <w:pPr>
        <w:spacing w:before="120" w:after="120" w:line="276" w:lineRule="auto"/>
        <w:ind w:left="0" w:right="0" w:firstLine="0"/>
        <w:rPr>
          <w:rFonts w:asciiTheme="minorHAnsi" w:hAnsiTheme="minorHAnsi"/>
          <w:b/>
          <w:sz w:val="24"/>
        </w:rPr>
      </w:pPr>
      <w:r w:rsidRPr="00DC010E">
        <w:rPr>
          <w:rFonts w:asciiTheme="minorHAnsi" w:hAnsiTheme="minorHAnsi"/>
          <w:b/>
          <w:sz w:val="24"/>
        </w:rPr>
        <w:t>NATURE SPÉCIFIQUE ET COMPLEXITÉ DE L'ORGANISATION, RÉSULTATS DE LA SUPERVISION PASSÉE</w:t>
      </w:r>
    </w:p>
    <w:p w14:paraId="285FA45F" w14:textId="5FB75770" w:rsidR="006E59F6" w:rsidRPr="007E2E05" w:rsidRDefault="006E59F6" w:rsidP="002F387F">
      <w:pPr>
        <w:spacing w:before="120" w:after="120" w:line="276" w:lineRule="auto"/>
        <w:ind w:left="0" w:right="0" w:firstLine="0"/>
        <w:rPr>
          <w:rFonts w:asciiTheme="minorHAnsi" w:hAnsiTheme="minorHAnsi"/>
          <w:b/>
          <w:color w:val="FF0000"/>
          <w:sz w:val="24"/>
          <w:lang w:val="en-US"/>
        </w:rPr>
      </w:pPr>
      <w:r w:rsidRPr="007E2E05">
        <w:rPr>
          <w:color w:val="FF0000"/>
          <w:lang w:val="en-US"/>
        </w:rPr>
        <w:t>SPECIFIC NATURE AND COMPLEXITY OF THE ORGANISATION, RESULTS OF PAST OVERSIGHT</w:t>
      </w:r>
    </w:p>
    <w:p w14:paraId="084C98CF" w14:textId="594D05E3" w:rsidR="00494DE7" w:rsidRDefault="00494DE7" w:rsidP="002F387F">
      <w:pPr>
        <w:pStyle w:val="Paragraphedeliste"/>
        <w:numPr>
          <w:ilvl w:val="0"/>
          <w:numId w:val="43"/>
        </w:numPr>
        <w:tabs>
          <w:tab w:val="left" w:pos="540"/>
        </w:tabs>
        <w:spacing w:before="120" w:after="120" w:line="276" w:lineRule="auto"/>
        <w:ind w:left="540" w:right="0" w:hanging="540"/>
        <w:rPr>
          <w:rFonts w:asciiTheme="minorHAnsi" w:hAnsiTheme="minorHAnsi"/>
        </w:rPr>
      </w:pPr>
      <w:r w:rsidRPr="00DC010E">
        <w:rPr>
          <w:rFonts w:asciiTheme="minorHAnsi" w:hAnsiTheme="minorHAnsi"/>
        </w:rPr>
        <w:t xml:space="preserve">Lors de la détermination du programme de surveillance d'une organisation, l'autorité compétente </w:t>
      </w:r>
      <w:r w:rsidR="00AE00AC">
        <w:rPr>
          <w:rFonts w:asciiTheme="minorHAnsi" w:hAnsiTheme="minorHAnsi"/>
        </w:rPr>
        <w:t>doit</w:t>
      </w:r>
      <w:r w:rsidRPr="00DC010E">
        <w:rPr>
          <w:rFonts w:asciiTheme="minorHAnsi" w:hAnsiTheme="minorHAnsi"/>
        </w:rPr>
        <w:t xml:space="preserve"> prendre en considération, en particulier, les éléments suivants, le cas échéant:</w:t>
      </w:r>
    </w:p>
    <w:p w14:paraId="6208F5DB" w14:textId="65E5AFC9" w:rsidR="006E59F6" w:rsidRPr="007E2E05" w:rsidRDefault="006E59F6" w:rsidP="002F387F">
      <w:pPr>
        <w:pStyle w:val="Paragraphedeliste"/>
        <w:tabs>
          <w:tab w:val="left" w:pos="540"/>
        </w:tabs>
        <w:spacing w:before="120" w:after="120" w:line="276" w:lineRule="auto"/>
        <w:ind w:left="540" w:right="0" w:firstLine="0"/>
        <w:rPr>
          <w:rFonts w:asciiTheme="minorHAnsi" w:hAnsiTheme="minorHAnsi"/>
          <w:i/>
          <w:iCs/>
          <w:color w:val="FF0000"/>
          <w:lang w:val="en-US"/>
        </w:rPr>
      </w:pPr>
      <w:r w:rsidRPr="007E2E05">
        <w:rPr>
          <w:i/>
          <w:iCs/>
          <w:color w:val="FF0000"/>
          <w:lang w:val="en-US"/>
        </w:rPr>
        <w:t xml:space="preserve">When determining the oversight </w:t>
      </w:r>
      <w:proofErr w:type="spellStart"/>
      <w:r w:rsidRPr="007E2E05">
        <w:rPr>
          <w:i/>
          <w:iCs/>
          <w:color w:val="FF0000"/>
          <w:lang w:val="en-US"/>
        </w:rPr>
        <w:t>programme</w:t>
      </w:r>
      <w:proofErr w:type="spellEnd"/>
      <w:r w:rsidRPr="007E2E05">
        <w:rPr>
          <w:i/>
          <w:iCs/>
          <w:color w:val="FF0000"/>
          <w:lang w:val="en-US"/>
        </w:rPr>
        <w:t xml:space="preserve"> for an </w:t>
      </w:r>
      <w:proofErr w:type="spellStart"/>
      <w:r w:rsidRPr="007E2E05">
        <w:rPr>
          <w:i/>
          <w:iCs/>
          <w:color w:val="FF0000"/>
          <w:lang w:val="en-US"/>
        </w:rPr>
        <w:t>organisation</w:t>
      </w:r>
      <w:proofErr w:type="spellEnd"/>
      <w:r w:rsidRPr="007E2E05">
        <w:rPr>
          <w:i/>
          <w:iCs/>
          <w:color w:val="FF0000"/>
          <w:lang w:val="en-US"/>
        </w:rPr>
        <w:t>, the competent authority should consider in particular the following elements, as applicable:</w:t>
      </w:r>
    </w:p>
    <w:p w14:paraId="7D8EEDE6" w14:textId="55E87716" w:rsidR="00494DE7" w:rsidRDefault="00494DE7" w:rsidP="002F387F">
      <w:pPr>
        <w:pStyle w:val="Paragraphedeliste"/>
        <w:numPr>
          <w:ilvl w:val="0"/>
          <w:numId w:val="44"/>
        </w:numPr>
        <w:spacing w:before="120" w:after="120" w:line="276" w:lineRule="auto"/>
        <w:ind w:right="0"/>
        <w:rPr>
          <w:rFonts w:asciiTheme="minorHAnsi" w:hAnsiTheme="minorHAnsi"/>
        </w:rPr>
      </w:pPr>
      <w:r w:rsidRPr="00DC010E">
        <w:rPr>
          <w:rFonts w:asciiTheme="minorHAnsi" w:hAnsiTheme="minorHAnsi"/>
        </w:rPr>
        <w:t>la mise en œuvre par l'organisation de normes industrielles, directement liées à l'activité de l'organisation soumise au présent règlement;</w:t>
      </w:r>
    </w:p>
    <w:p w14:paraId="522D6DA5" w14:textId="2BE3A89A" w:rsidR="006E59F6" w:rsidRPr="007E2E05" w:rsidRDefault="0089090B" w:rsidP="002F387F">
      <w:pPr>
        <w:pStyle w:val="Paragraphedeliste"/>
        <w:spacing w:before="120" w:after="120" w:line="276" w:lineRule="auto"/>
        <w:ind w:right="0" w:firstLine="0"/>
        <w:rPr>
          <w:rFonts w:asciiTheme="minorHAnsi" w:hAnsiTheme="minorHAnsi"/>
          <w:i/>
          <w:iCs/>
          <w:color w:val="FF0000"/>
          <w:lang w:val="en-US"/>
        </w:rPr>
      </w:pPr>
      <w:proofErr w:type="gramStart"/>
      <w:r w:rsidRPr="007E2E05">
        <w:rPr>
          <w:i/>
          <w:iCs/>
          <w:color w:val="FF0000"/>
          <w:lang w:val="en-US"/>
        </w:rPr>
        <w:t>the</w:t>
      </w:r>
      <w:proofErr w:type="gramEnd"/>
      <w:r w:rsidRPr="007E2E05">
        <w:rPr>
          <w:i/>
          <w:iCs/>
          <w:color w:val="FF0000"/>
          <w:lang w:val="en-US"/>
        </w:rPr>
        <w:t xml:space="preserve"> implementation by the </w:t>
      </w:r>
      <w:proofErr w:type="spellStart"/>
      <w:r w:rsidRPr="007E2E05">
        <w:rPr>
          <w:i/>
          <w:iCs/>
          <w:color w:val="FF0000"/>
          <w:lang w:val="en-US"/>
        </w:rPr>
        <w:t>organisation</w:t>
      </w:r>
      <w:proofErr w:type="spellEnd"/>
      <w:r w:rsidRPr="007E2E05">
        <w:rPr>
          <w:i/>
          <w:iCs/>
          <w:color w:val="FF0000"/>
          <w:lang w:val="en-US"/>
        </w:rPr>
        <w:t xml:space="preserve"> of industry standards, directly relevant to the </w:t>
      </w:r>
      <w:proofErr w:type="spellStart"/>
      <w:r w:rsidRPr="007E2E05">
        <w:rPr>
          <w:i/>
          <w:iCs/>
          <w:color w:val="FF0000"/>
          <w:lang w:val="en-US"/>
        </w:rPr>
        <w:t>organisation’s</w:t>
      </w:r>
      <w:proofErr w:type="spellEnd"/>
      <w:r w:rsidRPr="007E2E05">
        <w:rPr>
          <w:i/>
          <w:iCs/>
          <w:color w:val="FF0000"/>
          <w:lang w:val="en-US"/>
        </w:rPr>
        <w:t xml:space="preserve"> activity subject to this Regulation;</w:t>
      </w:r>
    </w:p>
    <w:p w14:paraId="6F49934D" w14:textId="0D4A34E7" w:rsidR="00494DE7" w:rsidRDefault="00494DE7" w:rsidP="002F387F">
      <w:pPr>
        <w:pStyle w:val="Paragraphedeliste"/>
        <w:numPr>
          <w:ilvl w:val="0"/>
          <w:numId w:val="44"/>
        </w:numPr>
        <w:spacing w:before="120" w:after="120" w:line="276" w:lineRule="auto"/>
        <w:ind w:right="0"/>
        <w:rPr>
          <w:rFonts w:asciiTheme="minorHAnsi" w:hAnsiTheme="minorHAnsi"/>
        </w:rPr>
      </w:pPr>
      <w:r w:rsidRPr="00DC010E">
        <w:rPr>
          <w:rFonts w:asciiTheme="minorHAnsi" w:hAnsiTheme="minorHAnsi"/>
        </w:rPr>
        <w:t>la procédure demandée et l'étendue des modifications ne nécessitant pas d'approbation préalable;</w:t>
      </w:r>
    </w:p>
    <w:p w14:paraId="72DC3C36" w14:textId="10F3749A" w:rsidR="0089090B" w:rsidRPr="007E2E05" w:rsidRDefault="0089090B" w:rsidP="002F387F">
      <w:pPr>
        <w:pStyle w:val="Paragraphedeliste"/>
        <w:spacing w:before="120" w:after="120" w:line="276" w:lineRule="auto"/>
        <w:ind w:right="0" w:firstLine="0"/>
        <w:rPr>
          <w:rFonts w:asciiTheme="minorHAnsi" w:hAnsiTheme="minorHAnsi"/>
          <w:i/>
          <w:iCs/>
          <w:color w:val="FF0000"/>
          <w:lang w:val="en-US"/>
        </w:rPr>
      </w:pPr>
      <w:proofErr w:type="gramStart"/>
      <w:r w:rsidRPr="007E2E05">
        <w:rPr>
          <w:i/>
          <w:iCs/>
          <w:color w:val="FF0000"/>
          <w:lang w:val="en-US"/>
        </w:rPr>
        <w:t>the</w:t>
      </w:r>
      <w:proofErr w:type="gramEnd"/>
      <w:r w:rsidRPr="007E2E05">
        <w:rPr>
          <w:i/>
          <w:iCs/>
          <w:color w:val="FF0000"/>
          <w:lang w:val="en-US"/>
        </w:rPr>
        <w:t xml:space="preserve"> procedure applied for and scope of changes not requiring prior approval;</w:t>
      </w:r>
    </w:p>
    <w:p w14:paraId="74A4EFD3" w14:textId="6E39999E" w:rsidR="00494DE7" w:rsidRDefault="00494DE7" w:rsidP="002F387F">
      <w:pPr>
        <w:pStyle w:val="Paragraphedeliste"/>
        <w:numPr>
          <w:ilvl w:val="0"/>
          <w:numId w:val="44"/>
        </w:numPr>
        <w:spacing w:before="120" w:after="120" w:line="276" w:lineRule="auto"/>
        <w:ind w:right="0"/>
        <w:rPr>
          <w:rFonts w:asciiTheme="minorHAnsi" w:hAnsiTheme="minorHAnsi"/>
        </w:rPr>
      </w:pPr>
      <w:r w:rsidRPr="00DC010E">
        <w:rPr>
          <w:rFonts w:asciiTheme="minorHAnsi" w:hAnsiTheme="minorHAnsi"/>
        </w:rPr>
        <w:t>approbations spécifiques détenues par l'organisation;</w:t>
      </w:r>
    </w:p>
    <w:p w14:paraId="32C72E4C" w14:textId="033E1C08" w:rsidR="0089090B" w:rsidRPr="007E2E05" w:rsidRDefault="0089090B" w:rsidP="002F387F">
      <w:pPr>
        <w:pStyle w:val="Paragraphedeliste"/>
        <w:spacing w:before="120" w:after="120" w:line="276" w:lineRule="auto"/>
        <w:ind w:right="0" w:firstLine="0"/>
        <w:rPr>
          <w:rFonts w:asciiTheme="minorHAnsi" w:hAnsiTheme="minorHAnsi"/>
          <w:i/>
          <w:iCs/>
          <w:color w:val="FF0000"/>
          <w:lang w:val="en-US"/>
        </w:rPr>
      </w:pPr>
      <w:proofErr w:type="gramStart"/>
      <w:r w:rsidRPr="007E2E05">
        <w:rPr>
          <w:i/>
          <w:iCs/>
          <w:color w:val="FF0000"/>
          <w:lang w:val="en-US"/>
        </w:rPr>
        <w:t>specific</w:t>
      </w:r>
      <w:proofErr w:type="gramEnd"/>
      <w:r w:rsidRPr="007E2E05">
        <w:rPr>
          <w:i/>
          <w:iCs/>
          <w:color w:val="FF0000"/>
          <w:lang w:val="en-US"/>
        </w:rPr>
        <w:t xml:space="preserve"> approvals held by the </w:t>
      </w:r>
      <w:proofErr w:type="spellStart"/>
      <w:r w:rsidRPr="007E2E05">
        <w:rPr>
          <w:i/>
          <w:iCs/>
          <w:color w:val="FF0000"/>
          <w:lang w:val="en-US"/>
        </w:rPr>
        <w:t>organisation</w:t>
      </w:r>
      <w:proofErr w:type="spellEnd"/>
      <w:r w:rsidRPr="007E2E05">
        <w:rPr>
          <w:i/>
          <w:iCs/>
          <w:color w:val="FF0000"/>
          <w:lang w:val="en-US"/>
        </w:rPr>
        <w:t>;</w:t>
      </w:r>
    </w:p>
    <w:p w14:paraId="76915F6B" w14:textId="7D4348BC" w:rsidR="00494DE7" w:rsidRDefault="00494DE7" w:rsidP="002F387F">
      <w:pPr>
        <w:pStyle w:val="Paragraphedeliste"/>
        <w:numPr>
          <w:ilvl w:val="0"/>
          <w:numId w:val="44"/>
        </w:numPr>
        <w:spacing w:before="120" w:after="120" w:line="276" w:lineRule="auto"/>
        <w:ind w:right="0"/>
        <w:rPr>
          <w:rFonts w:asciiTheme="minorHAnsi" w:hAnsiTheme="minorHAnsi"/>
        </w:rPr>
      </w:pPr>
      <w:r w:rsidRPr="00DC010E">
        <w:rPr>
          <w:rFonts w:asciiTheme="minorHAnsi" w:hAnsiTheme="minorHAnsi"/>
        </w:rPr>
        <w:t>les procédures spécifiques mises en œuvre par l'organisation concernant tout autre moyen de conformité utilisé; et</w:t>
      </w:r>
    </w:p>
    <w:p w14:paraId="194A5A32" w14:textId="76608CE6" w:rsidR="0089090B" w:rsidRPr="007E2E05" w:rsidRDefault="00937D5C" w:rsidP="002F387F">
      <w:pPr>
        <w:pStyle w:val="Paragraphedeliste"/>
        <w:spacing w:before="120" w:after="120" w:line="276" w:lineRule="auto"/>
        <w:ind w:right="0" w:firstLine="0"/>
        <w:rPr>
          <w:rFonts w:asciiTheme="minorHAnsi" w:hAnsiTheme="minorHAnsi"/>
          <w:i/>
          <w:iCs/>
          <w:color w:val="FF0000"/>
          <w:lang w:val="en-US"/>
        </w:rPr>
      </w:pPr>
      <w:proofErr w:type="gramStart"/>
      <w:r w:rsidRPr="007E2E05">
        <w:rPr>
          <w:i/>
          <w:iCs/>
          <w:color w:val="FF0000"/>
          <w:lang w:val="en-US"/>
        </w:rPr>
        <w:t>specific</w:t>
      </w:r>
      <w:proofErr w:type="gramEnd"/>
      <w:r w:rsidRPr="007E2E05">
        <w:rPr>
          <w:i/>
          <w:iCs/>
          <w:color w:val="FF0000"/>
          <w:lang w:val="en-US"/>
        </w:rPr>
        <w:t xml:space="preserve"> procedures implemented by the </w:t>
      </w:r>
      <w:proofErr w:type="spellStart"/>
      <w:r w:rsidRPr="007E2E05">
        <w:rPr>
          <w:i/>
          <w:iCs/>
          <w:color w:val="FF0000"/>
          <w:lang w:val="en-US"/>
        </w:rPr>
        <w:t>organisation</w:t>
      </w:r>
      <w:proofErr w:type="spellEnd"/>
      <w:r w:rsidRPr="007E2E05">
        <w:rPr>
          <w:i/>
          <w:iCs/>
          <w:color w:val="FF0000"/>
          <w:lang w:val="en-US"/>
        </w:rPr>
        <w:t xml:space="preserve"> related to any alternative means of compliance used; and</w:t>
      </w:r>
    </w:p>
    <w:p w14:paraId="4206901F" w14:textId="655160E1" w:rsidR="00494DE7" w:rsidRDefault="00494DE7" w:rsidP="002F387F">
      <w:pPr>
        <w:pStyle w:val="Paragraphedeliste"/>
        <w:numPr>
          <w:ilvl w:val="0"/>
          <w:numId w:val="44"/>
        </w:numPr>
        <w:spacing w:before="120" w:after="120" w:line="276" w:lineRule="auto"/>
        <w:ind w:right="0"/>
        <w:rPr>
          <w:rFonts w:asciiTheme="minorHAnsi" w:hAnsiTheme="minorHAnsi"/>
        </w:rPr>
      </w:pPr>
      <w:r w:rsidRPr="00DC010E">
        <w:rPr>
          <w:rFonts w:asciiTheme="minorHAnsi" w:hAnsiTheme="minorHAnsi"/>
        </w:rPr>
        <w:t>nombre de sous-traitants.</w:t>
      </w:r>
    </w:p>
    <w:p w14:paraId="7DFE8DF9" w14:textId="3B9DC847" w:rsidR="00937D5C" w:rsidRPr="007E2E05" w:rsidRDefault="00937D5C" w:rsidP="002F387F">
      <w:pPr>
        <w:pStyle w:val="Paragraphedeliste"/>
        <w:spacing w:before="120" w:after="120" w:line="276" w:lineRule="auto"/>
        <w:ind w:right="0" w:firstLine="0"/>
        <w:rPr>
          <w:rFonts w:asciiTheme="minorHAnsi" w:hAnsiTheme="minorHAnsi"/>
          <w:i/>
          <w:iCs/>
          <w:color w:val="FF0000"/>
        </w:rPr>
      </w:pPr>
      <w:proofErr w:type="spellStart"/>
      <w:proofErr w:type="gramStart"/>
      <w:r w:rsidRPr="007E2E05">
        <w:rPr>
          <w:i/>
          <w:iCs/>
          <w:color w:val="FF0000"/>
        </w:rPr>
        <w:t>number</w:t>
      </w:r>
      <w:proofErr w:type="spellEnd"/>
      <w:proofErr w:type="gramEnd"/>
      <w:r w:rsidRPr="007E2E05">
        <w:rPr>
          <w:i/>
          <w:iCs/>
          <w:color w:val="FF0000"/>
        </w:rPr>
        <w:t xml:space="preserve"> of </w:t>
      </w:r>
      <w:proofErr w:type="spellStart"/>
      <w:r w:rsidRPr="007E2E05">
        <w:rPr>
          <w:i/>
          <w:iCs/>
          <w:color w:val="FF0000"/>
        </w:rPr>
        <w:t>subcontractors</w:t>
      </w:r>
      <w:proofErr w:type="spellEnd"/>
      <w:r w:rsidRPr="007E2E05">
        <w:rPr>
          <w:i/>
          <w:iCs/>
          <w:color w:val="FF0000"/>
        </w:rPr>
        <w:t>.</w:t>
      </w:r>
    </w:p>
    <w:p w14:paraId="10D3BFAB" w14:textId="15B73EC1" w:rsidR="00494DE7" w:rsidRDefault="00494DE7" w:rsidP="002F387F">
      <w:pPr>
        <w:pStyle w:val="Paragraphedeliste"/>
        <w:numPr>
          <w:ilvl w:val="0"/>
          <w:numId w:val="43"/>
        </w:numPr>
        <w:spacing w:before="120" w:after="120" w:line="276" w:lineRule="auto"/>
        <w:ind w:left="360" w:right="0"/>
        <w:rPr>
          <w:rFonts w:asciiTheme="minorHAnsi" w:hAnsiTheme="minorHAnsi"/>
        </w:rPr>
      </w:pPr>
      <w:r w:rsidRPr="00DC010E">
        <w:rPr>
          <w:rFonts w:asciiTheme="minorHAnsi" w:hAnsiTheme="minorHAnsi"/>
        </w:rPr>
        <w:t>Aux fins d’évaluer la complexité du système de gestion d’une organisation, il convient d’utiliser AMC1 ORO.GEN.200 b).</w:t>
      </w:r>
    </w:p>
    <w:p w14:paraId="31EF2358" w14:textId="6DD19819" w:rsidR="00937D5C" w:rsidRPr="007E2E05" w:rsidRDefault="00937D5C" w:rsidP="002F387F">
      <w:pPr>
        <w:pStyle w:val="Paragraphedeliste"/>
        <w:spacing w:before="120" w:after="120" w:line="276" w:lineRule="auto"/>
        <w:ind w:left="360" w:right="0" w:firstLine="0"/>
        <w:rPr>
          <w:rFonts w:asciiTheme="minorHAnsi" w:hAnsiTheme="minorHAnsi"/>
          <w:i/>
          <w:iCs/>
          <w:color w:val="FF0000"/>
          <w:lang w:val="en-US"/>
        </w:rPr>
      </w:pPr>
      <w:r w:rsidRPr="007E2E05">
        <w:rPr>
          <w:i/>
          <w:iCs/>
          <w:color w:val="FF0000"/>
          <w:lang w:val="en-US"/>
        </w:rPr>
        <w:t xml:space="preserve">For the purpose of assessing the complexity of an </w:t>
      </w:r>
      <w:proofErr w:type="spellStart"/>
      <w:r w:rsidRPr="007E2E05">
        <w:rPr>
          <w:i/>
          <w:iCs/>
          <w:color w:val="FF0000"/>
          <w:lang w:val="en-US"/>
        </w:rPr>
        <w:t>organisation’s</w:t>
      </w:r>
      <w:proofErr w:type="spellEnd"/>
      <w:r w:rsidRPr="007E2E05">
        <w:rPr>
          <w:i/>
          <w:iCs/>
          <w:color w:val="FF0000"/>
          <w:lang w:val="en-US"/>
        </w:rPr>
        <w:t xml:space="preserve"> management system, AMC1 </w:t>
      </w:r>
      <w:proofErr w:type="gramStart"/>
      <w:r w:rsidRPr="007E2E05">
        <w:rPr>
          <w:i/>
          <w:iCs/>
          <w:color w:val="FF0000"/>
          <w:lang w:val="en-US"/>
        </w:rPr>
        <w:t>ORO.GEN.200(</w:t>
      </w:r>
      <w:proofErr w:type="gramEnd"/>
      <w:r w:rsidRPr="007E2E05">
        <w:rPr>
          <w:i/>
          <w:iCs/>
          <w:color w:val="FF0000"/>
          <w:lang w:val="en-US"/>
        </w:rPr>
        <w:t>b) should be used.</w:t>
      </w:r>
    </w:p>
    <w:p w14:paraId="266CC4C3" w14:textId="2523362C" w:rsidR="00494DE7" w:rsidRPr="00E17D37" w:rsidRDefault="00494DE7" w:rsidP="002F387F">
      <w:pPr>
        <w:pStyle w:val="Paragraphedeliste"/>
        <w:numPr>
          <w:ilvl w:val="0"/>
          <w:numId w:val="43"/>
        </w:numPr>
        <w:spacing w:before="120" w:after="120" w:line="276" w:lineRule="auto"/>
        <w:ind w:left="360" w:right="0"/>
        <w:rPr>
          <w:rFonts w:asciiTheme="minorHAnsi" w:hAnsiTheme="minorHAnsi"/>
        </w:rPr>
      </w:pPr>
      <w:r w:rsidRPr="00E17D37">
        <w:rPr>
          <w:rFonts w:asciiTheme="minorHAnsi" w:hAnsiTheme="minorHAnsi"/>
          <w:iCs/>
          <w:color w:val="auto"/>
        </w:rPr>
        <w:t>En ce qui concerne les résultats de</w:t>
      </w:r>
      <w:r w:rsidRPr="00E17D37">
        <w:rPr>
          <w:rFonts w:asciiTheme="minorHAnsi" w:hAnsiTheme="minorHAnsi"/>
          <w:color w:val="auto"/>
        </w:rPr>
        <w:t xml:space="preserve"> </w:t>
      </w:r>
      <w:r w:rsidRPr="00E17D37">
        <w:rPr>
          <w:rFonts w:asciiTheme="minorHAnsi" w:hAnsiTheme="minorHAnsi"/>
        </w:rPr>
        <w:t xml:space="preserve">la surveillance passée, l'autorité compétente </w:t>
      </w:r>
      <w:r w:rsidR="00AE00AC" w:rsidRPr="00E17D37">
        <w:rPr>
          <w:rFonts w:asciiTheme="minorHAnsi" w:hAnsiTheme="minorHAnsi"/>
        </w:rPr>
        <w:t>doit</w:t>
      </w:r>
      <w:r w:rsidRPr="00E17D37">
        <w:rPr>
          <w:rFonts w:asciiTheme="minorHAnsi" w:hAnsiTheme="minorHAnsi"/>
        </w:rPr>
        <w:t xml:space="preserve"> également tenir compte des résultats pertinents des inspections au sol des organisations qu'elle a certifiées ou autorisées, des personnes et autres organisations ayant déclaré leur activité ou des personnes effectuant des opérations avec des aéronefs à moteur autres que complexes qui ont été effectuées dans d'autres États membres conformément à ARO.RAMP.</w:t>
      </w:r>
    </w:p>
    <w:p w14:paraId="5DC9698C" w14:textId="25CF75F2" w:rsidR="00937D5C" w:rsidRPr="007E2E05" w:rsidRDefault="003F5B19" w:rsidP="002F387F">
      <w:pPr>
        <w:pStyle w:val="Paragraphedeliste"/>
        <w:spacing w:before="120" w:after="120" w:line="276" w:lineRule="auto"/>
        <w:ind w:left="360" w:right="0" w:firstLine="0"/>
        <w:rPr>
          <w:rFonts w:asciiTheme="minorHAnsi" w:hAnsiTheme="minorHAnsi"/>
          <w:i/>
          <w:iCs/>
          <w:color w:val="FF0000"/>
          <w:lang w:val="en-US"/>
        </w:rPr>
      </w:pPr>
      <w:r w:rsidRPr="007E2E05">
        <w:rPr>
          <w:i/>
          <w:iCs/>
          <w:color w:val="FF0000"/>
          <w:lang w:val="en-US"/>
        </w:rPr>
        <w:t xml:space="preserve">Regarding results of past oversight, the competent authority should also take into account relevant results of ramp inspections of </w:t>
      </w:r>
      <w:r w:rsidR="00A2785F">
        <w:rPr>
          <w:i/>
          <w:iCs/>
          <w:color w:val="FF0000"/>
          <w:lang w:val="en-US"/>
        </w:rPr>
        <w:t xml:space="preserve">persons or </w:t>
      </w:r>
      <w:proofErr w:type="spellStart"/>
      <w:r w:rsidRPr="007E2E05">
        <w:rPr>
          <w:i/>
          <w:iCs/>
          <w:color w:val="FF0000"/>
          <w:lang w:val="en-US"/>
        </w:rPr>
        <w:t>organisations</w:t>
      </w:r>
      <w:proofErr w:type="spellEnd"/>
      <w:r w:rsidRPr="007E2E05">
        <w:rPr>
          <w:i/>
          <w:iCs/>
          <w:color w:val="FF0000"/>
          <w:lang w:val="en-US"/>
        </w:rPr>
        <w:t xml:space="preserve"> it has certified or </w:t>
      </w:r>
      <w:proofErr w:type="spellStart"/>
      <w:r w:rsidRPr="007E2E05">
        <w:rPr>
          <w:i/>
          <w:iCs/>
          <w:color w:val="FF0000"/>
          <w:lang w:val="en-US"/>
        </w:rPr>
        <w:t>authorised</w:t>
      </w:r>
      <w:proofErr w:type="spellEnd"/>
      <w:r w:rsidRPr="007E2E05">
        <w:rPr>
          <w:i/>
          <w:iCs/>
          <w:color w:val="FF0000"/>
          <w:lang w:val="en-US"/>
        </w:rPr>
        <w:t>, or persons performing operations with other-than-complex motor-powered aircraft that were performed in other Member States in accordance with ARO.RAMP.</w:t>
      </w:r>
    </w:p>
    <w:p w14:paraId="44E83DB9" w14:textId="77777777" w:rsidR="00494DE7" w:rsidRDefault="00494DE7" w:rsidP="002F387F">
      <w:pPr>
        <w:spacing w:before="120" w:after="120" w:line="276" w:lineRule="auto"/>
        <w:ind w:left="0" w:right="0" w:firstLine="0"/>
        <w:rPr>
          <w:rFonts w:asciiTheme="minorHAnsi" w:hAnsiTheme="minorHAnsi"/>
          <w:lang w:val="en-US"/>
        </w:rPr>
      </w:pPr>
    </w:p>
    <w:p w14:paraId="770B64A4" w14:textId="77777777" w:rsidR="00E17D37" w:rsidRDefault="00E17D37" w:rsidP="002F387F">
      <w:pPr>
        <w:spacing w:before="120" w:after="120" w:line="276" w:lineRule="auto"/>
        <w:ind w:left="0" w:right="0" w:firstLine="0"/>
        <w:rPr>
          <w:rFonts w:asciiTheme="minorHAnsi" w:hAnsiTheme="minorHAnsi"/>
          <w:lang w:val="en-US"/>
        </w:rPr>
      </w:pPr>
    </w:p>
    <w:p w14:paraId="0B20E96F" w14:textId="77777777" w:rsidR="00E17D37" w:rsidRDefault="00E17D37" w:rsidP="002F387F">
      <w:pPr>
        <w:spacing w:before="120" w:after="120" w:line="276" w:lineRule="auto"/>
        <w:ind w:left="0" w:right="0" w:firstLine="0"/>
        <w:rPr>
          <w:rFonts w:asciiTheme="minorHAnsi" w:hAnsiTheme="minorHAnsi"/>
          <w:lang w:val="en-US"/>
        </w:rPr>
      </w:pPr>
    </w:p>
    <w:p w14:paraId="08A7F290" w14:textId="77777777" w:rsidR="00E17D37" w:rsidRPr="00E6785E" w:rsidRDefault="00E17D37" w:rsidP="002F387F">
      <w:pPr>
        <w:spacing w:before="120" w:after="120" w:line="276" w:lineRule="auto"/>
        <w:ind w:left="0" w:right="0" w:firstLine="0"/>
        <w:rPr>
          <w:rFonts w:asciiTheme="minorHAnsi" w:hAnsiTheme="minorHAnsi"/>
          <w:lang w:val="en-US"/>
        </w:rPr>
      </w:pPr>
    </w:p>
    <w:p w14:paraId="35C524D0" w14:textId="17EDF5DF" w:rsidR="00494DE7" w:rsidRPr="005C766D" w:rsidRDefault="00494DE7" w:rsidP="002F387F">
      <w:pPr>
        <w:shd w:val="clear" w:color="auto" w:fill="FFC000"/>
        <w:spacing w:before="120" w:after="120" w:line="276" w:lineRule="auto"/>
        <w:ind w:left="0" w:right="0" w:firstLine="0"/>
        <w:rPr>
          <w:rFonts w:asciiTheme="minorHAnsi" w:hAnsiTheme="minorHAnsi"/>
          <w:b/>
          <w:sz w:val="24"/>
        </w:rPr>
      </w:pPr>
      <w:r w:rsidRPr="005C766D">
        <w:rPr>
          <w:rFonts w:asciiTheme="minorHAnsi" w:hAnsiTheme="minorHAnsi"/>
          <w:b/>
          <w:sz w:val="24"/>
        </w:rPr>
        <w:lastRenderedPageBreak/>
        <w:t>AMC2 ARO.GEN.305 (b) Programme de surveillance</w:t>
      </w:r>
      <w:r w:rsidR="00FA1267">
        <w:rPr>
          <w:rFonts w:asciiTheme="minorHAnsi" w:hAnsiTheme="minorHAnsi"/>
          <w:b/>
          <w:sz w:val="24"/>
        </w:rPr>
        <w:t>/</w:t>
      </w:r>
      <w:proofErr w:type="spellStart"/>
      <w:r w:rsidR="00FA1267" w:rsidRPr="007E2E05">
        <w:rPr>
          <w:i/>
          <w:iCs/>
          <w:color w:val="FF0000"/>
        </w:rPr>
        <w:t>Oversight</w:t>
      </w:r>
      <w:proofErr w:type="spellEnd"/>
      <w:r w:rsidR="00FA1267" w:rsidRPr="007E2E05">
        <w:rPr>
          <w:i/>
          <w:iCs/>
          <w:color w:val="FF0000"/>
        </w:rPr>
        <w:t xml:space="preserve"> programme</w:t>
      </w:r>
    </w:p>
    <w:p w14:paraId="67220D56" w14:textId="6D0A5158" w:rsidR="00494DE7" w:rsidRDefault="00494DE7" w:rsidP="002F387F">
      <w:pPr>
        <w:spacing w:before="120" w:after="120" w:line="276" w:lineRule="auto"/>
        <w:ind w:left="0" w:right="0" w:firstLine="0"/>
        <w:rPr>
          <w:rFonts w:asciiTheme="minorHAnsi" w:hAnsiTheme="minorHAnsi"/>
          <w:b/>
          <w:sz w:val="24"/>
        </w:rPr>
      </w:pPr>
      <w:r w:rsidRPr="005C766D">
        <w:rPr>
          <w:rFonts w:asciiTheme="minorHAnsi" w:hAnsiTheme="minorHAnsi"/>
          <w:b/>
          <w:sz w:val="24"/>
        </w:rPr>
        <w:t>PROCÉDURES DE CONTRÔLE DES OPÉRATIONS</w:t>
      </w:r>
    </w:p>
    <w:p w14:paraId="3FDF906F" w14:textId="60C0E171" w:rsidR="00FA1267" w:rsidRPr="007E2E05" w:rsidRDefault="00FA1267" w:rsidP="002F387F">
      <w:pPr>
        <w:spacing w:before="120" w:after="120" w:line="276" w:lineRule="auto"/>
        <w:ind w:left="0" w:right="0" w:firstLine="0"/>
        <w:rPr>
          <w:rFonts w:asciiTheme="minorHAnsi" w:hAnsiTheme="minorHAnsi"/>
          <w:b/>
          <w:i/>
          <w:iCs/>
          <w:color w:val="FF0000"/>
          <w:sz w:val="24"/>
        </w:rPr>
      </w:pPr>
      <w:r w:rsidRPr="007E2E05">
        <w:rPr>
          <w:i/>
          <w:iCs/>
          <w:color w:val="FF0000"/>
        </w:rPr>
        <w:t>PROCEDURES FOR OVERSIGHT OF OPERATIONS</w:t>
      </w:r>
    </w:p>
    <w:p w14:paraId="5B6A7967" w14:textId="33E9048D" w:rsidR="001A4441" w:rsidRDefault="00494DE7" w:rsidP="002F387F">
      <w:pPr>
        <w:pStyle w:val="Paragraphedeliste"/>
        <w:numPr>
          <w:ilvl w:val="0"/>
          <w:numId w:val="45"/>
        </w:numPr>
        <w:spacing w:before="120" w:after="120" w:line="276" w:lineRule="auto"/>
        <w:ind w:left="360" w:right="0"/>
        <w:rPr>
          <w:rFonts w:asciiTheme="minorHAnsi" w:hAnsiTheme="minorHAnsi"/>
        </w:rPr>
      </w:pPr>
      <w:r w:rsidRPr="005C766D">
        <w:rPr>
          <w:rFonts w:asciiTheme="minorHAnsi" w:hAnsiTheme="minorHAnsi"/>
        </w:rPr>
        <w:t xml:space="preserve">Chaque organisation à laquelle un certificat a été délivré </w:t>
      </w:r>
      <w:r w:rsidR="00AE00AC">
        <w:rPr>
          <w:rFonts w:asciiTheme="minorHAnsi" w:hAnsiTheme="minorHAnsi"/>
        </w:rPr>
        <w:t>doit</w:t>
      </w:r>
      <w:r w:rsidRPr="005C766D">
        <w:rPr>
          <w:rFonts w:asciiTheme="minorHAnsi" w:hAnsiTheme="minorHAnsi"/>
        </w:rPr>
        <w:t xml:space="preserve"> avoir un inspecteur spécialement affecté à lui. Plusieurs inspecteurs </w:t>
      </w:r>
      <w:r w:rsidR="00AE00AC">
        <w:rPr>
          <w:rFonts w:asciiTheme="minorHAnsi" w:hAnsiTheme="minorHAnsi"/>
        </w:rPr>
        <w:t>doivent</w:t>
      </w:r>
      <w:r w:rsidRPr="005C766D">
        <w:rPr>
          <w:rFonts w:asciiTheme="minorHAnsi" w:hAnsiTheme="minorHAnsi"/>
        </w:rPr>
        <w:t xml:space="preserve"> être requis pour les grandes entreprises ayant des types d'opérations répandus ou variés. Cela n'empêche pas qu'un seul inspecteur soit affecté à plusieurs sociétés. Lorsque plus d’un inspecteur est affecté à une organisation, l’un d’entre eux </w:t>
      </w:r>
      <w:r w:rsidR="00AE00AC">
        <w:rPr>
          <w:rFonts w:asciiTheme="minorHAnsi" w:hAnsiTheme="minorHAnsi"/>
        </w:rPr>
        <w:t>doit</w:t>
      </w:r>
      <w:r w:rsidRPr="005C766D">
        <w:rPr>
          <w:rFonts w:asciiTheme="minorHAnsi" w:hAnsiTheme="minorHAnsi"/>
        </w:rPr>
        <w:t xml:space="preserve"> être désigné comme ayant la responsabilité globale de la supervision et de la liaison avec la direction de l’organisation, et être chargé de faire rapport sur le respect des exigences applicables à ses opérations dans leur ensemble.</w:t>
      </w:r>
    </w:p>
    <w:p w14:paraId="715C94B3" w14:textId="347E1680" w:rsidR="00FA1267" w:rsidRPr="007E2E05" w:rsidRDefault="00FA1267" w:rsidP="002F387F">
      <w:pPr>
        <w:pStyle w:val="Paragraphedeliste"/>
        <w:spacing w:before="120" w:after="120" w:line="276" w:lineRule="auto"/>
        <w:ind w:left="360" w:right="0" w:firstLine="0"/>
        <w:rPr>
          <w:rFonts w:asciiTheme="minorHAnsi" w:hAnsiTheme="minorHAnsi"/>
          <w:i/>
          <w:iCs/>
          <w:color w:val="FF0000"/>
          <w:lang w:val="en-US"/>
        </w:rPr>
      </w:pPr>
      <w:r w:rsidRPr="007E2E05">
        <w:rPr>
          <w:i/>
          <w:iCs/>
          <w:color w:val="FF0000"/>
          <w:lang w:val="en-US"/>
        </w:rPr>
        <w:t xml:space="preserve">Each </w:t>
      </w:r>
      <w:proofErr w:type="spellStart"/>
      <w:r w:rsidRPr="007E2E05">
        <w:rPr>
          <w:i/>
          <w:iCs/>
          <w:color w:val="FF0000"/>
          <w:lang w:val="en-US"/>
        </w:rPr>
        <w:t>organisation</w:t>
      </w:r>
      <w:proofErr w:type="spellEnd"/>
      <w:r w:rsidRPr="007E2E05">
        <w:rPr>
          <w:i/>
          <w:iCs/>
          <w:color w:val="FF0000"/>
          <w:lang w:val="en-US"/>
        </w:rPr>
        <w:t xml:space="preserve"> to which a certificate has been issued should have an inspector specifically assigned to it. Several inspectors should be required for the larger companies with widespread or varied types of operation. This does not prevent a single inspector being assigned to several companies. Where more than one inspector is assigned to an </w:t>
      </w:r>
      <w:proofErr w:type="spellStart"/>
      <w:r w:rsidRPr="007E2E05">
        <w:rPr>
          <w:i/>
          <w:iCs/>
          <w:color w:val="FF0000"/>
          <w:lang w:val="en-US"/>
        </w:rPr>
        <w:t>organisation</w:t>
      </w:r>
      <w:proofErr w:type="spellEnd"/>
      <w:r w:rsidRPr="007E2E05">
        <w:rPr>
          <w:i/>
          <w:iCs/>
          <w:color w:val="FF0000"/>
          <w:lang w:val="en-US"/>
        </w:rPr>
        <w:t xml:space="preserve">, one of them should be nominated as having overall responsibility for supervision of, and liaison with, the </w:t>
      </w:r>
      <w:proofErr w:type="spellStart"/>
      <w:r w:rsidRPr="007E2E05">
        <w:rPr>
          <w:i/>
          <w:iCs/>
          <w:color w:val="FF0000"/>
          <w:lang w:val="en-US"/>
        </w:rPr>
        <w:t>organisation’s</w:t>
      </w:r>
      <w:proofErr w:type="spellEnd"/>
      <w:r w:rsidRPr="007E2E05">
        <w:rPr>
          <w:i/>
          <w:iCs/>
          <w:color w:val="FF0000"/>
          <w:lang w:val="en-US"/>
        </w:rPr>
        <w:t xml:space="preserve"> management, and be responsible for reporting on compliance with the requirements for its operations as a whole.</w:t>
      </w:r>
    </w:p>
    <w:p w14:paraId="41D468CA" w14:textId="4538C583" w:rsidR="005C766D" w:rsidRDefault="005C766D" w:rsidP="002F387F">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 xml:space="preserve">Les audits et inspections, à une échelle et à une fréquence appropriées à l'opération, </w:t>
      </w:r>
      <w:r w:rsidR="00AE00AC">
        <w:rPr>
          <w:rFonts w:asciiTheme="minorHAnsi" w:hAnsiTheme="minorHAnsi"/>
        </w:rPr>
        <w:t>doivent</w:t>
      </w:r>
      <w:r w:rsidRPr="00EB4F2C">
        <w:rPr>
          <w:rFonts w:asciiTheme="minorHAnsi" w:hAnsiTheme="minorHAnsi"/>
        </w:rPr>
        <w:t xml:space="preserve"> couvrir au moins:</w:t>
      </w:r>
    </w:p>
    <w:p w14:paraId="4D7296CC" w14:textId="2D4553A7" w:rsidR="009A4479" w:rsidRPr="007E2E05" w:rsidRDefault="009A4479" w:rsidP="002F387F">
      <w:pPr>
        <w:pStyle w:val="Paragraphedeliste"/>
        <w:spacing w:before="120" w:after="120" w:line="276" w:lineRule="auto"/>
        <w:ind w:left="360" w:right="0" w:firstLine="0"/>
        <w:rPr>
          <w:rFonts w:asciiTheme="minorHAnsi" w:hAnsiTheme="minorHAnsi"/>
          <w:i/>
          <w:iCs/>
          <w:color w:val="FF0000"/>
          <w:lang w:val="en-US"/>
        </w:rPr>
      </w:pPr>
      <w:r w:rsidRPr="007E2E05">
        <w:rPr>
          <w:i/>
          <w:iCs/>
          <w:color w:val="FF0000"/>
          <w:lang w:val="en-US"/>
        </w:rPr>
        <w:t>Audits and inspections, on a scale and frequency appropriate to the operation, should cover at least:</w:t>
      </w:r>
    </w:p>
    <w:p w14:paraId="0CC4EBCC" w14:textId="1A9B87E2"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les infrastructures,</w:t>
      </w:r>
    </w:p>
    <w:p w14:paraId="5BB8A9D7" w14:textId="5D8B06EE" w:rsidR="009A4479" w:rsidRPr="007E2E05" w:rsidRDefault="008567E1" w:rsidP="002F387F">
      <w:pPr>
        <w:pStyle w:val="Paragraphedeliste"/>
        <w:spacing w:before="120" w:after="120" w:line="276" w:lineRule="auto"/>
        <w:ind w:left="900" w:right="0" w:firstLine="0"/>
        <w:rPr>
          <w:rFonts w:asciiTheme="minorHAnsi" w:hAnsiTheme="minorHAnsi"/>
          <w:i/>
          <w:iCs/>
          <w:color w:val="FF0000"/>
        </w:rPr>
      </w:pPr>
      <w:proofErr w:type="gramStart"/>
      <w:r w:rsidRPr="007E2E05">
        <w:rPr>
          <w:i/>
          <w:iCs/>
          <w:color w:val="FF0000"/>
        </w:rPr>
        <w:t>infrastructure</w:t>
      </w:r>
      <w:proofErr w:type="gramEnd"/>
      <w:r w:rsidRPr="007E2E05">
        <w:rPr>
          <w:i/>
          <w:iCs/>
          <w:color w:val="FF0000"/>
        </w:rPr>
        <w:t>,</w:t>
      </w:r>
    </w:p>
    <w:p w14:paraId="79969F7D" w14:textId="3306C4E9"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manuels,</w:t>
      </w:r>
    </w:p>
    <w:p w14:paraId="25BCF1BE" w14:textId="799C087F" w:rsidR="008567E1" w:rsidRPr="007E2E05" w:rsidRDefault="008567E1" w:rsidP="002F387F">
      <w:pPr>
        <w:pStyle w:val="Paragraphedeliste"/>
        <w:spacing w:before="120" w:after="120" w:line="276" w:lineRule="auto"/>
        <w:ind w:left="900" w:right="0" w:firstLine="0"/>
        <w:rPr>
          <w:rFonts w:asciiTheme="minorHAnsi" w:hAnsiTheme="minorHAnsi"/>
          <w:i/>
          <w:iCs/>
          <w:color w:val="FF0000"/>
        </w:rPr>
      </w:pPr>
      <w:proofErr w:type="spellStart"/>
      <w:proofErr w:type="gramStart"/>
      <w:r w:rsidRPr="007E2E05">
        <w:rPr>
          <w:i/>
          <w:iCs/>
          <w:color w:val="FF0000"/>
        </w:rPr>
        <w:t>manuals</w:t>
      </w:r>
      <w:proofErr w:type="spellEnd"/>
      <w:proofErr w:type="gramEnd"/>
      <w:r w:rsidRPr="007E2E05">
        <w:rPr>
          <w:i/>
          <w:iCs/>
          <w:color w:val="FF0000"/>
        </w:rPr>
        <w:t>,</w:t>
      </w:r>
    </w:p>
    <w:p w14:paraId="227168F6" w14:textId="439E08E9"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la formation,</w:t>
      </w:r>
    </w:p>
    <w:p w14:paraId="20C899AE" w14:textId="143F0BCC" w:rsidR="008567E1" w:rsidRPr="007E2E05" w:rsidRDefault="00EC025B" w:rsidP="002F387F">
      <w:pPr>
        <w:pStyle w:val="Paragraphedeliste"/>
        <w:spacing w:before="120" w:after="120" w:line="276" w:lineRule="auto"/>
        <w:ind w:left="900" w:right="0" w:firstLine="0"/>
        <w:rPr>
          <w:rFonts w:asciiTheme="minorHAnsi" w:hAnsiTheme="minorHAnsi"/>
          <w:i/>
          <w:iCs/>
          <w:color w:val="FF0000"/>
        </w:rPr>
      </w:pPr>
      <w:proofErr w:type="gramStart"/>
      <w:r w:rsidRPr="007E2E05">
        <w:rPr>
          <w:i/>
          <w:iCs/>
          <w:color w:val="FF0000"/>
        </w:rPr>
        <w:t>training</w:t>
      </w:r>
      <w:proofErr w:type="gramEnd"/>
      <w:r w:rsidRPr="007E2E05">
        <w:rPr>
          <w:i/>
          <w:iCs/>
          <w:color w:val="FF0000"/>
        </w:rPr>
        <w:t>,</w:t>
      </w:r>
    </w:p>
    <w:p w14:paraId="73D4643B" w14:textId="3FD2F7AB"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registres de l'équipage,</w:t>
      </w:r>
    </w:p>
    <w:p w14:paraId="1B743F01" w14:textId="2204F35C" w:rsidR="00EC025B" w:rsidRPr="007E2E05" w:rsidRDefault="00EC025B" w:rsidP="002F387F">
      <w:pPr>
        <w:pStyle w:val="Paragraphedeliste"/>
        <w:spacing w:before="120" w:after="120" w:line="276" w:lineRule="auto"/>
        <w:ind w:left="900" w:right="0" w:firstLine="0"/>
        <w:rPr>
          <w:rFonts w:asciiTheme="minorHAnsi" w:hAnsiTheme="minorHAnsi"/>
          <w:i/>
          <w:iCs/>
          <w:color w:val="FF0000"/>
        </w:rPr>
      </w:pPr>
      <w:proofErr w:type="spellStart"/>
      <w:proofErr w:type="gramStart"/>
      <w:r w:rsidRPr="007E2E05">
        <w:rPr>
          <w:i/>
          <w:iCs/>
          <w:color w:val="FF0000"/>
        </w:rPr>
        <w:t>crew</w:t>
      </w:r>
      <w:proofErr w:type="spellEnd"/>
      <w:proofErr w:type="gramEnd"/>
      <w:r w:rsidRPr="007E2E05">
        <w:rPr>
          <w:i/>
          <w:iCs/>
          <w:color w:val="FF0000"/>
        </w:rPr>
        <w:t xml:space="preserve"> records,</w:t>
      </w:r>
    </w:p>
    <w:p w14:paraId="3616147C" w14:textId="41CF6CC3"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équipement,</w:t>
      </w:r>
    </w:p>
    <w:p w14:paraId="4D8C44CA" w14:textId="03AAE993" w:rsidR="00EC025B" w:rsidRPr="00695865" w:rsidRDefault="00EC025B" w:rsidP="002F387F">
      <w:pPr>
        <w:pStyle w:val="Paragraphedeliste"/>
        <w:spacing w:before="120" w:after="120" w:line="276" w:lineRule="auto"/>
        <w:ind w:left="900" w:right="0" w:firstLine="0"/>
        <w:rPr>
          <w:rFonts w:asciiTheme="minorHAnsi" w:hAnsiTheme="minorHAnsi"/>
          <w:i/>
          <w:iCs/>
          <w:color w:val="FF0000"/>
        </w:rPr>
      </w:pPr>
      <w:proofErr w:type="spellStart"/>
      <w:proofErr w:type="gramStart"/>
      <w:r w:rsidRPr="00695865">
        <w:rPr>
          <w:i/>
          <w:iCs/>
          <w:color w:val="FF0000"/>
        </w:rPr>
        <w:t>equipment</w:t>
      </w:r>
      <w:proofErr w:type="spellEnd"/>
      <w:proofErr w:type="gramEnd"/>
      <w:r w:rsidRPr="00695865">
        <w:rPr>
          <w:i/>
          <w:iCs/>
          <w:color w:val="FF0000"/>
        </w:rPr>
        <w:t>,</w:t>
      </w:r>
    </w:p>
    <w:p w14:paraId="4E191661" w14:textId="23356B94"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016F4A">
        <w:rPr>
          <w:rFonts w:asciiTheme="minorHAnsi" w:hAnsiTheme="minorHAnsi"/>
        </w:rPr>
        <w:t>libération du vol / expédition</w:t>
      </w:r>
    </w:p>
    <w:p w14:paraId="536CE15C" w14:textId="12E30E56" w:rsidR="004D23E7" w:rsidRPr="004D23E7" w:rsidRDefault="004D23E7" w:rsidP="002F387F">
      <w:pPr>
        <w:pStyle w:val="Paragraphedeliste"/>
        <w:spacing w:before="120" w:after="120" w:line="276" w:lineRule="auto"/>
        <w:ind w:left="900" w:right="0" w:firstLine="0"/>
        <w:rPr>
          <w:rFonts w:asciiTheme="minorHAnsi" w:hAnsiTheme="minorHAnsi"/>
          <w:i/>
          <w:iCs/>
          <w:color w:val="FF0000"/>
        </w:rPr>
      </w:pPr>
      <w:proofErr w:type="gramStart"/>
      <w:r w:rsidRPr="004D23E7">
        <w:rPr>
          <w:i/>
          <w:iCs/>
          <w:color w:val="FF0000"/>
        </w:rPr>
        <w:t>release</w:t>
      </w:r>
      <w:proofErr w:type="gramEnd"/>
      <w:r w:rsidRPr="004D23E7">
        <w:rPr>
          <w:i/>
          <w:iCs/>
          <w:color w:val="FF0000"/>
        </w:rPr>
        <w:t xml:space="preserve"> of flight/</w:t>
      </w:r>
      <w:proofErr w:type="spellStart"/>
      <w:r w:rsidRPr="004D23E7">
        <w:rPr>
          <w:i/>
          <w:iCs/>
          <w:color w:val="FF0000"/>
        </w:rPr>
        <w:t>dispatch</w:t>
      </w:r>
      <w:proofErr w:type="spellEnd"/>
      <w:r w:rsidRPr="004D23E7">
        <w:rPr>
          <w:i/>
          <w:iCs/>
          <w:color w:val="FF0000"/>
        </w:rPr>
        <w:t>,</w:t>
      </w:r>
    </w:p>
    <w:p w14:paraId="1BECB711" w14:textId="77777777" w:rsidR="004D23E7" w:rsidRPr="004D23E7" w:rsidRDefault="004D23E7" w:rsidP="002F387F">
      <w:pPr>
        <w:pStyle w:val="Paragraphedeliste"/>
        <w:numPr>
          <w:ilvl w:val="1"/>
          <w:numId w:val="45"/>
        </w:numPr>
        <w:spacing w:before="120" w:after="120" w:line="276" w:lineRule="auto"/>
        <w:ind w:left="900" w:right="0"/>
        <w:rPr>
          <w:rFonts w:asciiTheme="minorHAnsi" w:hAnsiTheme="minorHAnsi"/>
        </w:rPr>
      </w:pPr>
      <w:r>
        <w:t>Marchandises dangereuses</w:t>
      </w:r>
    </w:p>
    <w:p w14:paraId="65415A26" w14:textId="032AE478" w:rsidR="004D23E7" w:rsidRPr="004D23E7" w:rsidRDefault="00A23F43" w:rsidP="002F387F">
      <w:pPr>
        <w:pStyle w:val="Paragraphedeliste"/>
        <w:spacing w:before="120" w:after="120" w:line="276" w:lineRule="auto"/>
        <w:ind w:left="900" w:right="0" w:firstLine="0"/>
        <w:rPr>
          <w:rFonts w:asciiTheme="minorHAnsi" w:hAnsiTheme="minorHAnsi"/>
          <w:i/>
          <w:iCs/>
          <w:color w:val="FF0000"/>
        </w:rPr>
      </w:pPr>
      <w:proofErr w:type="spellStart"/>
      <w:proofErr w:type="gramStart"/>
      <w:r w:rsidRPr="004D23E7">
        <w:rPr>
          <w:i/>
          <w:iCs/>
          <w:color w:val="FF0000"/>
        </w:rPr>
        <w:t>dangerous</w:t>
      </w:r>
      <w:proofErr w:type="spellEnd"/>
      <w:proofErr w:type="gramEnd"/>
      <w:r w:rsidRPr="004D23E7">
        <w:rPr>
          <w:i/>
          <w:iCs/>
          <w:color w:val="FF0000"/>
        </w:rPr>
        <w:t xml:space="preserve"> </w:t>
      </w:r>
      <w:proofErr w:type="spellStart"/>
      <w:r w:rsidRPr="004D23E7">
        <w:rPr>
          <w:i/>
          <w:iCs/>
          <w:color w:val="FF0000"/>
        </w:rPr>
        <w:t>goods</w:t>
      </w:r>
      <w:proofErr w:type="spellEnd"/>
    </w:p>
    <w:p w14:paraId="337C72E9" w14:textId="0CD579B5" w:rsidR="005C766D" w:rsidRDefault="005C766D" w:rsidP="002F387F">
      <w:pPr>
        <w:pStyle w:val="Paragraphedeliste"/>
        <w:numPr>
          <w:ilvl w:val="1"/>
          <w:numId w:val="45"/>
        </w:numPr>
        <w:spacing w:before="120" w:after="120" w:line="276" w:lineRule="auto"/>
        <w:ind w:left="900" w:right="0"/>
        <w:rPr>
          <w:rFonts w:asciiTheme="minorHAnsi" w:hAnsiTheme="minorHAnsi"/>
        </w:rPr>
      </w:pPr>
      <w:r w:rsidRPr="00EB4F2C">
        <w:rPr>
          <w:rFonts w:asciiTheme="minorHAnsi" w:hAnsiTheme="minorHAnsi"/>
        </w:rPr>
        <w:t>le système de gestion de l'organisation.</w:t>
      </w:r>
    </w:p>
    <w:p w14:paraId="74AAC621" w14:textId="4FF4886A" w:rsidR="00AD5F84" w:rsidRPr="004D23E7" w:rsidRDefault="00AD5F84" w:rsidP="002F387F">
      <w:pPr>
        <w:pStyle w:val="Paragraphedeliste"/>
        <w:spacing w:before="120" w:after="120" w:line="276" w:lineRule="auto"/>
        <w:ind w:left="900" w:right="0" w:firstLine="0"/>
        <w:rPr>
          <w:rFonts w:asciiTheme="minorHAnsi" w:hAnsiTheme="minorHAnsi"/>
          <w:i/>
          <w:iCs/>
          <w:color w:val="FF0000"/>
        </w:rPr>
      </w:pPr>
      <w:proofErr w:type="spellStart"/>
      <w:proofErr w:type="gramStart"/>
      <w:r w:rsidRPr="004D23E7">
        <w:rPr>
          <w:i/>
          <w:iCs/>
          <w:color w:val="FF0000"/>
        </w:rPr>
        <w:t>organisation’s</w:t>
      </w:r>
      <w:proofErr w:type="spellEnd"/>
      <w:proofErr w:type="gramEnd"/>
      <w:r w:rsidRPr="004D23E7">
        <w:rPr>
          <w:i/>
          <w:iCs/>
          <w:color w:val="FF0000"/>
        </w:rPr>
        <w:t xml:space="preserve"> management system.</w:t>
      </w:r>
    </w:p>
    <w:p w14:paraId="48512F28" w14:textId="08B66C8A" w:rsidR="005C766D" w:rsidRDefault="005C766D" w:rsidP="002F387F">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 xml:space="preserve">Les types d'inspections suivants </w:t>
      </w:r>
      <w:r w:rsidR="00AE00AC">
        <w:rPr>
          <w:rFonts w:asciiTheme="minorHAnsi" w:hAnsiTheme="minorHAnsi"/>
        </w:rPr>
        <w:t>doivent</w:t>
      </w:r>
      <w:r w:rsidRPr="00EB4F2C">
        <w:rPr>
          <w:rFonts w:asciiTheme="minorHAnsi" w:hAnsiTheme="minorHAnsi"/>
        </w:rPr>
        <w:t xml:space="preserve"> être inclus, dans le cadre du programme de surveillance:</w:t>
      </w:r>
    </w:p>
    <w:p w14:paraId="189BD9F3" w14:textId="68B2575D" w:rsidR="00A23F43" w:rsidRPr="004D23E7" w:rsidRDefault="00AD5F84" w:rsidP="002F387F">
      <w:pPr>
        <w:pStyle w:val="Paragraphedeliste"/>
        <w:spacing w:before="120" w:after="120" w:line="276" w:lineRule="auto"/>
        <w:ind w:left="450" w:right="0" w:firstLine="0"/>
        <w:rPr>
          <w:rFonts w:asciiTheme="minorHAnsi" w:hAnsiTheme="minorHAnsi"/>
          <w:i/>
          <w:iCs/>
          <w:color w:val="FF0000"/>
          <w:lang w:val="en-US"/>
        </w:rPr>
      </w:pPr>
      <w:r w:rsidRPr="004D23E7">
        <w:rPr>
          <w:i/>
          <w:iCs/>
          <w:color w:val="FF0000"/>
          <w:lang w:val="en-US"/>
        </w:rPr>
        <w:t xml:space="preserve">The following types of inspections should be included, as part of the oversight </w:t>
      </w:r>
      <w:proofErr w:type="spellStart"/>
      <w:r w:rsidRPr="004D23E7">
        <w:rPr>
          <w:i/>
          <w:iCs/>
          <w:color w:val="FF0000"/>
          <w:lang w:val="en-US"/>
        </w:rPr>
        <w:t>programme</w:t>
      </w:r>
      <w:proofErr w:type="spellEnd"/>
      <w:r w:rsidRPr="004D23E7">
        <w:rPr>
          <w:i/>
          <w:iCs/>
          <w:color w:val="FF0000"/>
          <w:lang w:val="en-US"/>
        </w:rPr>
        <w:t>:</w:t>
      </w:r>
    </w:p>
    <w:p w14:paraId="6D8AFB8D" w14:textId="24322891" w:rsidR="005C766D" w:rsidRDefault="005C766D" w:rsidP="002F387F">
      <w:pPr>
        <w:pStyle w:val="Paragraphedeliste"/>
        <w:numPr>
          <w:ilvl w:val="0"/>
          <w:numId w:val="46"/>
        </w:numPr>
        <w:spacing w:before="120" w:after="120" w:line="276" w:lineRule="auto"/>
        <w:ind w:right="0"/>
        <w:rPr>
          <w:rFonts w:asciiTheme="minorHAnsi" w:hAnsiTheme="minorHAnsi"/>
        </w:rPr>
      </w:pPr>
      <w:r w:rsidRPr="00EB4F2C">
        <w:rPr>
          <w:rFonts w:asciiTheme="minorHAnsi" w:hAnsiTheme="minorHAnsi"/>
        </w:rPr>
        <w:t>inspection en vol,</w:t>
      </w:r>
    </w:p>
    <w:p w14:paraId="334B030A" w14:textId="72149660" w:rsidR="00AD5F84" w:rsidRPr="004D23E7" w:rsidRDefault="00AD5F84" w:rsidP="002F387F">
      <w:pPr>
        <w:pStyle w:val="Paragraphedeliste"/>
        <w:spacing w:before="120" w:after="120" w:line="276" w:lineRule="auto"/>
        <w:ind w:left="810" w:right="0" w:firstLine="0"/>
        <w:rPr>
          <w:rFonts w:asciiTheme="minorHAnsi" w:hAnsiTheme="minorHAnsi"/>
          <w:i/>
          <w:iCs/>
          <w:color w:val="FF0000"/>
        </w:rPr>
      </w:pPr>
      <w:proofErr w:type="gramStart"/>
      <w:r w:rsidRPr="004D23E7">
        <w:rPr>
          <w:i/>
          <w:iCs/>
          <w:color w:val="FF0000"/>
        </w:rPr>
        <w:t>flight</w:t>
      </w:r>
      <w:proofErr w:type="gramEnd"/>
      <w:r w:rsidRPr="004D23E7">
        <w:rPr>
          <w:i/>
          <w:iCs/>
          <w:color w:val="FF0000"/>
        </w:rPr>
        <w:t xml:space="preserve"> inspection,</w:t>
      </w:r>
    </w:p>
    <w:p w14:paraId="07E15141" w14:textId="6CB3F2C2" w:rsidR="005C766D" w:rsidRDefault="005C766D" w:rsidP="002F387F">
      <w:pPr>
        <w:pStyle w:val="Paragraphedeliste"/>
        <w:numPr>
          <w:ilvl w:val="0"/>
          <w:numId w:val="46"/>
        </w:numPr>
        <w:spacing w:before="120" w:after="120" w:line="276" w:lineRule="auto"/>
        <w:ind w:right="0"/>
        <w:rPr>
          <w:rFonts w:asciiTheme="minorHAnsi" w:hAnsiTheme="minorHAnsi"/>
        </w:rPr>
      </w:pPr>
      <w:r w:rsidRPr="00EB4F2C">
        <w:rPr>
          <w:rFonts w:asciiTheme="minorHAnsi" w:hAnsiTheme="minorHAnsi"/>
        </w:rPr>
        <w:t>inspection au sol (par exemple documents et registres),</w:t>
      </w:r>
    </w:p>
    <w:p w14:paraId="4E74E873" w14:textId="5864A980" w:rsidR="00AD5F84" w:rsidRPr="004D23E7" w:rsidRDefault="00945F7C"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4D23E7">
        <w:rPr>
          <w:i/>
          <w:iCs/>
          <w:color w:val="FF0000"/>
          <w:lang w:val="en-US"/>
        </w:rPr>
        <w:t>ground</w:t>
      </w:r>
      <w:proofErr w:type="gramEnd"/>
      <w:r w:rsidRPr="004D23E7">
        <w:rPr>
          <w:i/>
          <w:iCs/>
          <w:color w:val="FF0000"/>
          <w:lang w:val="en-US"/>
        </w:rPr>
        <w:t xml:space="preserve"> inspection (e.g. documents and records),</w:t>
      </w:r>
    </w:p>
    <w:p w14:paraId="69F6D5FF" w14:textId="664FDB49" w:rsidR="005C766D" w:rsidRDefault="005C766D" w:rsidP="002F387F">
      <w:pPr>
        <w:pStyle w:val="Paragraphedeliste"/>
        <w:numPr>
          <w:ilvl w:val="0"/>
          <w:numId w:val="46"/>
        </w:numPr>
        <w:spacing w:before="120" w:after="120" w:line="276" w:lineRule="auto"/>
        <w:ind w:right="0"/>
        <w:rPr>
          <w:rFonts w:asciiTheme="minorHAnsi" w:hAnsiTheme="minorHAnsi"/>
        </w:rPr>
      </w:pPr>
      <w:r w:rsidRPr="00EB4F2C">
        <w:rPr>
          <w:rFonts w:asciiTheme="minorHAnsi" w:hAnsiTheme="minorHAnsi"/>
        </w:rPr>
        <w:lastRenderedPageBreak/>
        <w:t>inspection de la formation (par exemple au sol, avion / FSTD),</w:t>
      </w:r>
    </w:p>
    <w:p w14:paraId="209C7529" w14:textId="780E806C" w:rsidR="00945F7C" w:rsidRPr="004D23E7" w:rsidRDefault="00945F7C"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4D23E7">
        <w:rPr>
          <w:i/>
          <w:iCs/>
          <w:color w:val="FF0000"/>
          <w:lang w:val="en-US"/>
        </w:rPr>
        <w:t>training</w:t>
      </w:r>
      <w:proofErr w:type="gramEnd"/>
      <w:r w:rsidRPr="004D23E7">
        <w:rPr>
          <w:i/>
          <w:iCs/>
          <w:color w:val="FF0000"/>
          <w:lang w:val="en-US"/>
        </w:rPr>
        <w:t xml:space="preserve"> inspection (e.g. ground, aircraft/FSTD),</w:t>
      </w:r>
    </w:p>
    <w:p w14:paraId="3D7C77FF" w14:textId="35E98C9D" w:rsidR="005C766D" w:rsidRDefault="005C766D" w:rsidP="002F387F">
      <w:pPr>
        <w:pStyle w:val="Paragraphedeliste"/>
        <w:numPr>
          <w:ilvl w:val="0"/>
          <w:numId w:val="46"/>
        </w:numPr>
        <w:spacing w:before="120" w:after="120" w:line="276" w:lineRule="auto"/>
        <w:ind w:right="0"/>
        <w:rPr>
          <w:rFonts w:asciiTheme="minorHAnsi" w:hAnsiTheme="minorHAnsi"/>
        </w:rPr>
      </w:pPr>
      <w:r w:rsidRPr="00EB4F2C">
        <w:rPr>
          <w:rFonts w:asciiTheme="minorHAnsi" w:hAnsiTheme="minorHAnsi"/>
        </w:rPr>
        <w:t>inspection de rampe.</w:t>
      </w:r>
    </w:p>
    <w:p w14:paraId="5BC42472" w14:textId="29DC16ED" w:rsidR="00945F7C" w:rsidRPr="004D23E7" w:rsidRDefault="00945F7C" w:rsidP="002F387F">
      <w:pPr>
        <w:pStyle w:val="Paragraphedeliste"/>
        <w:spacing w:before="120" w:after="120" w:line="276" w:lineRule="auto"/>
        <w:ind w:left="810" w:right="0" w:firstLine="0"/>
        <w:rPr>
          <w:rFonts w:asciiTheme="minorHAnsi" w:hAnsiTheme="minorHAnsi"/>
          <w:i/>
          <w:iCs/>
          <w:color w:val="FF0000"/>
        </w:rPr>
      </w:pPr>
      <w:proofErr w:type="spellStart"/>
      <w:proofErr w:type="gramStart"/>
      <w:r w:rsidRPr="004D23E7">
        <w:rPr>
          <w:i/>
          <w:iCs/>
          <w:color w:val="FF0000"/>
        </w:rPr>
        <w:t>ramp</w:t>
      </w:r>
      <w:proofErr w:type="spellEnd"/>
      <w:proofErr w:type="gramEnd"/>
      <w:r w:rsidRPr="004D23E7">
        <w:rPr>
          <w:i/>
          <w:iCs/>
          <w:color w:val="FF0000"/>
        </w:rPr>
        <w:t xml:space="preserve"> inspection.</w:t>
      </w:r>
    </w:p>
    <w:p w14:paraId="6B1A19AF" w14:textId="5C21AA48" w:rsidR="00945F7C" w:rsidRDefault="005C766D" w:rsidP="002F387F">
      <w:pPr>
        <w:spacing w:before="120" w:after="120" w:line="276" w:lineRule="auto"/>
        <w:ind w:left="0" w:right="0" w:firstLine="0"/>
        <w:rPr>
          <w:rFonts w:asciiTheme="minorHAnsi" w:hAnsiTheme="minorHAnsi"/>
        </w:rPr>
      </w:pPr>
      <w:r w:rsidRPr="005C766D">
        <w:rPr>
          <w:rFonts w:asciiTheme="minorHAnsi" w:hAnsiTheme="minorHAnsi"/>
        </w:rPr>
        <w:t xml:space="preserve"> L'inspection doit être une «coupe profonde» des éléments sélectionnés et toutes les constatations doivent être enregistrées. Les inspecteurs doivent examiner la ou les causes profondes identifiées par l'organisation pour chaque constat confirmé.</w:t>
      </w:r>
    </w:p>
    <w:p w14:paraId="128E6746" w14:textId="63927650" w:rsidR="00945F7C" w:rsidRPr="004D23E7" w:rsidRDefault="00800AE0" w:rsidP="002F387F">
      <w:pPr>
        <w:spacing w:before="120" w:after="120" w:line="276" w:lineRule="auto"/>
        <w:ind w:left="0" w:right="0" w:firstLine="0"/>
        <w:rPr>
          <w:rFonts w:asciiTheme="minorHAnsi" w:hAnsiTheme="minorHAnsi"/>
          <w:i/>
          <w:iCs/>
          <w:color w:val="FF0000"/>
          <w:lang w:val="en-US"/>
        </w:rPr>
      </w:pPr>
      <w:r w:rsidRPr="004D23E7">
        <w:rPr>
          <w:i/>
          <w:iCs/>
          <w:color w:val="FF0000"/>
          <w:lang w:val="en-US"/>
        </w:rPr>
        <w:t xml:space="preserve">The inspection should be a ‘deep cut’ through the items selected, and all findings should be recorded. Inspectors should review the root cause(s) identified by the </w:t>
      </w:r>
      <w:proofErr w:type="spellStart"/>
      <w:r w:rsidRPr="004D23E7">
        <w:rPr>
          <w:i/>
          <w:iCs/>
          <w:color w:val="FF0000"/>
          <w:lang w:val="en-US"/>
        </w:rPr>
        <w:t>organisation</w:t>
      </w:r>
      <w:proofErr w:type="spellEnd"/>
      <w:r w:rsidRPr="004D23E7">
        <w:rPr>
          <w:i/>
          <w:iCs/>
          <w:color w:val="FF0000"/>
          <w:lang w:val="en-US"/>
        </w:rPr>
        <w:t xml:space="preserve"> for each confirmed finding.</w:t>
      </w:r>
    </w:p>
    <w:p w14:paraId="0244B428" w14:textId="37E3CF67" w:rsidR="005C766D" w:rsidRDefault="005C766D" w:rsidP="002F387F">
      <w:pPr>
        <w:spacing w:before="120" w:after="120" w:line="276" w:lineRule="auto"/>
        <w:ind w:left="0" w:right="0" w:firstLine="0"/>
        <w:rPr>
          <w:rFonts w:asciiTheme="minorHAnsi" w:hAnsiTheme="minorHAnsi"/>
        </w:rPr>
      </w:pPr>
      <w:r w:rsidRPr="005C766D">
        <w:rPr>
          <w:rFonts w:asciiTheme="minorHAnsi" w:hAnsiTheme="minorHAnsi"/>
        </w:rPr>
        <w:t xml:space="preserve">L'autorité compétente </w:t>
      </w:r>
      <w:r w:rsidR="00AE00AC">
        <w:rPr>
          <w:rFonts w:asciiTheme="minorHAnsi" w:hAnsiTheme="minorHAnsi"/>
        </w:rPr>
        <w:t>doit</w:t>
      </w:r>
      <w:r w:rsidRPr="005C766D">
        <w:rPr>
          <w:rFonts w:asciiTheme="minorHAnsi" w:hAnsiTheme="minorHAnsi"/>
        </w:rPr>
        <w:t xml:space="preserve"> être convaincue que la ou les causes profondes identifiées et les mesures correctives prises sont adéquates pour corriger la non-conformité et empêcher la réapparition.</w:t>
      </w:r>
    </w:p>
    <w:p w14:paraId="37CC6C19" w14:textId="10287223" w:rsidR="00800AE0" w:rsidRPr="004D23E7" w:rsidRDefault="00800AE0" w:rsidP="002F387F">
      <w:pPr>
        <w:spacing w:before="120" w:after="120" w:line="276" w:lineRule="auto"/>
        <w:ind w:left="0" w:right="0" w:firstLine="0"/>
        <w:rPr>
          <w:rFonts w:asciiTheme="minorHAnsi" w:hAnsiTheme="minorHAnsi"/>
          <w:i/>
          <w:iCs/>
          <w:color w:val="FF0000"/>
          <w:lang w:val="en-US"/>
        </w:rPr>
      </w:pPr>
      <w:r w:rsidRPr="004D23E7">
        <w:rPr>
          <w:i/>
          <w:iCs/>
          <w:color w:val="FF0000"/>
          <w:lang w:val="en-US"/>
        </w:rPr>
        <w:t>The competent authority should be satisfied that the root cause(s) identified and the corrective actions taken are adequate to correct the non-compliance and to prevent re-occurrence.</w:t>
      </w:r>
    </w:p>
    <w:p w14:paraId="20C004A0" w14:textId="53E5F963" w:rsidR="005C766D" w:rsidRDefault="005C766D" w:rsidP="002F387F">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Les audits et inspections peuvent être effectués séparément ou en combinaison. Les audits et inspections peuvent, à la discrétion de l'autorité compétente, être effectués avec ou sans préavis à l'organisation.</w:t>
      </w:r>
    </w:p>
    <w:p w14:paraId="389D1B24" w14:textId="2DA10FAC" w:rsidR="00800AE0" w:rsidRPr="004D23E7" w:rsidRDefault="00BB55E6" w:rsidP="002F387F">
      <w:pPr>
        <w:pStyle w:val="Paragraphedeliste"/>
        <w:spacing w:before="120" w:after="120" w:line="276" w:lineRule="auto"/>
        <w:ind w:left="360" w:right="0" w:firstLine="0"/>
        <w:rPr>
          <w:rFonts w:asciiTheme="minorHAnsi" w:hAnsiTheme="minorHAnsi"/>
          <w:i/>
          <w:iCs/>
          <w:color w:val="FF0000"/>
          <w:lang w:val="en-US"/>
        </w:rPr>
      </w:pPr>
      <w:r w:rsidRPr="004D23E7">
        <w:rPr>
          <w:i/>
          <w:iCs/>
          <w:color w:val="FF0000"/>
          <w:lang w:val="en-US"/>
        </w:rPr>
        <w:t xml:space="preserve">Audits and inspections may be conducted separately or in combination. Audits and inspections may, at the discretion of the competent authority, be conducted with or without prior notice to the </w:t>
      </w:r>
      <w:proofErr w:type="spellStart"/>
      <w:r w:rsidRPr="004D23E7">
        <w:rPr>
          <w:i/>
          <w:iCs/>
          <w:color w:val="FF0000"/>
          <w:lang w:val="en-US"/>
        </w:rPr>
        <w:t>organisation</w:t>
      </w:r>
      <w:proofErr w:type="spellEnd"/>
      <w:r w:rsidRPr="004D23E7">
        <w:rPr>
          <w:i/>
          <w:iCs/>
          <w:color w:val="FF0000"/>
          <w:lang w:val="en-US"/>
        </w:rPr>
        <w:t>.</w:t>
      </w:r>
    </w:p>
    <w:p w14:paraId="017E3A69" w14:textId="2A84BA68" w:rsidR="005C766D" w:rsidRDefault="005C766D" w:rsidP="002F387F">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 xml:space="preserve">Lorsqu'il apparaît à un inspecteur qu'un organisme a autorisé une violation des exigences applicables, de sorte que la sécurité aérienne a été ou pourrait avoir été compromise, l'inspecteur </w:t>
      </w:r>
      <w:r w:rsidR="00AE00AC">
        <w:rPr>
          <w:rFonts w:asciiTheme="minorHAnsi" w:hAnsiTheme="minorHAnsi"/>
        </w:rPr>
        <w:t>doit</w:t>
      </w:r>
      <w:r w:rsidRPr="00EB4F2C">
        <w:rPr>
          <w:rFonts w:asciiTheme="minorHAnsi" w:hAnsiTheme="minorHAnsi"/>
        </w:rPr>
        <w:t xml:space="preserve"> s'assurer que la personne responsable au sein de l'autorité compétente est </w:t>
      </w:r>
      <w:proofErr w:type="gramStart"/>
      <w:r w:rsidRPr="00EB4F2C">
        <w:rPr>
          <w:rFonts w:asciiTheme="minorHAnsi" w:hAnsiTheme="minorHAnsi"/>
        </w:rPr>
        <w:t>informé</w:t>
      </w:r>
      <w:proofErr w:type="gramEnd"/>
      <w:r w:rsidRPr="00EB4F2C">
        <w:rPr>
          <w:rFonts w:asciiTheme="minorHAnsi" w:hAnsiTheme="minorHAnsi"/>
        </w:rPr>
        <w:t xml:space="preserve"> sans délai.</w:t>
      </w:r>
    </w:p>
    <w:p w14:paraId="127BBB2E" w14:textId="6C5761C0" w:rsidR="00AC78CC" w:rsidRPr="001D2EF6" w:rsidRDefault="00AC78CC"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 xml:space="preserve">Where it is apparent to an inspector that an </w:t>
      </w:r>
      <w:proofErr w:type="spellStart"/>
      <w:r w:rsidRPr="001D2EF6">
        <w:rPr>
          <w:i/>
          <w:iCs/>
          <w:color w:val="FF0000"/>
          <w:lang w:val="en-US"/>
        </w:rPr>
        <w:t>organisation</w:t>
      </w:r>
      <w:proofErr w:type="spellEnd"/>
      <w:r w:rsidRPr="001D2EF6">
        <w:rPr>
          <w:i/>
          <w:iCs/>
          <w:color w:val="FF0000"/>
          <w:lang w:val="en-US"/>
        </w:rPr>
        <w:t xml:space="preserve"> has permitted a breach of the applicable requirements, with the result that air safety has, or might have, been compromised, the inspector should ensure that the responsible person within the competent authority is informed without delay.</w:t>
      </w:r>
    </w:p>
    <w:p w14:paraId="62936ED0" w14:textId="05530CCC" w:rsidR="005C766D" w:rsidRDefault="005C766D" w:rsidP="002F387F">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 xml:space="preserve">Au cours des premiers mois d'une nouvelle opération, les inspecteurs </w:t>
      </w:r>
      <w:r w:rsidR="00AE00AC">
        <w:rPr>
          <w:rFonts w:asciiTheme="minorHAnsi" w:hAnsiTheme="minorHAnsi"/>
        </w:rPr>
        <w:t>doivent</w:t>
      </w:r>
      <w:r w:rsidRPr="00EB4F2C">
        <w:rPr>
          <w:rFonts w:asciiTheme="minorHAnsi" w:hAnsiTheme="minorHAnsi"/>
        </w:rPr>
        <w:t xml:space="preserve"> être particulièrement vigilants à mener des activités de contrôle en mettant particulièrement l'accent sur l'opératrice de toute procédure irrégulière, preuve de l'insuffisance des installations; ou équipement, contrôle opérationnel et / ou indications que le contrôle du système de gestion de l'opération peut être inefficace. Ils doivent également examiner attentivement toutes les conditions susceptibles d'indiquer une détérioration significative de la gestion financière de l'organisation. Lorsque des difficultés financières sont identifiées, les inspecteurs </w:t>
      </w:r>
      <w:r w:rsidR="00AE00AC">
        <w:rPr>
          <w:rFonts w:asciiTheme="minorHAnsi" w:hAnsiTheme="minorHAnsi"/>
        </w:rPr>
        <w:t>doivent</w:t>
      </w:r>
      <w:r w:rsidRPr="00EB4F2C">
        <w:rPr>
          <w:rFonts w:asciiTheme="minorHAnsi" w:hAnsiTheme="minorHAnsi"/>
        </w:rPr>
        <w:t xml:space="preserve"> accroître la surveillance technique de l'opération en mettant particulièrement l'accent sur le respect des normes de sécurité.</w:t>
      </w:r>
    </w:p>
    <w:p w14:paraId="40F55900" w14:textId="2F636040" w:rsidR="00083317" w:rsidRPr="001D2EF6" w:rsidRDefault="00083317"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 xml:space="preserve">In the first few months of a new operation, inspectors should carry out oversight activities with a particular focus on the operator’s procedures, facilities, equipment, operational control and management system. They should also carefully examine any conditions that may indicate a significant deterioration in the </w:t>
      </w:r>
      <w:proofErr w:type="spellStart"/>
      <w:r w:rsidRPr="001D2EF6">
        <w:rPr>
          <w:i/>
          <w:iCs/>
          <w:color w:val="FF0000"/>
          <w:lang w:val="en-US"/>
        </w:rPr>
        <w:t>organisation's</w:t>
      </w:r>
      <w:proofErr w:type="spellEnd"/>
      <w:r w:rsidRPr="001D2EF6">
        <w:rPr>
          <w:i/>
          <w:iCs/>
          <w:color w:val="FF0000"/>
          <w:lang w:val="en-US"/>
        </w:rPr>
        <w:t xml:space="preserve"> financial management. When any financial difficulties are identified, inspectors should increase technical surveillance of the operation with particular emphasis on the upholding of safety standards.</w:t>
      </w:r>
    </w:p>
    <w:p w14:paraId="67A337B4" w14:textId="4C789B9A" w:rsidR="00EB4F2C" w:rsidRDefault="00EB4F2C" w:rsidP="00AC5AE9">
      <w:pPr>
        <w:pStyle w:val="Paragraphedeliste"/>
        <w:numPr>
          <w:ilvl w:val="0"/>
          <w:numId w:val="45"/>
        </w:numPr>
        <w:spacing w:before="120" w:after="120" w:line="276" w:lineRule="auto"/>
        <w:ind w:left="360" w:right="0"/>
        <w:rPr>
          <w:rFonts w:asciiTheme="minorHAnsi" w:hAnsiTheme="minorHAnsi"/>
        </w:rPr>
      </w:pPr>
      <w:r w:rsidRPr="00EB4F2C">
        <w:rPr>
          <w:rFonts w:asciiTheme="minorHAnsi" w:hAnsiTheme="minorHAnsi"/>
        </w:rPr>
        <w:t xml:space="preserve">Au cours des premiers mois d'une nouvelle opération, les inspecteurs </w:t>
      </w:r>
      <w:r w:rsidR="00AE00AC">
        <w:rPr>
          <w:rFonts w:asciiTheme="minorHAnsi" w:hAnsiTheme="minorHAnsi"/>
        </w:rPr>
        <w:t>doivent</w:t>
      </w:r>
      <w:r w:rsidRPr="00EB4F2C">
        <w:rPr>
          <w:rFonts w:asciiTheme="minorHAnsi" w:hAnsiTheme="minorHAnsi"/>
        </w:rPr>
        <w:t xml:space="preserve"> exercer des activités de contrôle en mettant particulièrement l'accent sur l'opérateur des procédures et des installations; </w:t>
      </w:r>
      <w:r w:rsidRPr="00EB4F2C">
        <w:rPr>
          <w:rFonts w:asciiTheme="minorHAnsi" w:hAnsiTheme="minorHAnsi"/>
        </w:rPr>
        <w:lastRenderedPageBreak/>
        <w:t xml:space="preserve">équipement, contrôle opérationnel et système de gestion. Ils doivent également examiner attentivement toutes les conditions susceptibles d'indiquer une détérioration significative de la gestion financière de l'organisation. Lorsque des difficultés financières sont identifiées, les inspecteurs </w:t>
      </w:r>
      <w:r w:rsidR="00AE00AC">
        <w:rPr>
          <w:rFonts w:asciiTheme="minorHAnsi" w:hAnsiTheme="minorHAnsi"/>
        </w:rPr>
        <w:t>doivent</w:t>
      </w:r>
      <w:r w:rsidRPr="00EB4F2C">
        <w:rPr>
          <w:rFonts w:asciiTheme="minorHAnsi" w:hAnsiTheme="minorHAnsi"/>
        </w:rPr>
        <w:t xml:space="preserve"> accroître la surveillance technique de l'opération en mettant particulièrement l'accent sur le respect des normes de sécurité.</w:t>
      </w:r>
    </w:p>
    <w:p w14:paraId="29C6C01B" w14:textId="1150EC08" w:rsidR="005C7217" w:rsidRDefault="00083317" w:rsidP="002F387F">
      <w:pPr>
        <w:pStyle w:val="Paragraphedeliste"/>
        <w:spacing w:before="120" w:after="120" w:line="276" w:lineRule="auto"/>
        <w:ind w:left="360" w:right="0" w:firstLine="0"/>
        <w:rPr>
          <w:i/>
          <w:iCs/>
          <w:color w:val="FF0000"/>
          <w:lang w:val="en-US"/>
        </w:rPr>
      </w:pPr>
      <w:r w:rsidRPr="001D2EF6">
        <w:rPr>
          <w:i/>
          <w:iCs/>
          <w:color w:val="FF0000"/>
          <w:lang w:val="en-US"/>
        </w:rPr>
        <w:t xml:space="preserve">The number or the magnitude of the non-compliances identified by the competent authority will serve to support the competent authority's continuing confidence in the </w:t>
      </w:r>
      <w:proofErr w:type="spellStart"/>
      <w:r w:rsidRPr="001D2EF6">
        <w:rPr>
          <w:i/>
          <w:iCs/>
          <w:color w:val="FF0000"/>
          <w:lang w:val="en-US"/>
        </w:rPr>
        <w:t>organisation's</w:t>
      </w:r>
      <w:proofErr w:type="spellEnd"/>
      <w:r w:rsidRPr="001D2EF6">
        <w:rPr>
          <w:i/>
          <w:iCs/>
          <w:color w:val="FF0000"/>
          <w:lang w:val="en-US"/>
        </w:rPr>
        <w:t xml:space="preserve"> competence or, alternatively, may lead to an erosion of that confidence. In the latter case, the competent authority should review any identifiable shortcomings of the management system.</w:t>
      </w:r>
    </w:p>
    <w:p w14:paraId="687B9E2F" w14:textId="77777777" w:rsidR="001D2EF6" w:rsidRPr="001D2EF6" w:rsidRDefault="001D2EF6" w:rsidP="002F387F">
      <w:pPr>
        <w:pStyle w:val="Paragraphedeliste"/>
        <w:spacing w:before="120" w:after="120" w:line="276" w:lineRule="auto"/>
        <w:ind w:left="360" w:right="0" w:firstLine="0"/>
        <w:rPr>
          <w:rFonts w:asciiTheme="minorHAnsi" w:hAnsiTheme="minorHAnsi"/>
          <w:i/>
          <w:iCs/>
          <w:color w:val="FF0000"/>
          <w:lang w:val="en-US"/>
        </w:rPr>
      </w:pPr>
    </w:p>
    <w:p w14:paraId="53EEEE9F" w14:textId="6C9A8732" w:rsidR="005C766D" w:rsidRPr="00EB4F2C" w:rsidRDefault="005C766D" w:rsidP="002F387F">
      <w:pPr>
        <w:shd w:val="clear" w:color="auto" w:fill="11EF6B"/>
        <w:spacing w:before="120" w:after="120" w:line="276" w:lineRule="auto"/>
        <w:ind w:left="0" w:right="0" w:firstLine="0"/>
        <w:rPr>
          <w:rFonts w:asciiTheme="minorHAnsi" w:hAnsiTheme="minorHAnsi"/>
          <w:b/>
          <w:sz w:val="24"/>
        </w:rPr>
      </w:pPr>
      <w:r w:rsidRPr="00EB4F2C">
        <w:rPr>
          <w:rFonts w:asciiTheme="minorHAnsi" w:hAnsiTheme="minorHAnsi"/>
          <w:b/>
          <w:sz w:val="24"/>
        </w:rPr>
        <w:t>GM1 ARO.GEN.305 (b) Programme de surveillance</w:t>
      </w:r>
      <w:r w:rsidR="009D286C">
        <w:rPr>
          <w:rFonts w:asciiTheme="minorHAnsi" w:hAnsiTheme="minorHAnsi"/>
          <w:b/>
          <w:sz w:val="24"/>
        </w:rPr>
        <w:t>/</w:t>
      </w:r>
      <w:proofErr w:type="spellStart"/>
      <w:r w:rsidR="009D286C" w:rsidRPr="001D2EF6">
        <w:rPr>
          <w:b/>
          <w:bCs/>
          <w:i/>
          <w:iCs/>
          <w:color w:val="FF0000"/>
        </w:rPr>
        <w:t>Oversight</w:t>
      </w:r>
      <w:proofErr w:type="spellEnd"/>
      <w:r w:rsidR="009D286C" w:rsidRPr="001D2EF6">
        <w:rPr>
          <w:b/>
          <w:bCs/>
          <w:i/>
          <w:iCs/>
          <w:color w:val="FF0000"/>
        </w:rPr>
        <w:t xml:space="preserve"> programme</w:t>
      </w:r>
    </w:p>
    <w:p w14:paraId="10452507" w14:textId="1413A215" w:rsidR="005C766D" w:rsidRDefault="005C766D" w:rsidP="002F387F">
      <w:pPr>
        <w:spacing w:before="120" w:after="120" w:line="276" w:lineRule="auto"/>
        <w:ind w:left="0" w:right="0" w:firstLine="0"/>
        <w:rPr>
          <w:rFonts w:asciiTheme="minorHAnsi" w:hAnsiTheme="minorHAnsi"/>
          <w:b/>
          <w:sz w:val="24"/>
        </w:rPr>
      </w:pPr>
      <w:r w:rsidRPr="00EB4F2C">
        <w:rPr>
          <w:rFonts w:asciiTheme="minorHAnsi" w:hAnsiTheme="minorHAnsi"/>
          <w:b/>
          <w:sz w:val="24"/>
        </w:rPr>
        <w:t>DIRECTION FINANCIÈRE</w:t>
      </w:r>
    </w:p>
    <w:p w14:paraId="503DB92C" w14:textId="608620E9" w:rsidR="009D286C" w:rsidRPr="001D2EF6" w:rsidRDefault="00967D3A" w:rsidP="002F387F">
      <w:pPr>
        <w:spacing w:before="120" w:after="120" w:line="276" w:lineRule="auto"/>
        <w:ind w:left="0" w:right="0" w:firstLine="0"/>
        <w:rPr>
          <w:rFonts w:asciiTheme="minorHAnsi" w:hAnsiTheme="minorHAnsi"/>
          <w:b/>
          <w:i/>
          <w:iCs/>
          <w:color w:val="FF0000"/>
          <w:sz w:val="24"/>
        </w:rPr>
      </w:pPr>
      <w:r w:rsidRPr="001D2EF6">
        <w:rPr>
          <w:i/>
          <w:iCs/>
          <w:color w:val="FF0000"/>
        </w:rPr>
        <w:t>FINANCIAL MANAGEMENT</w:t>
      </w:r>
    </w:p>
    <w:p w14:paraId="47AA3A29" w14:textId="2F3F648F" w:rsidR="005C766D" w:rsidRDefault="005C766D" w:rsidP="002F387F">
      <w:pPr>
        <w:spacing w:before="120" w:after="120" w:line="276" w:lineRule="auto"/>
        <w:ind w:left="0" w:right="0" w:firstLine="0"/>
        <w:rPr>
          <w:rFonts w:asciiTheme="minorHAnsi" w:hAnsiTheme="minorHAnsi"/>
        </w:rPr>
      </w:pPr>
      <w:r w:rsidRPr="005C766D">
        <w:rPr>
          <w:rFonts w:asciiTheme="minorHAnsi" w:hAnsiTheme="minorHAnsi"/>
        </w:rPr>
        <w:t>Voici des exemples de tendances pouvant indiquer des problèmes dans la gestion financière d'une nouvelle organisation:</w:t>
      </w:r>
    </w:p>
    <w:p w14:paraId="2E01907A" w14:textId="17E64B97" w:rsidR="00967D3A" w:rsidRPr="001D2EF6" w:rsidRDefault="00967D3A" w:rsidP="002F387F">
      <w:pPr>
        <w:spacing w:before="120" w:after="120" w:line="276" w:lineRule="auto"/>
        <w:ind w:left="0" w:right="0" w:firstLine="0"/>
        <w:rPr>
          <w:rFonts w:asciiTheme="minorHAnsi" w:hAnsiTheme="minorHAnsi"/>
          <w:i/>
          <w:iCs/>
          <w:color w:val="FF0000"/>
          <w:lang w:val="en-US"/>
        </w:rPr>
      </w:pPr>
      <w:r w:rsidRPr="001D2EF6">
        <w:rPr>
          <w:i/>
          <w:iCs/>
          <w:color w:val="FF0000"/>
          <w:lang w:val="en-US"/>
        </w:rPr>
        <w:t xml:space="preserve">Examples of trends that may indicate problems in a new </w:t>
      </w:r>
      <w:proofErr w:type="spellStart"/>
      <w:r w:rsidRPr="001D2EF6">
        <w:rPr>
          <w:i/>
          <w:iCs/>
          <w:color w:val="FF0000"/>
          <w:lang w:val="en-US"/>
        </w:rPr>
        <w:t>organisation's</w:t>
      </w:r>
      <w:proofErr w:type="spellEnd"/>
      <w:r w:rsidRPr="001D2EF6">
        <w:rPr>
          <w:i/>
          <w:iCs/>
          <w:color w:val="FF0000"/>
          <w:lang w:val="en-US"/>
        </w:rPr>
        <w:t xml:space="preserve"> financial management are:</w:t>
      </w:r>
    </w:p>
    <w:p w14:paraId="68860EB5" w14:textId="08D36ED7" w:rsidR="005C766D"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licenciements ou roulement importants de personnel;</w:t>
      </w:r>
    </w:p>
    <w:p w14:paraId="324FDE96" w14:textId="0E27A4C8" w:rsidR="00967D3A" w:rsidRPr="001D2EF6" w:rsidRDefault="00967D3A" w:rsidP="002F387F">
      <w:pPr>
        <w:pStyle w:val="Paragraphedeliste"/>
        <w:spacing w:before="120" w:after="120" w:line="276" w:lineRule="auto"/>
        <w:ind w:left="540" w:right="0" w:firstLine="0"/>
        <w:rPr>
          <w:rFonts w:asciiTheme="minorHAnsi" w:hAnsiTheme="minorHAnsi"/>
          <w:color w:val="FF0000"/>
          <w:lang w:val="en-US"/>
        </w:rPr>
      </w:pPr>
      <w:proofErr w:type="gramStart"/>
      <w:r w:rsidRPr="001D2EF6">
        <w:rPr>
          <w:color w:val="FF0000"/>
          <w:lang w:val="en-US"/>
        </w:rPr>
        <w:t>significant</w:t>
      </w:r>
      <w:proofErr w:type="gramEnd"/>
      <w:r w:rsidRPr="001D2EF6">
        <w:rPr>
          <w:color w:val="FF0000"/>
          <w:lang w:val="en-US"/>
        </w:rPr>
        <w:t xml:space="preserve"> lay-offs or turnover of personnel;</w:t>
      </w:r>
    </w:p>
    <w:p w14:paraId="79EF3175" w14:textId="2945A7E9" w:rsidR="005C766D"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retards dans le respect de la paie;</w:t>
      </w:r>
    </w:p>
    <w:p w14:paraId="70474F90" w14:textId="3D1601A4" w:rsidR="00967D3A" w:rsidRPr="001D2EF6" w:rsidRDefault="00437D49" w:rsidP="002F387F">
      <w:pPr>
        <w:pStyle w:val="Paragraphedeliste"/>
        <w:spacing w:before="120" w:after="120" w:line="276" w:lineRule="auto"/>
        <w:ind w:left="540" w:right="0" w:firstLine="0"/>
        <w:rPr>
          <w:rFonts w:asciiTheme="minorHAnsi" w:hAnsiTheme="minorHAnsi"/>
          <w:i/>
          <w:iCs/>
          <w:color w:val="FF0000"/>
        </w:rPr>
      </w:pPr>
      <w:proofErr w:type="spellStart"/>
      <w:proofErr w:type="gramStart"/>
      <w:r w:rsidRPr="001D2EF6">
        <w:rPr>
          <w:i/>
          <w:iCs/>
          <w:color w:val="FF0000"/>
        </w:rPr>
        <w:t>delays</w:t>
      </w:r>
      <w:proofErr w:type="spellEnd"/>
      <w:proofErr w:type="gramEnd"/>
      <w:r w:rsidRPr="001D2EF6">
        <w:rPr>
          <w:i/>
          <w:iCs/>
          <w:color w:val="FF0000"/>
        </w:rPr>
        <w:t xml:space="preserve"> in meeting </w:t>
      </w:r>
      <w:proofErr w:type="spellStart"/>
      <w:r w:rsidRPr="001D2EF6">
        <w:rPr>
          <w:i/>
          <w:iCs/>
          <w:color w:val="FF0000"/>
        </w:rPr>
        <w:t>payroll</w:t>
      </w:r>
      <w:proofErr w:type="spellEnd"/>
      <w:r w:rsidRPr="001D2EF6">
        <w:rPr>
          <w:i/>
          <w:iCs/>
          <w:color w:val="FF0000"/>
        </w:rPr>
        <w:t>;</w:t>
      </w:r>
    </w:p>
    <w:p w14:paraId="7A3ACD01" w14:textId="396DD261" w:rsidR="003C55B1"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la réduction des normes d'exploitation sécuritaires;</w:t>
      </w:r>
    </w:p>
    <w:p w14:paraId="452C9A58" w14:textId="3593B791" w:rsidR="00437D49" w:rsidRPr="001D2EF6" w:rsidRDefault="00437D49"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1D2EF6">
        <w:rPr>
          <w:i/>
          <w:iCs/>
          <w:color w:val="FF0000"/>
          <w:lang w:val="en-US"/>
        </w:rPr>
        <w:t>reduction</w:t>
      </w:r>
      <w:proofErr w:type="gramEnd"/>
      <w:r w:rsidRPr="001D2EF6">
        <w:rPr>
          <w:i/>
          <w:iCs/>
          <w:color w:val="FF0000"/>
          <w:lang w:val="en-US"/>
        </w:rPr>
        <w:t xml:space="preserve"> of safe operating standards;</w:t>
      </w:r>
    </w:p>
    <w:p w14:paraId="5FC5F9F2" w14:textId="2A8B1BCC" w:rsidR="005C766D"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baisse des normes de formation;</w:t>
      </w:r>
    </w:p>
    <w:p w14:paraId="35B623CC" w14:textId="48AB26F9" w:rsidR="00437D49" w:rsidRPr="001D2EF6" w:rsidRDefault="00437D49" w:rsidP="002F387F">
      <w:pPr>
        <w:pStyle w:val="Paragraphedeliste"/>
        <w:spacing w:before="120" w:after="120" w:line="276" w:lineRule="auto"/>
        <w:ind w:left="540" w:right="0" w:firstLine="0"/>
        <w:rPr>
          <w:rFonts w:asciiTheme="minorHAnsi" w:hAnsiTheme="minorHAnsi"/>
          <w:i/>
          <w:iCs/>
          <w:color w:val="FF0000"/>
        </w:rPr>
      </w:pPr>
      <w:proofErr w:type="spellStart"/>
      <w:proofErr w:type="gramStart"/>
      <w:r w:rsidRPr="001D2EF6">
        <w:rPr>
          <w:i/>
          <w:iCs/>
          <w:color w:val="FF0000"/>
        </w:rPr>
        <w:t>decreasing</w:t>
      </w:r>
      <w:proofErr w:type="spellEnd"/>
      <w:proofErr w:type="gramEnd"/>
      <w:r w:rsidRPr="001D2EF6">
        <w:rPr>
          <w:i/>
          <w:iCs/>
          <w:color w:val="FF0000"/>
        </w:rPr>
        <w:t xml:space="preserve"> standards of training;</w:t>
      </w:r>
    </w:p>
    <w:p w14:paraId="5C95AF7C" w14:textId="494489FA" w:rsidR="003C55B1"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retrait de crédit par les fournisseurs;</w:t>
      </w:r>
    </w:p>
    <w:p w14:paraId="656E0D57" w14:textId="3202A396" w:rsidR="00437D49" w:rsidRPr="001D2EF6" w:rsidRDefault="006D1BF5"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1D2EF6">
        <w:rPr>
          <w:i/>
          <w:iCs/>
          <w:color w:val="FF0000"/>
          <w:lang w:val="en-US"/>
        </w:rPr>
        <w:t>withdrawal</w:t>
      </w:r>
      <w:proofErr w:type="gramEnd"/>
      <w:r w:rsidRPr="001D2EF6">
        <w:rPr>
          <w:i/>
          <w:iCs/>
          <w:color w:val="FF0000"/>
          <w:lang w:val="en-US"/>
        </w:rPr>
        <w:t xml:space="preserve"> of credit by suppliers;</w:t>
      </w:r>
    </w:p>
    <w:p w14:paraId="2B4D0A1C" w14:textId="67F4D78B" w:rsidR="003C55B1"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entretien inadéquat des aéronefs;</w:t>
      </w:r>
    </w:p>
    <w:p w14:paraId="36FDD9AC" w14:textId="7882E696" w:rsidR="008321D0" w:rsidRPr="001D2EF6" w:rsidRDefault="008321D0" w:rsidP="002F387F">
      <w:pPr>
        <w:pStyle w:val="Paragraphedeliste"/>
        <w:spacing w:before="120" w:after="120" w:line="276" w:lineRule="auto"/>
        <w:ind w:left="540" w:right="0" w:firstLine="0"/>
        <w:rPr>
          <w:rFonts w:asciiTheme="minorHAnsi" w:hAnsiTheme="minorHAnsi"/>
          <w:i/>
          <w:iCs/>
          <w:color w:val="FF0000"/>
        </w:rPr>
      </w:pPr>
      <w:proofErr w:type="spellStart"/>
      <w:proofErr w:type="gramStart"/>
      <w:r w:rsidRPr="001D2EF6">
        <w:rPr>
          <w:i/>
          <w:iCs/>
          <w:color w:val="FF0000"/>
        </w:rPr>
        <w:t>inadequate</w:t>
      </w:r>
      <w:proofErr w:type="spellEnd"/>
      <w:proofErr w:type="gramEnd"/>
      <w:r w:rsidRPr="001D2EF6">
        <w:rPr>
          <w:i/>
          <w:iCs/>
          <w:color w:val="FF0000"/>
        </w:rPr>
        <w:t xml:space="preserve"> maintenance of </w:t>
      </w:r>
      <w:proofErr w:type="spellStart"/>
      <w:r w:rsidRPr="001D2EF6">
        <w:rPr>
          <w:i/>
          <w:iCs/>
          <w:color w:val="FF0000"/>
        </w:rPr>
        <w:t>aircraft</w:t>
      </w:r>
      <w:proofErr w:type="spellEnd"/>
      <w:r w:rsidRPr="001D2EF6">
        <w:rPr>
          <w:i/>
          <w:iCs/>
          <w:color w:val="FF0000"/>
        </w:rPr>
        <w:t>;</w:t>
      </w:r>
    </w:p>
    <w:p w14:paraId="4E9CBA8E" w14:textId="000D4F1A" w:rsidR="003C55B1"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pénurie de fournitures et de pièces de rechange;</w:t>
      </w:r>
    </w:p>
    <w:p w14:paraId="19A041E2" w14:textId="01CEA26F" w:rsidR="008321D0" w:rsidRPr="001D2EF6" w:rsidRDefault="009337C3"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1D2EF6">
        <w:rPr>
          <w:i/>
          <w:iCs/>
          <w:color w:val="FF0000"/>
          <w:lang w:val="en-US"/>
        </w:rPr>
        <w:t>shortage</w:t>
      </w:r>
      <w:proofErr w:type="gramEnd"/>
      <w:r w:rsidRPr="001D2EF6">
        <w:rPr>
          <w:i/>
          <w:iCs/>
          <w:color w:val="FF0000"/>
          <w:lang w:val="en-US"/>
        </w:rPr>
        <w:t xml:space="preserve"> of supplies and spare parts;</w:t>
      </w:r>
    </w:p>
    <w:p w14:paraId="522E4553" w14:textId="316C5E78" w:rsidR="003C55B1"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réduction ou réduction de la fréquence des vols payants; et</w:t>
      </w:r>
    </w:p>
    <w:p w14:paraId="2570FDE8" w14:textId="029307B7" w:rsidR="009337C3" w:rsidRPr="001D2EF6" w:rsidRDefault="009337C3"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1D2EF6">
        <w:rPr>
          <w:i/>
          <w:iCs/>
          <w:color w:val="FF0000"/>
          <w:lang w:val="en-US"/>
        </w:rPr>
        <w:t>curtailment</w:t>
      </w:r>
      <w:proofErr w:type="gramEnd"/>
      <w:r w:rsidRPr="001D2EF6">
        <w:rPr>
          <w:i/>
          <w:iCs/>
          <w:color w:val="FF0000"/>
          <w:lang w:val="en-US"/>
        </w:rPr>
        <w:t xml:space="preserve"> or reduced frequency of revenue flights; and</w:t>
      </w:r>
    </w:p>
    <w:p w14:paraId="5CD633EE" w14:textId="3D4AB26B" w:rsidR="005C766D" w:rsidRDefault="005C766D" w:rsidP="00AC5AE9">
      <w:pPr>
        <w:pStyle w:val="Paragraphedeliste"/>
        <w:numPr>
          <w:ilvl w:val="0"/>
          <w:numId w:val="194"/>
        </w:numPr>
        <w:spacing w:before="120" w:after="120" w:line="276" w:lineRule="auto"/>
        <w:ind w:left="567" w:right="0" w:hanging="567"/>
        <w:rPr>
          <w:rFonts w:asciiTheme="minorHAnsi" w:hAnsiTheme="minorHAnsi"/>
        </w:rPr>
      </w:pPr>
      <w:r w:rsidRPr="003C55B1">
        <w:rPr>
          <w:rFonts w:asciiTheme="minorHAnsi" w:hAnsiTheme="minorHAnsi"/>
        </w:rPr>
        <w:t>la vente ou la reprise d'aéronefs ou d'autres équipements importants.</w:t>
      </w:r>
    </w:p>
    <w:p w14:paraId="75AB76C1" w14:textId="51E43AC6" w:rsidR="009337C3" w:rsidRPr="001D2EF6" w:rsidRDefault="009337C3" w:rsidP="002F387F">
      <w:pPr>
        <w:pStyle w:val="Paragraphedeliste"/>
        <w:spacing w:before="120" w:after="120" w:line="276" w:lineRule="auto"/>
        <w:ind w:left="540" w:right="0" w:firstLine="0"/>
        <w:rPr>
          <w:rFonts w:asciiTheme="minorHAnsi" w:hAnsiTheme="minorHAnsi"/>
          <w:i/>
          <w:iCs/>
          <w:color w:val="FF0000"/>
          <w:lang w:val="en-US"/>
        </w:rPr>
      </w:pPr>
      <w:proofErr w:type="gramStart"/>
      <w:r w:rsidRPr="001D2EF6">
        <w:rPr>
          <w:i/>
          <w:iCs/>
          <w:color w:val="FF0000"/>
          <w:lang w:val="en-US"/>
        </w:rPr>
        <w:t>sale</w:t>
      </w:r>
      <w:proofErr w:type="gramEnd"/>
      <w:r w:rsidRPr="001D2EF6">
        <w:rPr>
          <w:i/>
          <w:iCs/>
          <w:color w:val="FF0000"/>
          <w:lang w:val="en-US"/>
        </w:rPr>
        <w:t xml:space="preserve"> or repossession of aircraft or other major equipment items</w:t>
      </w:r>
    </w:p>
    <w:p w14:paraId="45264148" w14:textId="639350DB" w:rsidR="00E17D37" w:rsidRDefault="00E17D37" w:rsidP="002F387F">
      <w:pPr>
        <w:spacing w:before="120" w:after="120" w:line="276" w:lineRule="auto"/>
        <w:ind w:left="0" w:right="0" w:firstLine="0"/>
        <w:rPr>
          <w:rFonts w:asciiTheme="minorHAnsi" w:hAnsiTheme="minorHAnsi"/>
          <w:lang w:val="en-US"/>
        </w:rPr>
      </w:pPr>
      <w:r>
        <w:rPr>
          <w:rFonts w:asciiTheme="minorHAnsi" w:hAnsiTheme="minorHAnsi"/>
          <w:lang w:val="en-US"/>
        </w:rPr>
        <w:br w:type="page"/>
      </w:r>
    </w:p>
    <w:p w14:paraId="2591D34D" w14:textId="77777777" w:rsidR="00EB4F2C" w:rsidRPr="00E6785E" w:rsidRDefault="00EB4F2C" w:rsidP="002F387F">
      <w:pPr>
        <w:spacing w:before="120" w:after="120" w:line="276" w:lineRule="auto"/>
        <w:ind w:left="0" w:right="0" w:firstLine="0"/>
        <w:rPr>
          <w:rFonts w:asciiTheme="minorHAnsi" w:hAnsiTheme="minorHAnsi"/>
          <w:lang w:val="en-US"/>
        </w:rPr>
      </w:pPr>
    </w:p>
    <w:p w14:paraId="12D308AE" w14:textId="4DEC7108" w:rsidR="005C766D" w:rsidRPr="001D2EF6" w:rsidRDefault="005C766D" w:rsidP="002F387F">
      <w:pPr>
        <w:shd w:val="clear" w:color="auto" w:fill="FFC000"/>
        <w:spacing w:before="120" w:after="120" w:line="276" w:lineRule="auto"/>
        <w:ind w:left="0" w:right="0" w:firstLine="0"/>
        <w:rPr>
          <w:rFonts w:asciiTheme="minorHAnsi" w:hAnsiTheme="minorHAnsi"/>
          <w:b/>
          <w:bCs/>
          <w:i/>
          <w:iCs/>
          <w:color w:val="FF0000"/>
          <w:sz w:val="28"/>
          <w:szCs w:val="24"/>
        </w:rPr>
      </w:pPr>
      <w:r w:rsidRPr="00A63A73">
        <w:rPr>
          <w:rFonts w:asciiTheme="minorHAnsi" w:hAnsiTheme="minorHAnsi"/>
          <w:b/>
          <w:sz w:val="24"/>
        </w:rPr>
        <w:t>AMC1 ARO.GEN.305 (b) (1) Programme de surveillance</w:t>
      </w:r>
      <w:r w:rsidR="00A8288F">
        <w:rPr>
          <w:rFonts w:asciiTheme="minorHAnsi" w:hAnsiTheme="minorHAnsi"/>
          <w:b/>
          <w:sz w:val="24"/>
        </w:rPr>
        <w:t>/</w:t>
      </w:r>
      <w:proofErr w:type="spellStart"/>
      <w:r w:rsidR="00A8288F" w:rsidRPr="001D2EF6">
        <w:rPr>
          <w:b/>
          <w:bCs/>
          <w:i/>
          <w:iCs/>
          <w:color w:val="FF0000"/>
          <w:sz w:val="24"/>
          <w:szCs w:val="24"/>
        </w:rPr>
        <w:t>Oversight</w:t>
      </w:r>
      <w:proofErr w:type="spellEnd"/>
      <w:r w:rsidR="00A8288F" w:rsidRPr="001D2EF6">
        <w:rPr>
          <w:b/>
          <w:bCs/>
          <w:i/>
          <w:iCs/>
          <w:color w:val="FF0000"/>
          <w:sz w:val="24"/>
          <w:szCs w:val="24"/>
        </w:rPr>
        <w:t xml:space="preserve"> programme</w:t>
      </w:r>
    </w:p>
    <w:p w14:paraId="4500AC70" w14:textId="1B101E0E" w:rsidR="005C766D" w:rsidRDefault="005C766D" w:rsidP="002F387F">
      <w:pPr>
        <w:spacing w:before="120" w:after="120" w:line="276" w:lineRule="auto"/>
        <w:ind w:left="0" w:right="0" w:firstLine="0"/>
        <w:rPr>
          <w:rFonts w:asciiTheme="minorHAnsi" w:hAnsiTheme="minorHAnsi"/>
          <w:b/>
          <w:sz w:val="24"/>
        </w:rPr>
      </w:pPr>
      <w:r w:rsidRPr="00A63A73">
        <w:rPr>
          <w:rFonts w:asciiTheme="minorHAnsi" w:hAnsiTheme="minorHAnsi"/>
          <w:b/>
          <w:sz w:val="24"/>
        </w:rPr>
        <w:t>AUDIT</w:t>
      </w:r>
    </w:p>
    <w:p w14:paraId="545DCD03" w14:textId="085A94F3" w:rsidR="00A8288F" w:rsidRPr="001D2EF6" w:rsidRDefault="00A8288F" w:rsidP="002F387F">
      <w:pPr>
        <w:spacing w:before="120" w:after="120" w:line="276" w:lineRule="auto"/>
        <w:ind w:left="0" w:right="0" w:firstLine="0"/>
        <w:rPr>
          <w:rFonts w:asciiTheme="minorHAnsi" w:hAnsiTheme="minorHAnsi"/>
          <w:b/>
          <w:i/>
          <w:iCs/>
          <w:color w:val="FF0000"/>
          <w:sz w:val="24"/>
        </w:rPr>
      </w:pPr>
      <w:r w:rsidRPr="001D2EF6">
        <w:rPr>
          <w:i/>
          <w:iCs/>
          <w:color w:val="FF0000"/>
        </w:rPr>
        <w:t>AUDIT</w:t>
      </w:r>
    </w:p>
    <w:p w14:paraId="45E42B7D" w14:textId="5252C43E" w:rsidR="005C766D" w:rsidRDefault="005C766D" w:rsidP="002F387F">
      <w:pPr>
        <w:pStyle w:val="Paragraphedeliste"/>
        <w:numPr>
          <w:ilvl w:val="0"/>
          <w:numId w:val="48"/>
        </w:numPr>
        <w:spacing w:before="120" w:after="120" w:line="276" w:lineRule="auto"/>
        <w:ind w:right="0"/>
        <w:rPr>
          <w:rFonts w:asciiTheme="minorHAnsi" w:hAnsiTheme="minorHAnsi"/>
        </w:rPr>
      </w:pPr>
      <w:r w:rsidRPr="00A63A73">
        <w:rPr>
          <w:rFonts w:asciiTheme="minorHAnsi" w:hAnsiTheme="minorHAnsi"/>
        </w:rPr>
        <w:t xml:space="preserve">Le programme de surveillance </w:t>
      </w:r>
      <w:r w:rsidR="00AE00AC">
        <w:rPr>
          <w:rFonts w:asciiTheme="minorHAnsi" w:hAnsiTheme="minorHAnsi"/>
        </w:rPr>
        <w:t>doit</w:t>
      </w:r>
      <w:r w:rsidRPr="00A63A73">
        <w:rPr>
          <w:rFonts w:asciiTheme="minorHAnsi" w:hAnsiTheme="minorHAnsi"/>
        </w:rPr>
        <w:t xml:space="preserve"> indiquer quels aspects de l'approbation seront couverts par chaque audit.</w:t>
      </w:r>
    </w:p>
    <w:p w14:paraId="2828F611" w14:textId="0F8E3794" w:rsidR="00A8288F" w:rsidRPr="00E6785E" w:rsidRDefault="00A8288F" w:rsidP="002F387F">
      <w:pPr>
        <w:pStyle w:val="Paragraphedeliste"/>
        <w:spacing w:before="120" w:after="120" w:line="276" w:lineRule="auto"/>
        <w:ind w:left="360" w:right="0" w:firstLine="0"/>
        <w:rPr>
          <w:rFonts w:asciiTheme="minorHAnsi" w:hAnsiTheme="minorHAnsi"/>
          <w:lang w:val="en-US"/>
        </w:rPr>
      </w:pPr>
      <w:r w:rsidRPr="001D2EF6">
        <w:rPr>
          <w:i/>
          <w:iCs/>
          <w:color w:val="FF0000"/>
          <w:lang w:val="en-US"/>
        </w:rPr>
        <w:t xml:space="preserve">The oversight </w:t>
      </w:r>
      <w:proofErr w:type="spellStart"/>
      <w:r w:rsidRPr="001D2EF6">
        <w:rPr>
          <w:i/>
          <w:iCs/>
          <w:color w:val="FF0000"/>
          <w:lang w:val="en-US"/>
        </w:rPr>
        <w:t>programme</w:t>
      </w:r>
      <w:proofErr w:type="spellEnd"/>
      <w:r w:rsidRPr="001D2EF6">
        <w:rPr>
          <w:i/>
          <w:iCs/>
          <w:color w:val="FF0000"/>
          <w:lang w:val="en-US"/>
        </w:rPr>
        <w:t xml:space="preserve"> should indicate which aspects of the approval will be covered with each audit</w:t>
      </w:r>
      <w:r w:rsidRPr="00E6785E">
        <w:rPr>
          <w:lang w:val="en-US"/>
        </w:rPr>
        <w:t>.</w:t>
      </w:r>
    </w:p>
    <w:p w14:paraId="17DA3DDC" w14:textId="380218DE" w:rsidR="00A63A73" w:rsidRDefault="005C766D" w:rsidP="002F387F">
      <w:pPr>
        <w:pStyle w:val="Paragraphedeliste"/>
        <w:numPr>
          <w:ilvl w:val="0"/>
          <w:numId w:val="48"/>
        </w:numPr>
        <w:spacing w:before="120" w:after="120" w:line="276" w:lineRule="auto"/>
        <w:ind w:right="0"/>
        <w:rPr>
          <w:rFonts w:asciiTheme="minorHAnsi" w:hAnsiTheme="minorHAnsi"/>
        </w:rPr>
      </w:pPr>
      <w:r w:rsidRPr="00A63A73">
        <w:rPr>
          <w:rFonts w:asciiTheme="minorHAnsi" w:hAnsiTheme="minorHAnsi"/>
        </w:rPr>
        <w:t xml:space="preserve">Une partie d'un audit </w:t>
      </w:r>
      <w:r w:rsidR="00AE00AC">
        <w:rPr>
          <w:rFonts w:asciiTheme="minorHAnsi" w:hAnsiTheme="minorHAnsi"/>
        </w:rPr>
        <w:t>doit</w:t>
      </w:r>
      <w:r w:rsidRPr="00A63A73">
        <w:rPr>
          <w:rFonts w:asciiTheme="minorHAnsi" w:hAnsiTheme="minorHAnsi"/>
        </w:rPr>
        <w:t xml:space="preserve"> se concentrer sur les rapports de surveillance de la conformité de l'organisation produits par le personnel de surveillance de la conformité pour déterminer si l'organisation identifie et corrige ses problèmes.</w:t>
      </w:r>
    </w:p>
    <w:p w14:paraId="733A5D27" w14:textId="2C9EC520" w:rsidR="00F818C6" w:rsidRPr="001D2EF6" w:rsidRDefault="00F818C6"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 xml:space="preserve">Part of an audit should concentrate on the </w:t>
      </w:r>
      <w:proofErr w:type="spellStart"/>
      <w:r w:rsidRPr="001D2EF6">
        <w:rPr>
          <w:i/>
          <w:iCs/>
          <w:color w:val="FF0000"/>
          <w:lang w:val="en-US"/>
        </w:rPr>
        <w:t>organisation’s</w:t>
      </w:r>
      <w:proofErr w:type="spellEnd"/>
      <w:r w:rsidRPr="001D2EF6">
        <w:rPr>
          <w:i/>
          <w:iCs/>
          <w:color w:val="FF0000"/>
          <w:lang w:val="en-US"/>
        </w:rPr>
        <w:t xml:space="preserve"> compliance monitoring reports produced by the compliance monitoring personnel to determine if the </w:t>
      </w:r>
      <w:proofErr w:type="spellStart"/>
      <w:r w:rsidRPr="001D2EF6">
        <w:rPr>
          <w:i/>
          <w:iCs/>
          <w:color w:val="FF0000"/>
          <w:lang w:val="en-US"/>
        </w:rPr>
        <w:t>organisation</w:t>
      </w:r>
      <w:proofErr w:type="spellEnd"/>
      <w:r w:rsidRPr="001D2EF6">
        <w:rPr>
          <w:i/>
          <w:iCs/>
          <w:color w:val="FF0000"/>
          <w:lang w:val="en-US"/>
        </w:rPr>
        <w:t xml:space="preserve"> is identifying and correcting its problems.</w:t>
      </w:r>
    </w:p>
    <w:p w14:paraId="0FC8BEF5" w14:textId="3AAE1666" w:rsidR="005C766D" w:rsidRDefault="005C766D" w:rsidP="002F387F">
      <w:pPr>
        <w:pStyle w:val="Paragraphedeliste"/>
        <w:numPr>
          <w:ilvl w:val="0"/>
          <w:numId w:val="48"/>
        </w:numPr>
        <w:spacing w:before="120" w:after="120" w:line="276" w:lineRule="auto"/>
        <w:ind w:right="0"/>
        <w:rPr>
          <w:rFonts w:asciiTheme="minorHAnsi" w:hAnsiTheme="minorHAnsi"/>
        </w:rPr>
      </w:pPr>
      <w:r w:rsidRPr="00A63A73">
        <w:rPr>
          <w:rFonts w:asciiTheme="minorHAnsi" w:hAnsiTheme="minorHAnsi"/>
        </w:rPr>
        <w:t>À la fin de l'audit, un rapport d'audit doit être rédigé par l'inspecteur des comptes, y compris toutes les constatations formulées.</w:t>
      </w:r>
    </w:p>
    <w:p w14:paraId="439E07F1" w14:textId="1B5F0834" w:rsidR="00F818C6" w:rsidRDefault="00F474E1" w:rsidP="002F387F">
      <w:pPr>
        <w:pStyle w:val="Paragraphedeliste"/>
        <w:spacing w:before="120" w:after="120" w:line="276" w:lineRule="auto"/>
        <w:ind w:left="360" w:right="0" w:firstLine="0"/>
        <w:rPr>
          <w:i/>
          <w:iCs/>
          <w:color w:val="FF0000"/>
          <w:lang w:val="en-US"/>
        </w:rPr>
      </w:pPr>
      <w:r w:rsidRPr="001D2EF6">
        <w:rPr>
          <w:i/>
          <w:iCs/>
          <w:color w:val="FF0000"/>
          <w:lang w:val="en-US"/>
        </w:rPr>
        <w:t>At the conclusion of the audit, an audit report should be completed by the auditing inspector, including all findings raised.</w:t>
      </w:r>
    </w:p>
    <w:p w14:paraId="66640078" w14:textId="77777777" w:rsidR="00E17D37" w:rsidRPr="001D2EF6" w:rsidRDefault="00E17D37" w:rsidP="002F387F">
      <w:pPr>
        <w:pStyle w:val="Paragraphedeliste"/>
        <w:spacing w:before="120" w:after="120" w:line="276" w:lineRule="auto"/>
        <w:ind w:left="360" w:right="0" w:firstLine="0"/>
        <w:rPr>
          <w:rFonts w:asciiTheme="minorHAnsi" w:hAnsiTheme="minorHAnsi"/>
          <w:i/>
          <w:iCs/>
          <w:color w:val="FF0000"/>
          <w:lang w:val="en-US"/>
        </w:rPr>
      </w:pPr>
    </w:p>
    <w:p w14:paraId="2EEB16C0" w14:textId="2223A7FE" w:rsidR="005C766D" w:rsidRPr="00E6785E" w:rsidRDefault="005C766D" w:rsidP="00AC5AE9">
      <w:pPr>
        <w:shd w:val="clear" w:color="auto" w:fill="FFD966" w:themeFill="accent4" w:themeFillTint="99"/>
        <w:spacing w:before="120" w:after="120" w:line="276" w:lineRule="auto"/>
        <w:ind w:left="0" w:right="0" w:firstLine="0"/>
        <w:rPr>
          <w:rFonts w:asciiTheme="minorHAnsi" w:hAnsiTheme="minorHAnsi"/>
          <w:b/>
          <w:sz w:val="24"/>
          <w:lang w:val="fr-CM"/>
        </w:rPr>
      </w:pPr>
      <w:r w:rsidRPr="00E6785E">
        <w:rPr>
          <w:rFonts w:asciiTheme="minorHAnsi" w:hAnsiTheme="minorHAnsi"/>
          <w:b/>
          <w:sz w:val="24"/>
          <w:lang w:val="fr-CM"/>
        </w:rPr>
        <w:t>AMC2 ARO.GEN.305 (b) (1) Programme de surveillance</w:t>
      </w:r>
      <w:r w:rsidR="00F474E1" w:rsidRPr="00E6785E">
        <w:rPr>
          <w:rFonts w:asciiTheme="minorHAnsi" w:hAnsiTheme="minorHAnsi"/>
          <w:b/>
          <w:sz w:val="24"/>
          <w:lang w:val="fr-CM"/>
        </w:rPr>
        <w:t>/</w:t>
      </w:r>
      <w:proofErr w:type="spellStart"/>
      <w:r w:rsidR="002902A9" w:rsidRPr="001D2EF6">
        <w:rPr>
          <w:i/>
          <w:iCs/>
          <w:color w:val="FF0000"/>
        </w:rPr>
        <w:t>Oversight</w:t>
      </w:r>
      <w:proofErr w:type="spellEnd"/>
      <w:r w:rsidR="002902A9" w:rsidRPr="001D2EF6">
        <w:rPr>
          <w:i/>
          <w:iCs/>
          <w:color w:val="FF0000"/>
        </w:rPr>
        <w:t xml:space="preserve"> programme</w:t>
      </w:r>
    </w:p>
    <w:p w14:paraId="0BD492CE" w14:textId="3A9710AB" w:rsidR="005C766D" w:rsidRDefault="005C766D" w:rsidP="002F387F">
      <w:pPr>
        <w:spacing w:before="120" w:after="120" w:line="276" w:lineRule="auto"/>
        <w:ind w:left="0" w:right="0" w:firstLine="0"/>
        <w:rPr>
          <w:rFonts w:asciiTheme="minorHAnsi" w:hAnsiTheme="minorHAnsi"/>
          <w:b/>
          <w:sz w:val="24"/>
        </w:rPr>
      </w:pPr>
      <w:r w:rsidRPr="00A63A73">
        <w:rPr>
          <w:rFonts w:asciiTheme="minorHAnsi" w:hAnsiTheme="minorHAnsi"/>
          <w:b/>
          <w:sz w:val="24"/>
        </w:rPr>
        <w:t>INSPECTIONS DE RAMPE</w:t>
      </w:r>
    </w:p>
    <w:p w14:paraId="506749E2" w14:textId="682C7BA9" w:rsidR="002902A9" w:rsidRPr="001D2EF6" w:rsidRDefault="002902A9" w:rsidP="002F387F">
      <w:pPr>
        <w:spacing w:before="120" w:after="120" w:line="276" w:lineRule="auto"/>
        <w:ind w:left="0" w:right="0" w:firstLine="0"/>
        <w:rPr>
          <w:rFonts w:asciiTheme="minorHAnsi" w:hAnsiTheme="minorHAnsi"/>
          <w:b/>
          <w:i/>
          <w:iCs/>
          <w:color w:val="FF0000"/>
          <w:sz w:val="24"/>
        </w:rPr>
      </w:pPr>
      <w:r w:rsidRPr="001D2EF6">
        <w:rPr>
          <w:i/>
          <w:iCs/>
          <w:color w:val="FF0000"/>
        </w:rPr>
        <w:t>RAMP INSPECTIONS</w:t>
      </w:r>
    </w:p>
    <w:p w14:paraId="75108E26" w14:textId="40389084" w:rsidR="005C766D" w:rsidRDefault="005C766D" w:rsidP="002F387F">
      <w:pPr>
        <w:pStyle w:val="Paragraphedeliste"/>
        <w:numPr>
          <w:ilvl w:val="2"/>
          <w:numId w:val="49"/>
        </w:numPr>
        <w:spacing w:before="120" w:after="120" w:line="276" w:lineRule="auto"/>
        <w:ind w:left="360" w:right="0"/>
        <w:rPr>
          <w:rFonts w:asciiTheme="minorHAnsi" w:hAnsiTheme="minorHAnsi"/>
        </w:rPr>
      </w:pPr>
      <w:r w:rsidRPr="00A63A73">
        <w:rPr>
          <w:rFonts w:asciiTheme="minorHAnsi" w:hAnsiTheme="minorHAnsi"/>
        </w:rPr>
        <w:t xml:space="preserve">Lorsqu'elle effectue une inspection au sol des aéronefs utilisés par des organisations sous sa surveillance réglementaire, l'autorité compétente </w:t>
      </w:r>
      <w:r w:rsidR="00AE00AC">
        <w:rPr>
          <w:rFonts w:asciiTheme="minorHAnsi" w:hAnsiTheme="minorHAnsi"/>
        </w:rPr>
        <w:t>doit</w:t>
      </w:r>
      <w:r w:rsidRPr="00A63A73">
        <w:rPr>
          <w:rFonts w:asciiTheme="minorHAnsi" w:hAnsiTheme="minorHAnsi"/>
        </w:rPr>
        <w:t>, dans la mesure du possible, se conformer aux exigences définies dans ARO.RAMP.</w:t>
      </w:r>
    </w:p>
    <w:p w14:paraId="6BC124CA" w14:textId="6C06D248" w:rsidR="002902A9" w:rsidRPr="001D2EF6" w:rsidRDefault="007753F4"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 xml:space="preserve">When conducting a ramp inspection of aircraft used by </w:t>
      </w:r>
      <w:proofErr w:type="spellStart"/>
      <w:r w:rsidRPr="001D2EF6">
        <w:rPr>
          <w:i/>
          <w:iCs/>
          <w:color w:val="FF0000"/>
          <w:lang w:val="en-US"/>
        </w:rPr>
        <w:t>organisations</w:t>
      </w:r>
      <w:proofErr w:type="spellEnd"/>
      <w:r w:rsidRPr="001D2EF6">
        <w:rPr>
          <w:i/>
          <w:iCs/>
          <w:color w:val="FF0000"/>
          <w:lang w:val="en-US"/>
        </w:rPr>
        <w:t xml:space="preserve"> under its regulatory oversight, the competent authority should, as far as possible, comply with the requirements defined in ARO.RAMP.</w:t>
      </w:r>
    </w:p>
    <w:p w14:paraId="172A332E" w14:textId="69C4EB86" w:rsidR="005C766D" w:rsidRDefault="005C766D" w:rsidP="002F387F">
      <w:pPr>
        <w:pStyle w:val="Paragraphedeliste"/>
        <w:numPr>
          <w:ilvl w:val="2"/>
          <w:numId w:val="49"/>
        </w:numPr>
        <w:spacing w:before="120" w:after="120" w:line="276" w:lineRule="auto"/>
        <w:ind w:left="360" w:right="0"/>
        <w:rPr>
          <w:rFonts w:asciiTheme="minorHAnsi" w:hAnsiTheme="minorHAnsi"/>
        </w:rPr>
      </w:pPr>
      <w:r w:rsidRPr="00A63A73">
        <w:rPr>
          <w:rFonts w:asciiTheme="minorHAnsi" w:hAnsiTheme="minorHAnsi"/>
        </w:rPr>
        <w:t xml:space="preserve">Lorsqu'elle effectue des inspections au sol sur des aéronefs autres que suspects, l'autorité compétente </w:t>
      </w:r>
      <w:r w:rsidR="00AE00AC">
        <w:rPr>
          <w:rFonts w:asciiTheme="minorHAnsi" w:hAnsiTheme="minorHAnsi"/>
        </w:rPr>
        <w:t>doit</w:t>
      </w:r>
      <w:r w:rsidRPr="00A63A73">
        <w:rPr>
          <w:rFonts w:asciiTheme="minorHAnsi" w:hAnsiTheme="minorHAnsi"/>
        </w:rPr>
        <w:t xml:space="preserve"> tenir compte des éléments </w:t>
      </w:r>
      <w:r w:rsidR="00D76AFF" w:rsidRPr="00A63A73">
        <w:rPr>
          <w:rFonts w:asciiTheme="minorHAnsi" w:hAnsiTheme="minorHAnsi"/>
        </w:rPr>
        <w:t>suivants :</w:t>
      </w:r>
    </w:p>
    <w:p w14:paraId="4146ADCC" w14:textId="5B942CC4" w:rsidR="007753F4" w:rsidRPr="001D2EF6" w:rsidRDefault="007753F4"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When conducting ramp inspections on other-than-suspected aircraft, the competent authority should take into account the following elements:</w:t>
      </w:r>
    </w:p>
    <w:p w14:paraId="48FA2A6D" w14:textId="1F7AD875" w:rsidR="005C766D" w:rsidRDefault="005C766D" w:rsidP="002F387F">
      <w:pPr>
        <w:pStyle w:val="Paragraphedeliste"/>
        <w:numPr>
          <w:ilvl w:val="1"/>
          <w:numId w:val="45"/>
        </w:numPr>
        <w:spacing w:before="120" w:after="120" w:line="276" w:lineRule="auto"/>
        <w:ind w:left="810" w:right="0"/>
        <w:rPr>
          <w:rFonts w:asciiTheme="minorHAnsi" w:hAnsiTheme="minorHAnsi"/>
        </w:rPr>
      </w:pPr>
      <w:r w:rsidRPr="00A63A73">
        <w:rPr>
          <w:rFonts w:asciiTheme="minorHAnsi" w:hAnsiTheme="minorHAnsi"/>
        </w:rPr>
        <w:t>il convient d'éviter les inspections répétées des organisations pour lesquelles les inspections précédentes n'ont pas révélé de lacunes en matière de sécurité;</w:t>
      </w:r>
    </w:p>
    <w:p w14:paraId="46CEBC72" w14:textId="1A644CDE" w:rsidR="007753F4" w:rsidRPr="001D2EF6" w:rsidRDefault="00BB2911"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1D2EF6">
        <w:rPr>
          <w:i/>
          <w:iCs/>
          <w:color w:val="FF0000"/>
          <w:lang w:val="en-US"/>
        </w:rPr>
        <w:t>repeated</w:t>
      </w:r>
      <w:proofErr w:type="gramEnd"/>
      <w:r w:rsidRPr="001D2EF6">
        <w:rPr>
          <w:i/>
          <w:iCs/>
          <w:color w:val="FF0000"/>
          <w:lang w:val="en-US"/>
        </w:rPr>
        <w:t xml:space="preserve"> inspections should be avoided of those </w:t>
      </w:r>
      <w:proofErr w:type="spellStart"/>
      <w:r w:rsidRPr="001D2EF6">
        <w:rPr>
          <w:i/>
          <w:iCs/>
          <w:color w:val="FF0000"/>
          <w:lang w:val="en-US"/>
        </w:rPr>
        <w:t>organisations</w:t>
      </w:r>
      <w:proofErr w:type="spellEnd"/>
      <w:r w:rsidRPr="001D2EF6">
        <w:rPr>
          <w:i/>
          <w:iCs/>
          <w:color w:val="FF0000"/>
          <w:lang w:val="en-US"/>
        </w:rPr>
        <w:t xml:space="preserve"> for which previous inspections have not revealed safety deficiencies;</w:t>
      </w:r>
    </w:p>
    <w:p w14:paraId="403A72B6" w14:textId="1E5558A9" w:rsidR="005C766D" w:rsidRDefault="005C766D" w:rsidP="002F387F">
      <w:pPr>
        <w:pStyle w:val="Paragraphedeliste"/>
        <w:numPr>
          <w:ilvl w:val="1"/>
          <w:numId w:val="45"/>
        </w:numPr>
        <w:spacing w:before="120" w:after="120" w:line="276" w:lineRule="auto"/>
        <w:ind w:left="810" w:right="0"/>
        <w:rPr>
          <w:rFonts w:asciiTheme="minorHAnsi" w:hAnsiTheme="minorHAnsi"/>
        </w:rPr>
      </w:pPr>
      <w:r w:rsidRPr="00A63A73">
        <w:rPr>
          <w:rFonts w:asciiTheme="minorHAnsi" w:hAnsiTheme="minorHAnsi"/>
        </w:rPr>
        <w:t xml:space="preserve">le programme de surveillance </w:t>
      </w:r>
      <w:r w:rsidR="00AE00AC">
        <w:rPr>
          <w:rFonts w:asciiTheme="minorHAnsi" w:hAnsiTheme="minorHAnsi"/>
        </w:rPr>
        <w:t>doit</w:t>
      </w:r>
      <w:r w:rsidRPr="00A63A73">
        <w:rPr>
          <w:rFonts w:asciiTheme="minorHAnsi" w:hAnsiTheme="minorHAnsi"/>
        </w:rPr>
        <w:t xml:space="preserve"> permettre le taux d'échantillonnage le plus large possible des aéronefs volant sur leur territoire; et</w:t>
      </w:r>
    </w:p>
    <w:p w14:paraId="33E337C4" w14:textId="77CAA20C" w:rsidR="00BB2911" w:rsidRPr="001D2EF6" w:rsidRDefault="00BB2911"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1D2EF6">
        <w:rPr>
          <w:i/>
          <w:iCs/>
          <w:color w:val="FF0000"/>
          <w:lang w:val="en-US"/>
        </w:rPr>
        <w:lastRenderedPageBreak/>
        <w:t>the</w:t>
      </w:r>
      <w:proofErr w:type="gramEnd"/>
      <w:r w:rsidRPr="001D2EF6">
        <w:rPr>
          <w:i/>
          <w:iCs/>
          <w:color w:val="FF0000"/>
          <w:lang w:val="en-US"/>
        </w:rPr>
        <w:t xml:space="preserve"> oversight </w:t>
      </w:r>
      <w:proofErr w:type="spellStart"/>
      <w:r w:rsidRPr="001D2EF6">
        <w:rPr>
          <w:i/>
          <w:iCs/>
          <w:color w:val="FF0000"/>
          <w:lang w:val="en-US"/>
        </w:rPr>
        <w:t>programme</w:t>
      </w:r>
      <w:proofErr w:type="spellEnd"/>
      <w:r w:rsidRPr="001D2EF6">
        <w:rPr>
          <w:i/>
          <w:iCs/>
          <w:color w:val="FF0000"/>
          <w:lang w:val="en-US"/>
        </w:rPr>
        <w:t xml:space="preserve"> should enable the widest possible sampling rate of aircraft flying into their territory; and</w:t>
      </w:r>
    </w:p>
    <w:p w14:paraId="1D4F852A" w14:textId="189FF9E4" w:rsidR="005C766D" w:rsidRDefault="005C766D" w:rsidP="002F387F">
      <w:pPr>
        <w:pStyle w:val="Paragraphedeliste"/>
        <w:numPr>
          <w:ilvl w:val="1"/>
          <w:numId w:val="45"/>
        </w:numPr>
        <w:spacing w:before="120" w:after="120" w:line="276" w:lineRule="auto"/>
        <w:ind w:left="810" w:right="0"/>
        <w:rPr>
          <w:rFonts w:asciiTheme="minorHAnsi" w:hAnsiTheme="minorHAnsi"/>
        </w:rPr>
      </w:pPr>
      <w:r w:rsidRPr="00A63A73">
        <w:rPr>
          <w:rFonts w:asciiTheme="minorHAnsi" w:hAnsiTheme="minorHAnsi"/>
        </w:rPr>
        <w:t xml:space="preserve">il ne </w:t>
      </w:r>
      <w:r w:rsidR="00AE00AC">
        <w:rPr>
          <w:rFonts w:asciiTheme="minorHAnsi" w:hAnsiTheme="minorHAnsi"/>
        </w:rPr>
        <w:t>doit</w:t>
      </w:r>
      <w:r w:rsidRPr="00A63A73">
        <w:rPr>
          <w:rFonts w:asciiTheme="minorHAnsi" w:hAnsiTheme="minorHAnsi"/>
        </w:rPr>
        <w:t xml:space="preserve"> y avoir aucune discrimination fondée sur la nationalité de l’organisation, le type d’opération ou le type d’aéronef, à moins que ces critères puissent être liés à un risque accru.</w:t>
      </w:r>
    </w:p>
    <w:p w14:paraId="38B832A9" w14:textId="15E2DC4B" w:rsidR="00BB2911" w:rsidRPr="001D2EF6" w:rsidRDefault="001E605A" w:rsidP="002F387F">
      <w:pPr>
        <w:pStyle w:val="Paragraphedeliste"/>
        <w:spacing w:before="120" w:after="120" w:line="276" w:lineRule="auto"/>
        <w:ind w:left="810" w:right="0" w:firstLine="0"/>
        <w:rPr>
          <w:rFonts w:asciiTheme="minorHAnsi" w:hAnsiTheme="minorHAnsi"/>
          <w:i/>
          <w:iCs/>
          <w:color w:val="FF0000"/>
          <w:lang w:val="en-US"/>
        </w:rPr>
      </w:pPr>
      <w:proofErr w:type="gramStart"/>
      <w:r w:rsidRPr="001D2EF6">
        <w:rPr>
          <w:i/>
          <w:iCs/>
          <w:color w:val="FF0000"/>
          <w:lang w:val="en-US"/>
        </w:rPr>
        <w:t>there</w:t>
      </w:r>
      <w:proofErr w:type="gramEnd"/>
      <w:r w:rsidRPr="001D2EF6">
        <w:rPr>
          <w:i/>
          <w:iCs/>
          <w:color w:val="FF0000"/>
          <w:lang w:val="en-US"/>
        </w:rPr>
        <w:t xml:space="preserve"> should be no discrimination on the basis of the </w:t>
      </w:r>
      <w:proofErr w:type="spellStart"/>
      <w:r w:rsidRPr="001D2EF6">
        <w:rPr>
          <w:i/>
          <w:iCs/>
          <w:color w:val="FF0000"/>
          <w:lang w:val="en-US"/>
        </w:rPr>
        <w:t>organisation’s</w:t>
      </w:r>
      <w:proofErr w:type="spellEnd"/>
      <w:r w:rsidRPr="001D2EF6">
        <w:rPr>
          <w:i/>
          <w:iCs/>
          <w:color w:val="FF0000"/>
          <w:lang w:val="en-US"/>
        </w:rPr>
        <w:t xml:space="preserve"> nationality, the type of operation or type of aircraft, unless such criteria can be linked to an increased risk.</w:t>
      </w:r>
    </w:p>
    <w:p w14:paraId="0EB455F5" w14:textId="2B70BBBF" w:rsidR="005C766D" w:rsidRDefault="005C766D" w:rsidP="002F387F">
      <w:pPr>
        <w:pStyle w:val="Paragraphedeliste"/>
        <w:numPr>
          <w:ilvl w:val="2"/>
          <w:numId w:val="49"/>
        </w:numPr>
        <w:spacing w:before="120" w:after="120" w:line="276" w:lineRule="auto"/>
        <w:ind w:left="360" w:right="0"/>
        <w:rPr>
          <w:rFonts w:asciiTheme="minorHAnsi" w:hAnsiTheme="minorHAnsi"/>
        </w:rPr>
      </w:pPr>
      <w:r w:rsidRPr="00A63A73">
        <w:rPr>
          <w:rFonts w:asciiTheme="minorHAnsi" w:hAnsiTheme="minorHAnsi"/>
        </w:rPr>
        <w:t xml:space="preserve">Pour les aéronefs autres que ceux utilisés par des organisations sous sa surveillance réglementaire, lors de l'évaluation des risques, l'autorité compétente </w:t>
      </w:r>
      <w:r w:rsidR="00AE00AC">
        <w:rPr>
          <w:rFonts w:asciiTheme="minorHAnsi" w:hAnsiTheme="minorHAnsi"/>
        </w:rPr>
        <w:t>doit</w:t>
      </w:r>
      <w:r w:rsidRPr="00A63A73">
        <w:rPr>
          <w:rFonts w:asciiTheme="minorHAnsi" w:hAnsiTheme="minorHAnsi"/>
        </w:rPr>
        <w:t xml:space="preserve"> prendre en considération les aéronefs qui n'ont pas été inspectés au sol depuis plus de 6 mois.</w:t>
      </w:r>
    </w:p>
    <w:p w14:paraId="1B26CF3C" w14:textId="7D895788" w:rsidR="001E605A" w:rsidRPr="001D2EF6" w:rsidRDefault="001E605A" w:rsidP="002F387F">
      <w:pPr>
        <w:pStyle w:val="Paragraphedeliste"/>
        <w:spacing w:before="120" w:after="120" w:line="276" w:lineRule="auto"/>
        <w:ind w:left="360" w:right="0" w:firstLine="0"/>
        <w:rPr>
          <w:rFonts w:asciiTheme="minorHAnsi" w:hAnsiTheme="minorHAnsi"/>
          <w:i/>
          <w:iCs/>
          <w:color w:val="FF0000"/>
          <w:lang w:val="en-US"/>
        </w:rPr>
      </w:pPr>
      <w:r w:rsidRPr="001D2EF6">
        <w:rPr>
          <w:i/>
          <w:iCs/>
          <w:color w:val="FF0000"/>
          <w:lang w:val="en-US"/>
        </w:rPr>
        <w:t xml:space="preserve">For aircraft other than those used by </w:t>
      </w:r>
      <w:proofErr w:type="spellStart"/>
      <w:r w:rsidRPr="001D2EF6">
        <w:rPr>
          <w:i/>
          <w:iCs/>
          <w:color w:val="FF0000"/>
          <w:lang w:val="en-US"/>
        </w:rPr>
        <w:t>organisations</w:t>
      </w:r>
      <w:proofErr w:type="spellEnd"/>
      <w:r w:rsidRPr="001D2EF6">
        <w:rPr>
          <w:i/>
          <w:iCs/>
          <w:color w:val="FF0000"/>
          <w:lang w:val="en-US"/>
        </w:rPr>
        <w:t xml:space="preserve"> under its regulatory oversight, when conducting a risk assessment, the competent authority should consider aircraft that have not been ramp inspected for more than 6 months.</w:t>
      </w:r>
    </w:p>
    <w:p w14:paraId="0E8C467A" w14:textId="77777777" w:rsidR="00EB4F2C" w:rsidRPr="00E6785E" w:rsidRDefault="00EB4F2C" w:rsidP="002F387F">
      <w:pPr>
        <w:spacing w:before="120" w:after="120" w:line="276" w:lineRule="auto"/>
        <w:ind w:left="0" w:right="0" w:firstLine="0"/>
        <w:rPr>
          <w:rFonts w:asciiTheme="minorHAnsi" w:hAnsiTheme="minorHAnsi"/>
          <w:lang w:val="en-US"/>
        </w:rPr>
      </w:pPr>
    </w:p>
    <w:p w14:paraId="18EBF15A" w14:textId="23302150" w:rsidR="00494DE7" w:rsidRPr="00A63A73" w:rsidRDefault="005C766D" w:rsidP="002F387F">
      <w:pPr>
        <w:shd w:val="clear" w:color="auto" w:fill="FFC000"/>
        <w:spacing w:before="120" w:after="120" w:line="276" w:lineRule="auto"/>
        <w:ind w:left="0" w:right="0" w:firstLine="0"/>
        <w:rPr>
          <w:rFonts w:asciiTheme="minorHAnsi" w:hAnsiTheme="minorHAnsi"/>
          <w:b/>
          <w:sz w:val="24"/>
        </w:rPr>
      </w:pPr>
      <w:r w:rsidRPr="001D2EF6">
        <w:rPr>
          <w:rFonts w:asciiTheme="minorHAnsi" w:hAnsiTheme="minorHAnsi"/>
          <w:b/>
          <w:sz w:val="28"/>
          <w:szCs w:val="24"/>
        </w:rPr>
        <w:t>AMC1 ARO.GEN.305 (b); (c); (d)</w:t>
      </w:r>
      <w:r w:rsidR="00C85DB6" w:rsidRPr="001D2EF6">
        <w:rPr>
          <w:rFonts w:asciiTheme="minorHAnsi" w:hAnsiTheme="minorHAnsi"/>
          <w:b/>
          <w:sz w:val="28"/>
          <w:szCs w:val="24"/>
        </w:rPr>
        <w:t>/</w:t>
      </w:r>
      <w:r w:rsidR="00C85DB6" w:rsidRPr="001D2EF6">
        <w:rPr>
          <w:sz w:val="24"/>
          <w:szCs w:val="24"/>
        </w:rPr>
        <w:t xml:space="preserve"> </w:t>
      </w:r>
      <w:r w:rsidR="001F40E2" w:rsidRPr="001D2EF6">
        <w:rPr>
          <w:sz w:val="24"/>
          <w:szCs w:val="24"/>
        </w:rPr>
        <w:t xml:space="preserve">Programme </w:t>
      </w:r>
      <w:r w:rsidR="00C746FB" w:rsidRPr="001D2EF6">
        <w:rPr>
          <w:sz w:val="24"/>
          <w:szCs w:val="24"/>
        </w:rPr>
        <w:t>surveillance</w:t>
      </w:r>
      <w:r w:rsidR="00C746FB">
        <w:t>/</w:t>
      </w:r>
      <w:proofErr w:type="spellStart"/>
      <w:r w:rsidR="00C85DB6" w:rsidRPr="00AC5AE9">
        <w:rPr>
          <w:b/>
          <w:bCs/>
          <w:color w:val="FF0000"/>
          <w:sz w:val="24"/>
          <w:szCs w:val="24"/>
        </w:rPr>
        <w:t>Oversight</w:t>
      </w:r>
      <w:proofErr w:type="spellEnd"/>
      <w:r w:rsidR="00C85DB6" w:rsidRPr="00AC5AE9">
        <w:rPr>
          <w:b/>
          <w:bCs/>
          <w:color w:val="FF0000"/>
          <w:sz w:val="24"/>
          <w:szCs w:val="24"/>
        </w:rPr>
        <w:t xml:space="preserve"> programme</w:t>
      </w:r>
    </w:p>
    <w:p w14:paraId="0765138F" w14:textId="087AACDE" w:rsidR="00A63A73" w:rsidRDefault="00A63A73" w:rsidP="002F387F">
      <w:pPr>
        <w:spacing w:before="120" w:after="120" w:line="276" w:lineRule="auto"/>
        <w:ind w:left="0" w:right="0" w:firstLine="0"/>
        <w:rPr>
          <w:rFonts w:asciiTheme="minorHAnsi" w:hAnsiTheme="minorHAnsi"/>
          <w:b/>
          <w:sz w:val="24"/>
        </w:rPr>
      </w:pPr>
      <w:r w:rsidRPr="00A63A73">
        <w:rPr>
          <w:rFonts w:asciiTheme="minorHAnsi" w:hAnsiTheme="minorHAnsi"/>
          <w:b/>
          <w:sz w:val="24"/>
        </w:rPr>
        <w:t>NORMES DE L'INDUSTRIE</w:t>
      </w:r>
    </w:p>
    <w:p w14:paraId="654679F7" w14:textId="7554441B" w:rsidR="00C746FB" w:rsidRPr="001D2EF6" w:rsidRDefault="00C746FB" w:rsidP="002F387F">
      <w:pPr>
        <w:spacing w:before="120" w:after="120" w:line="276" w:lineRule="auto"/>
        <w:ind w:left="0" w:right="0" w:firstLine="0"/>
        <w:rPr>
          <w:rFonts w:asciiTheme="minorHAnsi" w:hAnsiTheme="minorHAnsi"/>
          <w:b/>
          <w:color w:val="FF0000"/>
          <w:sz w:val="24"/>
        </w:rPr>
      </w:pPr>
      <w:r w:rsidRPr="001D2EF6">
        <w:rPr>
          <w:color w:val="FF0000"/>
        </w:rPr>
        <w:t>INDUSTRY STANDARDS</w:t>
      </w:r>
    </w:p>
    <w:p w14:paraId="725F2C46" w14:textId="0EBA7A63" w:rsidR="00A63A73" w:rsidRDefault="00A63A73" w:rsidP="002F387F">
      <w:pPr>
        <w:pStyle w:val="Paragraphedeliste"/>
        <w:numPr>
          <w:ilvl w:val="1"/>
          <w:numId w:val="47"/>
        </w:numPr>
        <w:spacing w:before="120" w:after="120" w:line="276" w:lineRule="auto"/>
        <w:ind w:left="540" w:right="0" w:hanging="540"/>
        <w:rPr>
          <w:rFonts w:asciiTheme="minorHAnsi" w:hAnsiTheme="minorHAnsi"/>
        </w:rPr>
      </w:pPr>
      <w:r w:rsidRPr="00A63A73">
        <w:rPr>
          <w:rFonts w:asciiTheme="minorHAnsi" w:hAnsiTheme="minorHAnsi"/>
        </w:rPr>
        <w:t>Pour les organisations ayant démontré leur conformité aux normes de l'industrie, l'autorité compétente peut adapter son programme de surveillance afin d'éviter la duplication d'éléments d'audit spécifiques.</w:t>
      </w:r>
    </w:p>
    <w:p w14:paraId="22F5EDE0" w14:textId="77A9A1A5" w:rsidR="00C746FB" w:rsidRPr="001D2EF6" w:rsidRDefault="00C746FB" w:rsidP="002F387F">
      <w:pPr>
        <w:pStyle w:val="Paragraphedeliste"/>
        <w:spacing w:before="120" w:after="120" w:line="276" w:lineRule="auto"/>
        <w:ind w:left="540" w:right="0" w:firstLine="0"/>
        <w:rPr>
          <w:rFonts w:asciiTheme="minorHAnsi" w:hAnsiTheme="minorHAnsi"/>
          <w:i/>
          <w:iCs/>
          <w:color w:val="FF0000"/>
          <w:lang w:val="en-US"/>
        </w:rPr>
      </w:pPr>
      <w:r w:rsidRPr="001D2EF6">
        <w:rPr>
          <w:i/>
          <w:iCs/>
          <w:color w:val="FF0000"/>
          <w:lang w:val="en-US"/>
        </w:rPr>
        <w:t xml:space="preserve">For </w:t>
      </w:r>
      <w:proofErr w:type="spellStart"/>
      <w:r w:rsidRPr="001D2EF6">
        <w:rPr>
          <w:i/>
          <w:iCs/>
          <w:color w:val="FF0000"/>
          <w:lang w:val="en-US"/>
        </w:rPr>
        <w:t>organisations</w:t>
      </w:r>
      <w:proofErr w:type="spellEnd"/>
      <w:r w:rsidRPr="001D2EF6">
        <w:rPr>
          <w:i/>
          <w:iCs/>
          <w:color w:val="FF0000"/>
          <w:lang w:val="en-US"/>
        </w:rPr>
        <w:t xml:space="preserve"> having demonstrated compliance with industry standards, the competent authority may adapt its oversight </w:t>
      </w:r>
      <w:proofErr w:type="spellStart"/>
      <w:r w:rsidRPr="001D2EF6">
        <w:rPr>
          <w:i/>
          <w:iCs/>
          <w:color w:val="FF0000"/>
          <w:lang w:val="en-US"/>
        </w:rPr>
        <w:t>programme</w:t>
      </w:r>
      <w:proofErr w:type="spellEnd"/>
      <w:r w:rsidRPr="001D2EF6">
        <w:rPr>
          <w:i/>
          <w:iCs/>
          <w:color w:val="FF0000"/>
          <w:lang w:val="en-US"/>
        </w:rPr>
        <w:t>, in order to avoid duplication of specific audit items.</w:t>
      </w:r>
    </w:p>
    <w:p w14:paraId="0D5DE677" w14:textId="2A291A90" w:rsidR="00A63A73" w:rsidRDefault="00A63A73" w:rsidP="002F387F">
      <w:pPr>
        <w:pStyle w:val="Paragraphedeliste"/>
        <w:numPr>
          <w:ilvl w:val="1"/>
          <w:numId w:val="47"/>
        </w:numPr>
        <w:spacing w:before="120" w:after="120" w:line="276" w:lineRule="auto"/>
        <w:ind w:left="540" w:right="0" w:hanging="540"/>
        <w:rPr>
          <w:rFonts w:asciiTheme="minorHAnsi" w:hAnsiTheme="minorHAnsi"/>
        </w:rPr>
      </w:pPr>
      <w:r w:rsidRPr="00A63A73">
        <w:rPr>
          <w:rFonts w:asciiTheme="minorHAnsi" w:hAnsiTheme="minorHAnsi"/>
        </w:rPr>
        <w:t>La conformité avérée aux normes de l’industrie ne doit pas être considérée indépendamment des autres éléments à prendre en considération pour la surveillance fondée sur les risques de l’autorité compétente.</w:t>
      </w:r>
    </w:p>
    <w:p w14:paraId="05ECCFE5" w14:textId="7D79D259" w:rsidR="002E61D0" w:rsidRPr="00E6785E" w:rsidRDefault="00FF4923" w:rsidP="002F387F">
      <w:pPr>
        <w:pStyle w:val="Paragraphedeliste"/>
        <w:tabs>
          <w:tab w:val="left" w:pos="3686"/>
        </w:tabs>
        <w:spacing w:before="120" w:after="120" w:line="276" w:lineRule="auto"/>
        <w:ind w:left="540" w:right="0" w:firstLine="0"/>
        <w:rPr>
          <w:rFonts w:asciiTheme="minorHAnsi" w:hAnsiTheme="minorHAnsi"/>
          <w:lang w:val="en-US"/>
        </w:rPr>
      </w:pPr>
      <w:r w:rsidRPr="001D2EF6">
        <w:rPr>
          <w:i/>
          <w:iCs/>
          <w:color w:val="FF0000"/>
          <w:lang w:val="en-US"/>
        </w:rPr>
        <w:t>Demonstrated compliance with industry standards should not be considered in isolation from the other elements to be considered for the competent authority’s risk-based oversight</w:t>
      </w:r>
      <w:r w:rsidRPr="00E6785E">
        <w:rPr>
          <w:lang w:val="en-US"/>
        </w:rPr>
        <w:t>.</w:t>
      </w:r>
    </w:p>
    <w:p w14:paraId="7F3EC8B3" w14:textId="25678C4C" w:rsidR="00A63A73" w:rsidRDefault="00A63A73" w:rsidP="002F387F">
      <w:pPr>
        <w:pStyle w:val="Paragraphedeliste"/>
        <w:numPr>
          <w:ilvl w:val="1"/>
          <w:numId w:val="47"/>
        </w:numPr>
        <w:spacing w:before="120" w:after="120" w:line="276" w:lineRule="auto"/>
        <w:ind w:left="540" w:right="0" w:hanging="540"/>
        <w:rPr>
          <w:rFonts w:asciiTheme="minorHAnsi" w:hAnsiTheme="minorHAnsi"/>
        </w:rPr>
      </w:pPr>
      <w:r w:rsidRPr="00A63A73">
        <w:rPr>
          <w:rFonts w:asciiTheme="minorHAnsi" w:hAnsiTheme="minorHAnsi"/>
        </w:rPr>
        <w:t xml:space="preserve">Afin de pouvoir créditer les audits effectués dans le cadre de la certification conformément aux normes de l'industrie, les éléments suivants doivent être pris en </w:t>
      </w:r>
      <w:r w:rsidR="00D35685" w:rsidRPr="00A63A73">
        <w:rPr>
          <w:rFonts w:asciiTheme="minorHAnsi" w:hAnsiTheme="minorHAnsi"/>
        </w:rPr>
        <w:t>compte :</w:t>
      </w:r>
    </w:p>
    <w:p w14:paraId="107DF6FC" w14:textId="62780836" w:rsidR="00FF4923" w:rsidRPr="001D2EF6" w:rsidRDefault="00FF4923" w:rsidP="002F387F">
      <w:pPr>
        <w:pStyle w:val="Paragraphedeliste"/>
        <w:spacing w:before="120" w:after="120" w:line="276" w:lineRule="auto"/>
        <w:ind w:left="540" w:right="0" w:firstLine="0"/>
        <w:rPr>
          <w:rFonts w:asciiTheme="minorHAnsi" w:hAnsiTheme="minorHAnsi"/>
          <w:color w:val="FF0000"/>
          <w:lang w:val="en-US"/>
        </w:rPr>
      </w:pPr>
      <w:r w:rsidRPr="001D2EF6">
        <w:rPr>
          <w:color w:val="FF0000"/>
          <w:lang w:val="en-US"/>
        </w:rPr>
        <w:t>In order to be able to credit any audits performed as part of certification in accordance with industry standards, the following should be considered:</w:t>
      </w:r>
    </w:p>
    <w:p w14:paraId="26A68400" w14:textId="3387F52E"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la démonstration de conformité est basée sur des systèmes d'audit de certification prévoyant une vérification indépendante et systématique;</w:t>
      </w:r>
    </w:p>
    <w:p w14:paraId="01D5BC1B" w14:textId="4B72EAFE" w:rsidR="00FF4923" w:rsidRPr="001D2EF6" w:rsidRDefault="00FF4923" w:rsidP="002F387F">
      <w:pPr>
        <w:pStyle w:val="Paragraphedeliste"/>
        <w:spacing w:before="120" w:after="120" w:line="276" w:lineRule="auto"/>
        <w:ind w:left="1080" w:right="0" w:firstLine="0"/>
        <w:rPr>
          <w:rFonts w:asciiTheme="minorHAnsi" w:hAnsiTheme="minorHAnsi"/>
          <w:i/>
          <w:iCs/>
          <w:color w:val="FF0000"/>
          <w:lang w:val="en-US"/>
        </w:rPr>
      </w:pPr>
      <w:proofErr w:type="gramStart"/>
      <w:r w:rsidRPr="001D2EF6">
        <w:rPr>
          <w:i/>
          <w:iCs/>
          <w:color w:val="FF0000"/>
          <w:lang w:val="en-US"/>
        </w:rPr>
        <w:t>the</w:t>
      </w:r>
      <w:proofErr w:type="gramEnd"/>
      <w:r w:rsidRPr="001D2EF6">
        <w:rPr>
          <w:i/>
          <w:iCs/>
          <w:color w:val="FF0000"/>
          <w:lang w:val="en-US"/>
        </w:rPr>
        <w:t xml:space="preserve"> demonstration of compliance is based on certification auditing schemes providing for independent and systematic verification;</w:t>
      </w:r>
    </w:p>
    <w:p w14:paraId="5D22A8F9" w14:textId="7C80D3EE"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l'existence d'un système d'accréditation et d'un organisme d'accréditation pour la certification conformément aux normes de l'industrie a été vérifiée;</w:t>
      </w:r>
    </w:p>
    <w:p w14:paraId="754F4DFD" w14:textId="1DE756C2" w:rsidR="00FF4923" w:rsidRPr="001D2EF6" w:rsidRDefault="000D0E27" w:rsidP="002F387F">
      <w:pPr>
        <w:pStyle w:val="Paragraphedeliste"/>
        <w:spacing w:before="120" w:after="120" w:line="276" w:lineRule="auto"/>
        <w:ind w:left="1080" w:right="0" w:firstLine="0"/>
        <w:rPr>
          <w:rFonts w:asciiTheme="minorHAnsi" w:hAnsiTheme="minorHAnsi"/>
          <w:i/>
          <w:iCs/>
          <w:color w:val="FF0000"/>
          <w:lang w:val="en-US"/>
        </w:rPr>
      </w:pPr>
      <w:proofErr w:type="gramStart"/>
      <w:r w:rsidRPr="001D2EF6">
        <w:rPr>
          <w:i/>
          <w:iCs/>
          <w:color w:val="FF0000"/>
          <w:lang w:val="en-US"/>
        </w:rPr>
        <w:t>the</w:t>
      </w:r>
      <w:proofErr w:type="gramEnd"/>
      <w:r w:rsidRPr="001D2EF6">
        <w:rPr>
          <w:i/>
          <w:iCs/>
          <w:color w:val="FF0000"/>
          <w:lang w:val="en-US"/>
        </w:rPr>
        <w:t xml:space="preserve"> existence of an accreditation scheme and accreditation body for certification in accordance with the industry standards has been verified;</w:t>
      </w:r>
    </w:p>
    <w:p w14:paraId="15B94269" w14:textId="64D2A99B"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les audits de certification sont pertinents pour les exigences définies à l'annexe III (partie ORO) et aux autres annexes du présent règlement, le cas échéant;</w:t>
      </w:r>
    </w:p>
    <w:p w14:paraId="00C190AE" w14:textId="51DD2005" w:rsidR="000D0E27" w:rsidRPr="001D2EF6" w:rsidRDefault="000D0E27" w:rsidP="002F387F">
      <w:pPr>
        <w:pStyle w:val="Paragraphedeliste"/>
        <w:spacing w:before="120" w:after="120" w:line="276" w:lineRule="auto"/>
        <w:ind w:left="1080" w:right="0" w:firstLine="0"/>
        <w:rPr>
          <w:rFonts w:asciiTheme="minorHAnsi" w:hAnsiTheme="minorHAnsi"/>
          <w:i/>
          <w:iCs/>
          <w:color w:val="FF0000"/>
          <w:lang w:val="en-US"/>
        </w:rPr>
      </w:pPr>
      <w:proofErr w:type="gramStart"/>
      <w:r w:rsidRPr="001D2EF6">
        <w:rPr>
          <w:i/>
          <w:iCs/>
          <w:color w:val="FF0000"/>
          <w:lang w:val="en-US"/>
        </w:rPr>
        <w:lastRenderedPageBreak/>
        <w:t>certification</w:t>
      </w:r>
      <w:proofErr w:type="gramEnd"/>
      <w:r w:rsidRPr="001D2EF6">
        <w:rPr>
          <w:i/>
          <w:iCs/>
          <w:color w:val="FF0000"/>
          <w:lang w:val="en-US"/>
        </w:rPr>
        <w:t xml:space="preserve"> audits are relevant to the requirements defined in Annex III (Part-ORO) and other Annexes to this Regulation as applicable;</w:t>
      </w:r>
    </w:p>
    <w:p w14:paraId="7F356379" w14:textId="7BB0802B"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l'étendue de ces audits de certification peut facilement être mise en correspondance avec l'étendue de la surveillance conformément à l'annexe III (partie ORO);</w:t>
      </w:r>
    </w:p>
    <w:p w14:paraId="3D31F293" w14:textId="66DAA219" w:rsidR="000D0E27" w:rsidRPr="001D2EF6" w:rsidRDefault="000D0E27" w:rsidP="002F387F">
      <w:pPr>
        <w:pStyle w:val="Paragraphedeliste"/>
        <w:spacing w:before="120" w:after="120" w:line="276" w:lineRule="auto"/>
        <w:ind w:left="1080" w:right="0" w:firstLine="0"/>
        <w:rPr>
          <w:rFonts w:asciiTheme="minorHAnsi" w:hAnsiTheme="minorHAnsi"/>
          <w:i/>
          <w:iCs/>
          <w:color w:val="FF0000"/>
          <w:lang w:val="en-US"/>
        </w:rPr>
      </w:pPr>
      <w:proofErr w:type="gramStart"/>
      <w:r w:rsidRPr="001D2EF6">
        <w:rPr>
          <w:i/>
          <w:iCs/>
          <w:color w:val="FF0000"/>
          <w:lang w:val="en-US"/>
        </w:rPr>
        <w:t>the</w:t>
      </w:r>
      <w:proofErr w:type="gramEnd"/>
      <w:r w:rsidRPr="001D2EF6">
        <w:rPr>
          <w:i/>
          <w:iCs/>
          <w:color w:val="FF0000"/>
          <w:lang w:val="en-US"/>
        </w:rPr>
        <w:t xml:space="preserve"> scope of such certification audits can easily be mapped against the scope of oversight in accordance with Annex III (Part-ORO);</w:t>
      </w:r>
    </w:p>
    <w:p w14:paraId="3E36150A" w14:textId="0E1651CE"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 xml:space="preserve">les résultats des audits sont accessibles à l'autorité compétente et ouverts à l'échange d'informations conformément à l'article </w:t>
      </w:r>
      <w:r w:rsidR="00482225" w:rsidRPr="00482225">
        <w:rPr>
          <w:rFonts w:asciiTheme="minorHAnsi" w:hAnsiTheme="minorHAnsi"/>
          <w:highlight w:val="yellow"/>
        </w:rPr>
        <w:t>XX</w:t>
      </w:r>
      <w:r w:rsidRPr="00A63A73">
        <w:rPr>
          <w:rFonts w:asciiTheme="minorHAnsi" w:hAnsiTheme="minorHAnsi"/>
        </w:rPr>
        <w:t xml:space="preserve">, paragraphe </w:t>
      </w:r>
      <w:r w:rsidR="00482225" w:rsidRPr="00482225">
        <w:rPr>
          <w:rFonts w:asciiTheme="minorHAnsi" w:hAnsiTheme="minorHAnsi"/>
          <w:highlight w:val="yellow"/>
        </w:rPr>
        <w:t>x</w:t>
      </w:r>
      <w:r w:rsidRPr="00A63A73">
        <w:rPr>
          <w:rFonts w:asciiTheme="minorHAnsi" w:hAnsiTheme="minorHAnsi"/>
        </w:rPr>
        <w:t>1, du règlement (</w:t>
      </w:r>
      <w:r w:rsidR="00482225">
        <w:rPr>
          <w:rFonts w:asciiTheme="minorHAnsi" w:hAnsiTheme="minorHAnsi"/>
        </w:rPr>
        <w:t>RCAC)</w:t>
      </w:r>
      <w:r w:rsidRPr="00A63A73">
        <w:rPr>
          <w:rFonts w:asciiTheme="minorHAnsi" w:hAnsiTheme="minorHAnsi"/>
        </w:rPr>
        <w:t xml:space="preserve"> no</w:t>
      </w:r>
      <w:r w:rsidR="00482225">
        <w:rPr>
          <w:rFonts w:asciiTheme="minorHAnsi" w:hAnsiTheme="minorHAnsi"/>
        </w:rPr>
        <w:t xml:space="preserve"> </w:t>
      </w:r>
      <w:proofErr w:type="spellStart"/>
      <w:r w:rsidR="00482225" w:rsidRPr="00482225">
        <w:rPr>
          <w:rFonts w:asciiTheme="minorHAnsi" w:hAnsiTheme="minorHAnsi"/>
          <w:highlight w:val="yellow"/>
        </w:rPr>
        <w:t>xxxx</w:t>
      </w:r>
      <w:proofErr w:type="spellEnd"/>
      <w:r w:rsidR="00482225" w:rsidRPr="00482225">
        <w:rPr>
          <w:rFonts w:asciiTheme="minorHAnsi" w:hAnsiTheme="minorHAnsi"/>
          <w:highlight w:val="yellow"/>
        </w:rPr>
        <w:t> /CEMAC/  du xx/xx/20XX</w:t>
      </w:r>
      <w:r w:rsidR="00482225">
        <w:rPr>
          <w:rFonts w:asciiTheme="minorHAnsi" w:hAnsiTheme="minorHAnsi"/>
        </w:rPr>
        <w:t xml:space="preserve"> </w:t>
      </w:r>
      <w:r w:rsidR="00482225" w:rsidRPr="00482225">
        <w:rPr>
          <w:rFonts w:asciiTheme="minorHAnsi" w:hAnsiTheme="minorHAnsi"/>
          <w:highlight w:val="yellow"/>
        </w:rPr>
        <w:t>2018/1139</w:t>
      </w:r>
      <w:r w:rsidRPr="00A63A73">
        <w:rPr>
          <w:rFonts w:asciiTheme="minorHAnsi" w:hAnsiTheme="minorHAnsi"/>
        </w:rPr>
        <w:t>; et</w:t>
      </w:r>
    </w:p>
    <w:p w14:paraId="6C1C25F8" w14:textId="70BCBBB4" w:rsidR="000D0E27" w:rsidRPr="001D2EF6" w:rsidRDefault="00C24A66" w:rsidP="002F387F">
      <w:pPr>
        <w:pStyle w:val="Paragraphedeliste"/>
        <w:spacing w:before="120" w:after="120" w:line="276" w:lineRule="auto"/>
        <w:ind w:left="1080" w:right="0" w:firstLine="0"/>
        <w:rPr>
          <w:rFonts w:asciiTheme="minorHAnsi" w:hAnsiTheme="minorHAnsi"/>
          <w:i/>
          <w:iCs/>
          <w:color w:val="FF0000"/>
          <w:lang w:val="en-US"/>
        </w:rPr>
      </w:pPr>
      <w:r w:rsidRPr="001D2EF6">
        <w:rPr>
          <w:i/>
          <w:iCs/>
          <w:color w:val="FF0000"/>
          <w:lang w:val="en-US"/>
        </w:rPr>
        <w:t xml:space="preserve">audit results are accessible to the competent authority and open to exchange of information in accordance with </w:t>
      </w:r>
      <w:r w:rsidRPr="00AC5AE9">
        <w:rPr>
          <w:i/>
          <w:iCs/>
          <w:color w:val="FF0000"/>
          <w:highlight w:val="yellow"/>
          <w:lang w:val="en-US"/>
        </w:rPr>
        <w:t>Article 15(1) of Regulation (EC) No 216/2008</w:t>
      </w:r>
      <w:r w:rsidRPr="001D2EF6">
        <w:rPr>
          <w:i/>
          <w:iCs/>
          <w:color w:val="FF0000"/>
          <w:lang w:val="en-US"/>
        </w:rPr>
        <w:t>; and</w:t>
      </w:r>
    </w:p>
    <w:p w14:paraId="1E8C94BD" w14:textId="6B15E9FA" w:rsidR="00A63A73" w:rsidRDefault="00A63A73" w:rsidP="002F387F">
      <w:pPr>
        <w:pStyle w:val="Paragraphedeliste"/>
        <w:numPr>
          <w:ilvl w:val="0"/>
          <w:numId w:val="50"/>
        </w:numPr>
        <w:spacing w:before="120" w:after="120" w:line="276" w:lineRule="auto"/>
        <w:ind w:left="1080" w:right="0" w:hanging="540"/>
        <w:rPr>
          <w:rFonts w:asciiTheme="minorHAnsi" w:hAnsiTheme="minorHAnsi"/>
        </w:rPr>
      </w:pPr>
      <w:r w:rsidRPr="00A63A73">
        <w:rPr>
          <w:rFonts w:asciiTheme="minorHAnsi" w:hAnsiTheme="minorHAnsi"/>
        </w:rPr>
        <w:t>les intervalles de planification</w:t>
      </w:r>
      <w:r w:rsidR="00482225">
        <w:rPr>
          <w:rFonts w:asciiTheme="minorHAnsi" w:hAnsiTheme="minorHAnsi"/>
        </w:rPr>
        <w:t xml:space="preserve"> </w:t>
      </w:r>
      <w:r w:rsidRPr="00A63A73">
        <w:rPr>
          <w:rFonts w:asciiTheme="minorHAnsi" w:hAnsiTheme="minorHAnsi"/>
        </w:rPr>
        <w:t>des audits de certification, par exemple. les normes de l'industrie sont compatibles avec le cycle de planification de la surveillance.</w:t>
      </w:r>
    </w:p>
    <w:p w14:paraId="79B092A4" w14:textId="077A8034" w:rsidR="00C24A66" w:rsidRPr="00482225" w:rsidRDefault="00C24A66" w:rsidP="002F387F">
      <w:pPr>
        <w:pStyle w:val="Paragraphedeliste"/>
        <w:spacing w:before="120" w:after="120" w:line="276" w:lineRule="auto"/>
        <w:ind w:left="1080" w:right="0" w:firstLine="0"/>
        <w:rPr>
          <w:rFonts w:asciiTheme="minorHAnsi" w:hAnsiTheme="minorHAnsi"/>
          <w:i/>
          <w:iCs/>
          <w:color w:val="FF0000"/>
          <w:lang w:val="en-US"/>
        </w:rPr>
      </w:pPr>
      <w:proofErr w:type="gramStart"/>
      <w:r w:rsidRPr="00482225">
        <w:rPr>
          <w:i/>
          <w:iCs/>
          <w:color w:val="FF0000"/>
          <w:lang w:val="en-US"/>
        </w:rPr>
        <w:t>the</w:t>
      </w:r>
      <w:proofErr w:type="gramEnd"/>
      <w:r w:rsidRPr="00482225">
        <w:rPr>
          <w:i/>
          <w:iCs/>
          <w:color w:val="FF0000"/>
          <w:lang w:val="en-US"/>
        </w:rPr>
        <w:t xml:space="preserve"> audit planning intervals of certification audits </w:t>
      </w:r>
      <w:proofErr w:type="spellStart"/>
      <w:r w:rsidRPr="00482225">
        <w:rPr>
          <w:i/>
          <w:iCs/>
          <w:color w:val="FF0000"/>
          <w:lang w:val="en-US"/>
        </w:rPr>
        <w:t>i.a.w</w:t>
      </w:r>
      <w:proofErr w:type="spellEnd"/>
      <w:r w:rsidRPr="00482225">
        <w:rPr>
          <w:i/>
          <w:iCs/>
          <w:color w:val="FF0000"/>
          <w:lang w:val="en-US"/>
        </w:rPr>
        <w:t>. industry standards are compatible with the oversight planning cycle.</w:t>
      </w:r>
    </w:p>
    <w:p w14:paraId="4384C473" w14:textId="77777777" w:rsidR="00E06F54" w:rsidRPr="000A095A" w:rsidRDefault="00E06F54" w:rsidP="002F387F">
      <w:pPr>
        <w:spacing w:before="120" w:after="120" w:line="240" w:lineRule="auto"/>
        <w:ind w:left="0" w:right="0" w:firstLine="0"/>
        <w:rPr>
          <w:rFonts w:asciiTheme="minorHAnsi" w:hAnsiTheme="minorHAnsi"/>
          <w:b/>
          <w:sz w:val="16"/>
          <w:szCs w:val="16"/>
          <w:lang w:val="en-US"/>
        </w:rPr>
      </w:pPr>
    </w:p>
    <w:p w14:paraId="0057D315" w14:textId="1925C3FD" w:rsidR="00A63A73" w:rsidRPr="00E06F54" w:rsidRDefault="00A63A73" w:rsidP="002F387F">
      <w:pPr>
        <w:shd w:val="clear" w:color="auto" w:fill="FFC000"/>
        <w:spacing w:before="120" w:after="120" w:line="276" w:lineRule="auto"/>
        <w:ind w:left="0" w:right="0" w:firstLine="0"/>
        <w:rPr>
          <w:rFonts w:asciiTheme="minorHAnsi" w:hAnsiTheme="minorHAnsi"/>
          <w:b/>
          <w:sz w:val="24"/>
          <w:szCs w:val="24"/>
        </w:rPr>
      </w:pPr>
      <w:r w:rsidRPr="00E06F54">
        <w:rPr>
          <w:rFonts w:asciiTheme="minorHAnsi" w:hAnsiTheme="minorHAnsi"/>
          <w:b/>
          <w:sz w:val="24"/>
          <w:szCs w:val="24"/>
        </w:rPr>
        <w:t>AMC1 ARO.GEN.305 (c)</w:t>
      </w:r>
      <w:r w:rsidR="00C24A66" w:rsidRPr="00E06F54">
        <w:rPr>
          <w:rFonts w:asciiTheme="minorHAnsi" w:hAnsiTheme="minorHAnsi"/>
          <w:b/>
          <w:sz w:val="24"/>
          <w:szCs w:val="24"/>
        </w:rPr>
        <w:t xml:space="preserve"> </w:t>
      </w:r>
      <w:r w:rsidR="00C24A66" w:rsidRPr="00E06F54">
        <w:rPr>
          <w:b/>
          <w:sz w:val="24"/>
          <w:szCs w:val="24"/>
        </w:rPr>
        <w:t>Programme surveillance/</w:t>
      </w:r>
      <w:proofErr w:type="spellStart"/>
      <w:r w:rsidR="00C24A66" w:rsidRPr="00E06F54">
        <w:rPr>
          <w:b/>
          <w:color w:val="FF0000"/>
          <w:sz w:val="24"/>
          <w:szCs w:val="24"/>
        </w:rPr>
        <w:t>Oversight</w:t>
      </w:r>
      <w:proofErr w:type="spellEnd"/>
      <w:r w:rsidR="00C24A66" w:rsidRPr="00E06F54">
        <w:rPr>
          <w:b/>
          <w:color w:val="FF0000"/>
          <w:sz w:val="24"/>
          <w:szCs w:val="24"/>
        </w:rPr>
        <w:t xml:space="preserve"> programme</w:t>
      </w:r>
    </w:p>
    <w:p w14:paraId="44498640" w14:textId="1726F6A4" w:rsidR="00A63A73" w:rsidRDefault="00A63A73" w:rsidP="002F387F">
      <w:pPr>
        <w:spacing w:before="120" w:after="120" w:line="276" w:lineRule="auto"/>
        <w:ind w:left="0" w:right="0" w:firstLine="0"/>
        <w:rPr>
          <w:rFonts w:asciiTheme="minorHAnsi" w:hAnsiTheme="minorHAnsi"/>
          <w:b/>
          <w:sz w:val="24"/>
        </w:rPr>
      </w:pPr>
      <w:r w:rsidRPr="00A63A73">
        <w:rPr>
          <w:rFonts w:asciiTheme="minorHAnsi" w:hAnsiTheme="minorHAnsi"/>
          <w:b/>
          <w:sz w:val="24"/>
        </w:rPr>
        <w:t>CYCLE DE PLANIFICATION DE LA SUPERVISION</w:t>
      </w:r>
    </w:p>
    <w:p w14:paraId="4CD0ACB2" w14:textId="28256692" w:rsidR="00323EB6" w:rsidRPr="00E06F54" w:rsidRDefault="00323EB6" w:rsidP="002F387F">
      <w:pPr>
        <w:spacing w:before="120" w:after="120" w:line="276" w:lineRule="auto"/>
        <w:ind w:left="0" w:right="0" w:firstLine="0"/>
        <w:rPr>
          <w:rFonts w:asciiTheme="minorHAnsi" w:hAnsiTheme="minorHAnsi"/>
          <w:b/>
          <w:i/>
          <w:color w:val="FF0000"/>
          <w:sz w:val="24"/>
        </w:rPr>
      </w:pPr>
      <w:r w:rsidRPr="00E06F54">
        <w:rPr>
          <w:b/>
          <w:i/>
          <w:color w:val="FF0000"/>
        </w:rPr>
        <w:t>OVERSIGHT PLANNING CYCLE</w:t>
      </w:r>
    </w:p>
    <w:p w14:paraId="53B012E0" w14:textId="782D7317" w:rsidR="00A63A73" w:rsidRDefault="00A63A73" w:rsidP="002F387F">
      <w:pPr>
        <w:pStyle w:val="Paragraphedeliste"/>
        <w:numPr>
          <w:ilvl w:val="2"/>
          <w:numId w:val="45"/>
        </w:numPr>
        <w:spacing w:before="120" w:after="120" w:line="276" w:lineRule="auto"/>
        <w:ind w:left="540" w:right="0" w:hanging="540"/>
        <w:rPr>
          <w:rFonts w:asciiTheme="minorHAnsi" w:hAnsiTheme="minorHAnsi"/>
        </w:rPr>
      </w:pPr>
      <w:r w:rsidRPr="00A63A73">
        <w:rPr>
          <w:rFonts w:asciiTheme="minorHAnsi" w:hAnsiTheme="minorHAnsi"/>
        </w:rPr>
        <w:t xml:space="preserve">Lorsqu'elle détermine le cycle de planification de la surveillance et définit le programme de surveillance, l'autorité compétente </w:t>
      </w:r>
      <w:r w:rsidR="00AE00AC">
        <w:rPr>
          <w:rFonts w:asciiTheme="minorHAnsi" w:hAnsiTheme="minorHAnsi"/>
        </w:rPr>
        <w:t>doit</w:t>
      </w:r>
      <w:r w:rsidRPr="00A63A73">
        <w:rPr>
          <w:rFonts w:asciiTheme="minorHAnsi" w:hAnsiTheme="minorHAnsi"/>
        </w:rPr>
        <w:t xml:space="preserve"> évaluer les risques liés à l'activité de chaque organisation et adapter la surveillance au niveau de risque identifié et à la capacité de l'organisation à gérer efficacement les risques pour la sécurité.</w:t>
      </w:r>
    </w:p>
    <w:p w14:paraId="56B86B21" w14:textId="4BEB7895" w:rsidR="00323EB6" w:rsidRPr="00E06F54" w:rsidRDefault="00323EB6"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 xml:space="preserve">When determining the oversight planning cycle and defining the oversight </w:t>
      </w:r>
      <w:proofErr w:type="spellStart"/>
      <w:r w:rsidRPr="00E06F54">
        <w:rPr>
          <w:i/>
          <w:color w:val="FF0000"/>
          <w:lang w:val="en-US"/>
        </w:rPr>
        <w:t>programme</w:t>
      </w:r>
      <w:proofErr w:type="spellEnd"/>
      <w:r w:rsidRPr="00E06F54">
        <w:rPr>
          <w:i/>
          <w:color w:val="FF0000"/>
          <w:lang w:val="en-US"/>
        </w:rPr>
        <w:t xml:space="preserve">, the competent authority should assess the risks related to the activity of each </w:t>
      </w:r>
      <w:proofErr w:type="spellStart"/>
      <w:r w:rsidRPr="00E06F54">
        <w:rPr>
          <w:i/>
          <w:color w:val="FF0000"/>
          <w:lang w:val="en-US"/>
        </w:rPr>
        <w:t>organisation</w:t>
      </w:r>
      <w:proofErr w:type="spellEnd"/>
      <w:r w:rsidRPr="00E06F54">
        <w:rPr>
          <w:i/>
          <w:color w:val="FF0000"/>
          <w:lang w:val="en-US"/>
        </w:rPr>
        <w:t xml:space="preserve"> and adapt the oversight to the level of risk identified and to the </w:t>
      </w:r>
      <w:proofErr w:type="spellStart"/>
      <w:r w:rsidRPr="00E06F54">
        <w:rPr>
          <w:i/>
          <w:color w:val="FF0000"/>
          <w:lang w:val="en-US"/>
        </w:rPr>
        <w:t>organisation’s</w:t>
      </w:r>
      <w:proofErr w:type="spellEnd"/>
      <w:r w:rsidRPr="00E06F54">
        <w:rPr>
          <w:i/>
          <w:color w:val="FF0000"/>
          <w:lang w:val="en-US"/>
        </w:rPr>
        <w:t xml:space="preserve"> ability to effectively manage safety risks.</w:t>
      </w:r>
    </w:p>
    <w:p w14:paraId="24D10A7F" w14:textId="14C3D58C" w:rsidR="00A63A73" w:rsidRDefault="00A63A73" w:rsidP="002F387F">
      <w:pPr>
        <w:pStyle w:val="Paragraphedeliste"/>
        <w:numPr>
          <w:ilvl w:val="2"/>
          <w:numId w:val="45"/>
        </w:numPr>
        <w:spacing w:before="120" w:after="120" w:line="276" w:lineRule="auto"/>
        <w:ind w:left="540" w:right="0" w:hanging="540"/>
        <w:rPr>
          <w:rFonts w:asciiTheme="minorHAnsi" w:hAnsiTheme="minorHAnsi"/>
        </w:rPr>
      </w:pPr>
      <w:r w:rsidRPr="00A63A73">
        <w:rPr>
          <w:rFonts w:asciiTheme="minorHAnsi" w:hAnsiTheme="minorHAnsi"/>
        </w:rPr>
        <w:t xml:space="preserve">L'autorité compétente </w:t>
      </w:r>
      <w:r w:rsidR="00AE00AC">
        <w:rPr>
          <w:rFonts w:asciiTheme="minorHAnsi" w:hAnsiTheme="minorHAnsi"/>
        </w:rPr>
        <w:t>doit</w:t>
      </w:r>
      <w:r w:rsidRPr="00A63A73">
        <w:rPr>
          <w:rFonts w:asciiTheme="minorHAnsi" w:hAnsiTheme="minorHAnsi"/>
        </w:rPr>
        <w:t xml:space="preserve"> établir un calendrier d'audits et d'inspections adapté aux activités de chaque organisation. La planification des audits et des inspections doit tenir compte des résultats de l'identification des dangers et de l'évaluation des risques effectués et maintenus par l'organisation dans le cadre du système de gestion de l'organisation. Les inspecteurs doivent travailler conformément au calendrier qui leur est fourni.</w:t>
      </w:r>
    </w:p>
    <w:p w14:paraId="40E6E1D1" w14:textId="69A839A4" w:rsidR="00176CC7" w:rsidRPr="00E06F54" w:rsidRDefault="00176CC7"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 xml:space="preserve">The competent authority should establish a schedule of audits and inspections appropriate to each </w:t>
      </w:r>
      <w:proofErr w:type="spellStart"/>
      <w:r w:rsidRPr="00E06F54">
        <w:rPr>
          <w:i/>
          <w:color w:val="FF0000"/>
          <w:lang w:val="en-US"/>
        </w:rPr>
        <w:t>organisation's</w:t>
      </w:r>
      <w:proofErr w:type="spellEnd"/>
      <w:r w:rsidRPr="00E06F54">
        <w:rPr>
          <w:i/>
          <w:color w:val="FF0000"/>
          <w:lang w:val="en-US"/>
        </w:rPr>
        <w:t xml:space="preserve"> business. The planning of audits and inspections should take into account the results of the hazard identification and risk assessment conducted and maintained by the </w:t>
      </w:r>
      <w:proofErr w:type="spellStart"/>
      <w:r w:rsidRPr="00E06F54">
        <w:rPr>
          <w:i/>
          <w:color w:val="FF0000"/>
          <w:lang w:val="en-US"/>
        </w:rPr>
        <w:t>organisation</w:t>
      </w:r>
      <w:proofErr w:type="spellEnd"/>
      <w:r w:rsidRPr="00E06F54">
        <w:rPr>
          <w:i/>
          <w:color w:val="FF0000"/>
          <w:lang w:val="en-US"/>
        </w:rPr>
        <w:t xml:space="preserve"> as part of the </w:t>
      </w:r>
      <w:proofErr w:type="spellStart"/>
      <w:r w:rsidRPr="00E06F54">
        <w:rPr>
          <w:i/>
          <w:color w:val="FF0000"/>
          <w:lang w:val="en-US"/>
        </w:rPr>
        <w:t>organisation’s</w:t>
      </w:r>
      <w:proofErr w:type="spellEnd"/>
      <w:r w:rsidRPr="00E06F54">
        <w:rPr>
          <w:i/>
          <w:color w:val="FF0000"/>
          <w:lang w:val="en-US"/>
        </w:rPr>
        <w:t xml:space="preserve"> management system. Inspectors should work in accordance with the schedule provided to them.</w:t>
      </w:r>
    </w:p>
    <w:p w14:paraId="028C6BEE" w14:textId="45CB00C9" w:rsidR="00A63A73" w:rsidRDefault="00A63A73" w:rsidP="002F387F">
      <w:pPr>
        <w:pStyle w:val="Paragraphedeliste"/>
        <w:numPr>
          <w:ilvl w:val="2"/>
          <w:numId w:val="45"/>
        </w:numPr>
        <w:spacing w:before="120" w:after="120" w:line="276" w:lineRule="auto"/>
        <w:ind w:left="540" w:right="0" w:hanging="540"/>
        <w:rPr>
          <w:rFonts w:asciiTheme="minorHAnsi" w:hAnsiTheme="minorHAnsi"/>
        </w:rPr>
      </w:pPr>
      <w:r w:rsidRPr="00A63A73">
        <w:rPr>
          <w:rFonts w:asciiTheme="minorHAnsi" w:hAnsiTheme="minorHAnsi"/>
        </w:rPr>
        <w:t xml:space="preserve">Lorsque l'autorité compétente, compte tenu des performances de sécurité d'une organisation, varie la fréquence d'un audit ou d'une inspection, elle </w:t>
      </w:r>
      <w:r w:rsidR="00AE00AC">
        <w:rPr>
          <w:rFonts w:asciiTheme="minorHAnsi" w:hAnsiTheme="minorHAnsi"/>
        </w:rPr>
        <w:t>doit</w:t>
      </w:r>
      <w:r w:rsidRPr="00A63A73">
        <w:rPr>
          <w:rFonts w:asciiTheme="minorHAnsi" w:hAnsiTheme="minorHAnsi"/>
        </w:rPr>
        <w:t xml:space="preserve"> veiller à ce que tous les aspects de l'opération soient audités et inspectés dans le cycle de planification de la surveillance applicable.</w:t>
      </w:r>
    </w:p>
    <w:p w14:paraId="6974D496" w14:textId="77777777" w:rsidR="00E06F54" w:rsidRPr="000A095A" w:rsidRDefault="00176CC7"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lastRenderedPageBreak/>
        <w:t xml:space="preserve">When the competent authority, having regard to an </w:t>
      </w:r>
      <w:proofErr w:type="spellStart"/>
      <w:r w:rsidRPr="00E06F54">
        <w:rPr>
          <w:i/>
          <w:color w:val="FF0000"/>
          <w:lang w:val="en-US"/>
        </w:rPr>
        <w:t>organisation's</w:t>
      </w:r>
      <w:proofErr w:type="spellEnd"/>
      <w:r w:rsidRPr="00E06F54">
        <w:rPr>
          <w:i/>
          <w:color w:val="FF0000"/>
          <w:lang w:val="en-US"/>
        </w:rPr>
        <w:t xml:space="preserve"> safety performance, varies the frequency of an audit or inspection, it should ensure that all aspects of the operation are audited and inspected within the applicable oversight planning cycle. </w:t>
      </w:r>
    </w:p>
    <w:p w14:paraId="60152901" w14:textId="0932E961" w:rsidR="00A63A73" w:rsidRDefault="00A63A73" w:rsidP="002F387F">
      <w:pPr>
        <w:pStyle w:val="Paragraphedeliste"/>
        <w:numPr>
          <w:ilvl w:val="2"/>
          <w:numId w:val="45"/>
        </w:numPr>
        <w:spacing w:before="120" w:after="120" w:line="276" w:lineRule="auto"/>
        <w:ind w:left="540" w:right="0" w:hanging="540"/>
        <w:rPr>
          <w:rFonts w:asciiTheme="minorHAnsi" w:hAnsiTheme="minorHAnsi"/>
        </w:rPr>
      </w:pPr>
      <w:r w:rsidRPr="00A63A73">
        <w:rPr>
          <w:rFonts w:asciiTheme="minorHAnsi" w:hAnsiTheme="minorHAnsi"/>
        </w:rPr>
        <w:t xml:space="preserve">La ou les sections du programme de surveillance traitant des inspections au sol </w:t>
      </w:r>
      <w:r w:rsidR="00AE00AC">
        <w:rPr>
          <w:rFonts w:asciiTheme="minorHAnsi" w:hAnsiTheme="minorHAnsi"/>
        </w:rPr>
        <w:t>doivent</w:t>
      </w:r>
      <w:r w:rsidRPr="00A63A73">
        <w:rPr>
          <w:rFonts w:asciiTheme="minorHAnsi" w:hAnsiTheme="minorHAnsi"/>
        </w:rPr>
        <w:t xml:space="preserve"> être élaborées en fonction des emplacements géographiques, en tenant compte de l'activité de l'aérodrome et en se concentrant sur les questions clés qui peuvent être inspectées dans le temps disponible sans retarder inutilement les opérations.</w:t>
      </w:r>
    </w:p>
    <w:p w14:paraId="2AD7D4A2" w14:textId="6C886F2B" w:rsidR="00176CC7" w:rsidRPr="00E06F54" w:rsidRDefault="007F16E2"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 xml:space="preserve">The section(s) of the oversight </w:t>
      </w:r>
      <w:proofErr w:type="spellStart"/>
      <w:r w:rsidRPr="00E06F54">
        <w:rPr>
          <w:i/>
          <w:color w:val="FF0000"/>
          <w:lang w:val="en-US"/>
        </w:rPr>
        <w:t>programme</w:t>
      </w:r>
      <w:proofErr w:type="spellEnd"/>
      <w:r w:rsidRPr="00E06F54">
        <w:rPr>
          <w:i/>
          <w:color w:val="FF0000"/>
          <w:lang w:val="en-US"/>
        </w:rPr>
        <w:t xml:space="preserve"> dealing with ramp inspections should be developed based on geographical locations, taking into account aerodrome activity, and focusing on key issues that can be inspected in the time available without unnecessarily delaying the operations.</w:t>
      </w:r>
    </w:p>
    <w:p w14:paraId="7E915314" w14:textId="77777777" w:rsidR="00A63A73" w:rsidRPr="00E84E4E" w:rsidRDefault="00A63A73" w:rsidP="002F387F">
      <w:pPr>
        <w:spacing w:before="120" w:after="120" w:line="276" w:lineRule="auto"/>
        <w:ind w:left="0" w:right="0" w:firstLine="0"/>
        <w:rPr>
          <w:rFonts w:asciiTheme="minorHAnsi" w:hAnsiTheme="minorHAnsi"/>
          <w:lang w:val="en-US"/>
        </w:rPr>
      </w:pPr>
    </w:p>
    <w:p w14:paraId="26D2F744" w14:textId="490D30D8" w:rsidR="00A63A73" w:rsidRPr="00A63A73" w:rsidRDefault="00A63A73" w:rsidP="002F387F">
      <w:pPr>
        <w:shd w:val="clear" w:color="auto" w:fill="FFC000"/>
        <w:spacing w:before="120" w:after="120" w:line="276" w:lineRule="auto"/>
        <w:ind w:left="0" w:right="0" w:firstLine="0"/>
        <w:rPr>
          <w:rFonts w:asciiTheme="minorHAnsi" w:hAnsiTheme="minorHAnsi"/>
          <w:b/>
          <w:sz w:val="24"/>
        </w:rPr>
      </w:pPr>
      <w:r w:rsidRPr="00A63A73">
        <w:rPr>
          <w:rFonts w:asciiTheme="minorHAnsi" w:hAnsiTheme="minorHAnsi"/>
          <w:b/>
          <w:sz w:val="24"/>
        </w:rPr>
        <w:t xml:space="preserve">AMC2 ARO.GEN.305 </w:t>
      </w:r>
      <w:r w:rsidR="008A0672">
        <w:rPr>
          <w:rFonts w:asciiTheme="minorHAnsi" w:hAnsiTheme="minorHAnsi"/>
          <w:b/>
          <w:sz w:val="24"/>
        </w:rPr>
        <w:t>(</w:t>
      </w:r>
      <w:r w:rsidRPr="00A63A73">
        <w:rPr>
          <w:rFonts w:asciiTheme="minorHAnsi" w:hAnsiTheme="minorHAnsi"/>
          <w:b/>
          <w:sz w:val="24"/>
        </w:rPr>
        <w:t>c) Programme de surveillance</w:t>
      </w:r>
      <w:r w:rsidR="00F67E73">
        <w:rPr>
          <w:rFonts w:asciiTheme="minorHAnsi" w:hAnsiTheme="minorHAnsi"/>
          <w:b/>
          <w:sz w:val="24"/>
        </w:rPr>
        <w:t> /</w:t>
      </w:r>
      <w:r w:rsidR="00F67E73" w:rsidRPr="00F67E73">
        <w:t xml:space="preserve"> </w:t>
      </w:r>
      <w:proofErr w:type="spellStart"/>
      <w:r w:rsidR="00F67E73" w:rsidRPr="008A79C7">
        <w:rPr>
          <w:b/>
          <w:i/>
          <w:color w:val="FF0000"/>
          <w:sz w:val="24"/>
        </w:rPr>
        <w:t>Oversight</w:t>
      </w:r>
      <w:proofErr w:type="spellEnd"/>
      <w:r w:rsidR="00F67E73" w:rsidRPr="008A79C7">
        <w:rPr>
          <w:b/>
          <w:i/>
          <w:color w:val="FF0000"/>
          <w:sz w:val="24"/>
        </w:rPr>
        <w:t xml:space="preserve"> programme</w:t>
      </w:r>
    </w:p>
    <w:p w14:paraId="0664A567" w14:textId="38FD49D2" w:rsidR="00A63A73" w:rsidRDefault="00A63A73" w:rsidP="002F387F">
      <w:pPr>
        <w:spacing w:before="120" w:after="120" w:line="276" w:lineRule="auto"/>
        <w:ind w:left="0" w:right="0" w:firstLine="0"/>
        <w:rPr>
          <w:rFonts w:asciiTheme="minorHAnsi" w:hAnsiTheme="minorHAnsi"/>
          <w:b/>
          <w:sz w:val="24"/>
        </w:rPr>
      </w:pPr>
      <w:r w:rsidRPr="00A63A73">
        <w:rPr>
          <w:rFonts w:asciiTheme="minorHAnsi" w:hAnsiTheme="minorHAnsi"/>
          <w:b/>
          <w:sz w:val="24"/>
        </w:rPr>
        <w:t>CYCLE DE PLANIFICATION DE LA SUPERVISION</w:t>
      </w:r>
    </w:p>
    <w:p w14:paraId="6805CCDC" w14:textId="6A9798BC" w:rsidR="00F67E73" w:rsidRPr="008A79C7" w:rsidRDefault="00126413" w:rsidP="002F387F">
      <w:pPr>
        <w:spacing w:before="120" w:after="120" w:line="276" w:lineRule="auto"/>
        <w:ind w:left="0" w:right="0" w:firstLine="0"/>
        <w:rPr>
          <w:rFonts w:asciiTheme="minorHAnsi" w:hAnsiTheme="minorHAnsi"/>
          <w:b/>
          <w:i/>
          <w:color w:val="FF0000"/>
          <w:sz w:val="24"/>
        </w:rPr>
      </w:pPr>
      <w:r w:rsidRPr="008A79C7">
        <w:rPr>
          <w:i/>
          <w:color w:val="FF0000"/>
        </w:rPr>
        <w:t>OVERSIGHT PLANNING CYCLE</w:t>
      </w:r>
    </w:p>
    <w:p w14:paraId="5E2A0EA6" w14:textId="262C4D0F" w:rsidR="00A63A73" w:rsidRDefault="00A63A73" w:rsidP="002F387F">
      <w:pPr>
        <w:pStyle w:val="Paragraphedeliste"/>
        <w:numPr>
          <w:ilvl w:val="1"/>
          <w:numId w:val="34"/>
        </w:numPr>
        <w:spacing w:before="120" w:after="120" w:line="276" w:lineRule="auto"/>
        <w:ind w:left="540" w:right="0" w:hanging="540"/>
        <w:rPr>
          <w:rFonts w:asciiTheme="minorHAnsi" w:hAnsiTheme="minorHAnsi"/>
        </w:rPr>
      </w:pPr>
      <w:r w:rsidRPr="00120B9D">
        <w:rPr>
          <w:rFonts w:asciiTheme="minorHAnsi" w:hAnsiTheme="minorHAnsi"/>
        </w:rPr>
        <w:t xml:space="preserve">Pour chaque </w:t>
      </w:r>
      <w:r w:rsidR="009031DE">
        <w:rPr>
          <w:rFonts w:asciiTheme="minorHAnsi" w:hAnsiTheme="minorHAnsi"/>
        </w:rPr>
        <w:t>operateur</w:t>
      </w:r>
      <w:r w:rsidRPr="00120B9D">
        <w:rPr>
          <w:rFonts w:asciiTheme="minorHAnsi" w:hAnsiTheme="minorHAnsi"/>
        </w:rPr>
        <w:t xml:space="preserve"> certifié par l'autorité compétente, tous les processus </w:t>
      </w:r>
      <w:r w:rsidR="00AE00AC">
        <w:rPr>
          <w:rFonts w:asciiTheme="minorHAnsi" w:hAnsiTheme="minorHAnsi"/>
        </w:rPr>
        <w:t>doivent</w:t>
      </w:r>
      <w:r w:rsidRPr="00120B9D">
        <w:rPr>
          <w:rFonts w:asciiTheme="minorHAnsi" w:hAnsiTheme="minorHAnsi"/>
        </w:rPr>
        <w:t xml:space="preserve"> être entièrement audités à des périodes ne dépassant pas le cycle de planification de la surveillance applicable. Le début du premier cycle de planification de la surveillance est normalement déterminé par la date de délivrance du premier certificat. Si l'autorité compétente souhaite aligner le cycle de planification de la surveillance sur l'année civile, elle </w:t>
      </w:r>
      <w:r w:rsidR="00AE00AC">
        <w:rPr>
          <w:rFonts w:asciiTheme="minorHAnsi" w:hAnsiTheme="minorHAnsi"/>
        </w:rPr>
        <w:t>doit</w:t>
      </w:r>
      <w:r w:rsidRPr="00120B9D">
        <w:rPr>
          <w:rFonts w:asciiTheme="minorHAnsi" w:hAnsiTheme="minorHAnsi"/>
        </w:rPr>
        <w:t xml:space="preserve"> raccourcir le premier cycle de planification de la surveillance en conséquence.</w:t>
      </w:r>
    </w:p>
    <w:p w14:paraId="7DB7574B" w14:textId="475149D5" w:rsidR="00126413" w:rsidRPr="00E06F54" w:rsidRDefault="00126413"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 xml:space="preserve">For each </w:t>
      </w:r>
      <w:proofErr w:type="spellStart"/>
      <w:r w:rsidRPr="00E06F54">
        <w:rPr>
          <w:i/>
          <w:color w:val="FF0000"/>
          <w:lang w:val="en-US"/>
        </w:rPr>
        <w:t>organisation</w:t>
      </w:r>
      <w:proofErr w:type="spellEnd"/>
      <w:r w:rsidRPr="00E06F54">
        <w:rPr>
          <w:i/>
          <w:color w:val="FF0000"/>
          <w:lang w:val="en-US"/>
        </w:rPr>
        <w:t xml:space="preserve"> certified by the competent authority all processes should be completely audited at periods not exceeding the applicable oversight planning cycle. The beginning of the first oversight planning cycle is normally determined by the date of issue of the first certificate. If the competent authority wishes to align the oversight planning cycle with the calendar year, it should shorten the first oversight planning cycle accordingly.</w:t>
      </w:r>
    </w:p>
    <w:p w14:paraId="0E80D2EB" w14:textId="69BA1F3E" w:rsidR="00A63A73" w:rsidRDefault="00A63A73" w:rsidP="002F387F">
      <w:pPr>
        <w:pStyle w:val="Paragraphedeliste"/>
        <w:numPr>
          <w:ilvl w:val="1"/>
          <w:numId w:val="34"/>
        </w:numPr>
        <w:spacing w:before="120" w:after="120" w:line="276" w:lineRule="auto"/>
        <w:ind w:left="540" w:right="0" w:hanging="540"/>
        <w:rPr>
          <w:rFonts w:asciiTheme="minorHAnsi" w:hAnsiTheme="minorHAnsi"/>
        </w:rPr>
      </w:pPr>
      <w:r w:rsidRPr="00120B9D">
        <w:rPr>
          <w:rFonts w:asciiTheme="minorHAnsi" w:hAnsiTheme="minorHAnsi"/>
        </w:rPr>
        <w:t>L'intervalle entre deux audits pour un processus particulier ne doit pas dépasser l'intervalle du cycle de planification de la surveillance applicable.</w:t>
      </w:r>
    </w:p>
    <w:p w14:paraId="244D7048" w14:textId="7AFF0610" w:rsidR="00126413" w:rsidRPr="00E06F54" w:rsidRDefault="00E250A4"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The interval between two audits for a particular process should not exceed the interval of the applicable oversight planning cycle.</w:t>
      </w:r>
    </w:p>
    <w:p w14:paraId="7F284853" w14:textId="49C6CDC7" w:rsidR="00A63A73" w:rsidRDefault="00A63A73" w:rsidP="002F387F">
      <w:pPr>
        <w:pStyle w:val="Paragraphedeliste"/>
        <w:numPr>
          <w:ilvl w:val="1"/>
          <w:numId w:val="34"/>
        </w:numPr>
        <w:spacing w:before="120" w:after="120" w:line="276" w:lineRule="auto"/>
        <w:ind w:left="540" w:right="0" w:hanging="540"/>
        <w:rPr>
          <w:rFonts w:asciiTheme="minorHAnsi" w:hAnsiTheme="minorHAnsi"/>
        </w:rPr>
      </w:pPr>
      <w:r w:rsidRPr="00120B9D">
        <w:rPr>
          <w:rFonts w:asciiTheme="minorHAnsi" w:hAnsiTheme="minorHAnsi"/>
        </w:rPr>
        <w:t xml:space="preserve">Les audits </w:t>
      </w:r>
      <w:r w:rsidR="00AE00AC">
        <w:rPr>
          <w:rFonts w:asciiTheme="minorHAnsi" w:hAnsiTheme="minorHAnsi"/>
        </w:rPr>
        <w:t>doivent</w:t>
      </w:r>
      <w:r w:rsidRPr="00120B9D">
        <w:rPr>
          <w:rFonts w:asciiTheme="minorHAnsi" w:hAnsiTheme="minorHAnsi"/>
        </w:rPr>
        <w:t xml:space="preserve"> inclure au moins un audit sur place dans chaque cycle de planification de la surveillance. Pour les </w:t>
      </w:r>
      <w:proofErr w:type="spellStart"/>
      <w:r w:rsidR="009031DE">
        <w:rPr>
          <w:rFonts w:asciiTheme="minorHAnsi" w:hAnsiTheme="minorHAnsi"/>
        </w:rPr>
        <w:t>operateurs</w:t>
      </w:r>
      <w:proofErr w:type="spellEnd"/>
      <w:r w:rsidRPr="00120B9D">
        <w:rPr>
          <w:rFonts w:asciiTheme="minorHAnsi" w:hAnsiTheme="minorHAnsi"/>
        </w:rPr>
        <w:t xml:space="preserve"> exerçant leur activité régulière sur plusieurs sites, la détermination des sites à auditer doit tenir compte des résultats de la surveillance passée, du volume d'activité sur chaque site, ainsi que des principaux domaines de risque identifiés.</w:t>
      </w:r>
    </w:p>
    <w:p w14:paraId="232FA94E" w14:textId="02DCB336" w:rsidR="00E250A4" w:rsidRPr="00E06F54" w:rsidRDefault="00E250A4" w:rsidP="002F387F">
      <w:pPr>
        <w:pStyle w:val="Paragraphedeliste"/>
        <w:spacing w:before="120" w:after="120" w:line="276" w:lineRule="auto"/>
        <w:ind w:left="540" w:right="0" w:firstLine="0"/>
        <w:rPr>
          <w:rFonts w:asciiTheme="minorHAnsi" w:hAnsiTheme="minorHAnsi"/>
          <w:i/>
          <w:color w:val="FF0000"/>
          <w:lang w:val="en-US"/>
        </w:rPr>
      </w:pPr>
      <w:r w:rsidRPr="00E06F54">
        <w:rPr>
          <w:i/>
          <w:color w:val="FF0000"/>
          <w:lang w:val="en-US"/>
        </w:rPr>
        <w:t xml:space="preserve">Audits should include at least one on-site audit within each oversight planning cycle. For </w:t>
      </w:r>
      <w:proofErr w:type="spellStart"/>
      <w:r w:rsidRPr="00E06F54">
        <w:rPr>
          <w:i/>
          <w:color w:val="FF0000"/>
          <w:lang w:val="en-US"/>
        </w:rPr>
        <w:t>organisations</w:t>
      </w:r>
      <w:proofErr w:type="spellEnd"/>
      <w:r w:rsidRPr="00E06F54">
        <w:rPr>
          <w:i/>
          <w:color w:val="FF0000"/>
          <w:lang w:val="en-US"/>
        </w:rPr>
        <w:t xml:space="preserve"> exercising their regular activity at more than one site, the determination of the sites to be audited should consider the results of past oversight, the volume of activity at each site, as well as main risk areas identified.</w:t>
      </w:r>
    </w:p>
    <w:p w14:paraId="476B98E1" w14:textId="53F12FAF" w:rsidR="00A63A73" w:rsidRDefault="00A63A73" w:rsidP="002F387F">
      <w:pPr>
        <w:pStyle w:val="Paragraphedeliste"/>
        <w:numPr>
          <w:ilvl w:val="1"/>
          <w:numId w:val="34"/>
        </w:numPr>
        <w:spacing w:before="120" w:after="120" w:line="276" w:lineRule="auto"/>
        <w:ind w:left="540" w:right="0" w:hanging="540"/>
        <w:rPr>
          <w:rFonts w:asciiTheme="minorHAnsi" w:hAnsiTheme="minorHAnsi"/>
        </w:rPr>
      </w:pPr>
      <w:r w:rsidRPr="00120B9D">
        <w:rPr>
          <w:rFonts w:asciiTheme="minorHAnsi" w:hAnsiTheme="minorHAnsi"/>
        </w:rPr>
        <w:t xml:space="preserve">Pour les </w:t>
      </w:r>
      <w:r w:rsidR="009031DE">
        <w:rPr>
          <w:rFonts w:asciiTheme="minorHAnsi" w:hAnsiTheme="minorHAnsi"/>
        </w:rPr>
        <w:t>exploitants</w:t>
      </w:r>
      <w:r w:rsidRPr="00120B9D">
        <w:rPr>
          <w:rFonts w:asciiTheme="minorHAnsi" w:hAnsiTheme="minorHAnsi"/>
        </w:rPr>
        <w:t xml:space="preserve"> détenant plus d'un certificat, l'autorité compétente peut définir un calendrier de surveillance intégré pour inclure tous les éléments d'audit applicables. Afin d'éviter la duplication des audits, un crédit peut être accordé pour des éléments d'audit spécifiques déjà </w:t>
      </w:r>
      <w:r w:rsidRPr="00120B9D">
        <w:rPr>
          <w:rFonts w:asciiTheme="minorHAnsi" w:hAnsiTheme="minorHAnsi"/>
        </w:rPr>
        <w:lastRenderedPageBreak/>
        <w:t>achevés au cours du cycle de planification de la surveillance actuelle, sous réserve de quatre conditions:</w:t>
      </w:r>
    </w:p>
    <w:p w14:paraId="5F5F19B8" w14:textId="33D44AF5" w:rsidR="00E250A4" w:rsidRPr="00C57901" w:rsidRDefault="00E250A4" w:rsidP="002F387F">
      <w:pPr>
        <w:pStyle w:val="Paragraphedeliste"/>
        <w:spacing w:before="120" w:after="120" w:line="276" w:lineRule="auto"/>
        <w:ind w:left="540" w:right="0" w:firstLine="0"/>
        <w:rPr>
          <w:rFonts w:asciiTheme="minorHAnsi" w:hAnsiTheme="minorHAnsi"/>
          <w:i/>
          <w:color w:val="FF0000"/>
          <w:lang w:val="en-US"/>
        </w:rPr>
      </w:pPr>
      <w:r w:rsidRPr="00C57901">
        <w:rPr>
          <w:i/>
          <w:color w:val="FF0000"/>
          <w:lang w:val="en-US"/>
        </w:rPr>
        <w:t xml:space="preserve">For </w:t>
      </w:r>
      <w:proofErr w:type="spellStart"/>
      <w:r w:rsidRPr="00C57901">
        <w:rPr>
          <w:i/>
          <w:color w:val="FF0000"/>
          <w:lang w:val="en-US"/>
        </w:rPr>
        <w:t>organisations</w:t>
      </w:r>
      <w:proofErr w:type="spellEnd"/>
      <w:r w:rsidRPr="00C57901">
        <w:rPr>
          <w:i/>
          <w:color w:val="FF0000"/>
          <w:lang w:val="en-US"/>
        </w:rPr>
        <w:t xml:space="preserve"> holding more than one certificate, the competent authority may define an integrated oversight schedule to include all applicable audit items. In order to avoid duplication of audits, credit may be granted for specific audit items already completed during the current oversight planning cycle, subject to four conditions:</w:t>
      </w:r>
    </w:p>
    <w:p w14:paraId="05D4CBFB" w14:textId="312A7B1B" w:rsidR="00A63A73" w:rsidRDefault="00A63A73" w:rsidP="002F387F">
      <w:pPr>
        <w:pStyle w:val="Paragraphedeliste"/>
        <w:numPr>
          <w:ilvl w:val="0"/>
          <w:numId w:val="51"/>
        </w:numPr>
        <w:spacing w:before="120" w:after="120" w:line="276" w:lineRule="auto"/>
        <w:ind w:left="900" w:right="0" w:hanging="540"/>
        <w:rPr>
          <w:rFonts w:asciiTheme="minorHAnsi" w:hAnsiTheme="minorHAnsi"/>
        </w:rPr>
      </w:pPr>
      <w:r w:rsidRPr="00120B9D">
        <w:rPr>
          <w:rFonts w:asciiTheme="minorHAnsi" w:hAnsiTheme="minorHAnsi"/>
        </w:rPr>
        <w:t xml:space="preserve">l'élément d'audit spécifique </w:t>
      </w:r>
      <w:r w:rsidR="00AE00AC">
        <w:rPr>
          <w:rFonts w:asciiTheme="minorHAnsi" w:hAnsiTheme="minorHAnsi"/>
        </w:rPr>
        <w:t>doit</w:t>
      </w:r>
      <w:r w:rsidRPr="00120B9D">
        <w:rPr>
          <w:rFonts w:asciiTheme="minorHAnsi" w:hAnsiTheme="minorHAnsi"/>
        </w:rPr>
        <w:t xml:space="preserve"> être le même pour tous les certificats à l'étude;</w:t>
      </w:r>
    </w:p>
    <w:p w14:paraId="17994736" w14:textId="68B1F946" w:rsidR="00E736FF" w:rsidRPr="00C57901" w:rsidRDefault="00E736FF" w:rsidP="002F387F">
      <w:pPr>
        <w:pStyle w:val="Paragraphedeliste"/>
        <w:spacing w:before="120" w:after="120" w:line="276" w:lineRule="auto"/>
        <w:ind w:left="900" w:right="0" w:firstLine="0"/>
        <w:rPr>
          <w:rFonts w:asciiTheme="minorHAnsi" w:hAnsiTheme="minorHAnsi"/>
          <w:i/>
          <w:color w:val="FF0000"/>
          <w:lang w:val="en-US"/>
        </w:rPr>
      </w:pPr>
      <w:proofErr w:type="gramStart"/>
      <w:r w:rsidRPr="00C57901">
        <w:rPr>
          <w:i/>
          <w:color w:val="FF0000"/>
          <w:lang w:val="en-US"/>
        </w:rPr>
        <w:t>the</w:t>
      </w:r>
      <w:proofErr w:type="gramEnd"/>
      <w:r w:rsidRPr="00C57901">
        <w:rPr>
          <w:i/>
          <w:color w:val="FF0000"/>
          <w:lang w:val="en-US"/>
        </w:rPr>
        <w:t xml:space="preserve"> specific audit item should be the same for all certificates under consideration;</w:t>
      </w:r>
    </w:p>
    <w:p w14:paraId="4FA2004C" w14:textId="2C87CBF7" w:rsidR="00A63A73" w:rsidRDefault="00A63A73" w:rsidP="002F387F">
      <w:pPr>
        <w:pStyle w:val="Paragraphedeliste"/>
        <w:numPr>
          <w:ilvl w:val="0"/>
          <w:numId w:val="51"/>
        </w:numPr>
        <w:spacing w:before="120" w:after="120" w:line="276" w:lineRule="auto"/>
        <w:ind w:left="900" w:right="0" w:hanging="540"/>
        <w:rPr>
          <w:rFonts w:asciiTheme="minorHAnsi" w:hAnsiTheme="minorHAnsi"/>
        </w:rPr>
      </w:pPr>
      <w:r w:rsidRPr="00120B9D">
        <w:rPr>
          <w:rFonts w:asciiTheme="minorHAnsi" w:hAnsiTheme="minorHAnsi"/>
        </w:rPr>
        <w:t xml:space="preserve">il </w:t>
      </w:r>
      <w:r w:rsidR="00AE00AC">
        <w:rPr>
          <w:rFonts w:asciiTheme="minorHAnsi" w:hAnsiTheme="minorHAnsi"/>
        </w:rPr>
        <w:t>doit</w:t>
      </w:r>
      <w:r w:rsidRPr="00120B9D">
        <w:rPr>
          <w:rFonts w:asciiTheme="minorHAnsi" w:hAnsiTheme="minorHAnsi"/>
        </w:rPr>
        <w:t xml:space="preserve"> y avoir au dossier des éléments de preuve satisfaisants attestant que ces éléments d'audit spécifiques ont été effectués et que toutes les mesures correctives ont été mises en œuvre à la satisfaction de l'autorité compétente;</w:t>
      </w:r>
    </w:p>
    <w:p w14:paraId="709AD74E" w14:textId="353C683C" w:rsidR="00E736FF" w:rsidRPr="009031DE" w:rsidRDefault="00E736FF" w:rsidP="002F387F">
      <w:pPr>
        <w:pStyle w:val="Paragraphedeliste"/>
        <w:spacing w:before="120" w:after="120" w:line="276" w:lineRule="auto"/>
        <w:ind w:left="900" w:right="0" w:firstLine="0"/>
        <w:rPr>
          <w:rFonts w:asciiTheme="minorHAnsi" w:hAnsiTheme="minorHAnsi"/>
          <w:i/>
          <w:color w:val="FF0000"/>
          <w:lang w:val="en-US"/>
        </w:rPr>
      </w:pPr>
      <w:proofErr w:type="gramStart"/>
      <w:r w:rsidRPr="009031DE">
        <w:rPr>
          <w:i/>
          <w:color w:val="FF0000"/>
          <w:lang w:val="en-US"/>
        </w:rPr>
        <w:t>there</w:t>
      </w:r>
      <w:proofErr w:type="gramEnd"/>
      <w:r w:rsidRPr="009031DE">
        <w:rPr>
          <w:i/>
          <w:color w:val="FF0000"/>
          <w:lang w:val="en-US"/>
        </w:rPr>
        <w:t xml:space="preserve"> should be satisfactory evidence on record that such specific audit items were carried out and that all corrective actions have been implemented to the satisfaction of the competent authority;</w:t>
      </w:r>
    </w:p>
    <w:p w14:paraId="14F25295" w14:textId="0B3B9060" w:rsidR="00A63A73" w:rsidRDefault="00A63A73" w:rsidP="002F387F">
      <w:pPr>
        <w:pStyle w:val="Paragraphedeliste"/>
        <w:numPr>
          <w:ilvl w:val="0"/>
          <w:numId w:val="51"/>
        </w:numPr>
        <w:spacing w:before="120" w:after="120" w:line="276" w:lineRule="auto"/>
        <w:ind w:left="900" w:right="0" w:hanging="540"/>
        <w:rPr>
          <w:rFonts w:asciiTheme="minorHAnsi" w:hAnsiTheme="minorHAnsi"/>
        </w:rPr>
      </w:pPr>
      <w:r w:rsidRPr="00120B9D">
        <w:rPr>
          <w:rFonts w:asciiTheme="minorHAnsi" w:hAnsiTheme="minorHAnsi"/>
        </w:rPr>
        <w:t xml:space="preserve">l'autorité compétente </w:t>
      </w:r>
      <w:r w:rsidR="00AE00AC">
        <w:rPr>
          <w:rFonts w:asciiTheme="minorHAnsi" w:hAnsiTheme="minorHAnsi"/>
        </w:rPr>
        <w:t>doit</w:t>
      </w:r>
      <w:r w:rsidRPr="00120B9D">
        <w:rPr>
          <w:rFonts w:asciiTheme="minorHAnsi" w:hAnsiTheme="minorHAnsi"/>
        </w:rPr>
        <w:t xml:space="preserve"> être convaincue qu'il n'y a aucune preuve que les normes se sont détériorées en ce qui concerne les éléments d'audit spécifiques auxquels un crédit est accordé;</w:t>
      </w:r>
    </w:p>
    <w:p w14:paraId="7EC079CC" w14:textId="7E181B2C" w:rsidR="00E736FF" w:rsidRPr="009031DE" w:rsidRDefault="008A0672" w:rsidP="002F387F">
      <w:pPr>
        <w:pStyle w:val="Paragraphedeliste"/>
        <w:spacing w:before="120" w:after="120" w:line="276" w:lineRule="auto"/>
        <w:ind w:left="900" w:right="0" w:firstLine="0"/>
        <w:rPr>
          <w:rFonts w:asciiTheme="minorHAnsi" w:hAnsiTheme="minorHAnsi"/>
          <w:i/>
          <w:color w:val="FF0000"/>
          <w:lang w:val="en-US"/>
        </w:rPr>
      </w:pPr>
      <w:proofErr w:type="gramStart"/>
      <w:r w:rsidRPr="009031DE">
        <w:rPr>
          <w:i/>
          <w:color w:val="FF0000"/>
          <w:lang w:val="en-US"/>
        </w:rPr>
        <w:t>the</w:t>
      </w:r>
      <w:proofErr w:type="gramEnd"/>
      <w:r w:rsidRPr="009031DE">
        <w:rPr>
          <w:i/>
          <w:color w:val="FF0000"/>
          <w:lang w:val="en-US"/>
        </w:rPr>
        <w:t xml:space="preserve"> competent authority should be satisfied that there is no evidence that standards have deteriorated in respect of those specific audit items being granted a credit;</w:t>
      </w:r>
    </w:p>
    <w:p w14:paraId="2F56D1FB" w14:textId="7076B2F2" w:rsidR="00A63A73" w:rsidRDefault="00A63A73" w:rsidP="002F387F">
      <w:pPr>
        <w:pStyle w:val="Paragraphedeliste"/>
        <w:numPr>
          <w:ilvl w:val="0"/>
          <w:numId w:val="51"/>
        </w:numPr>
        <w:spacing w:before="120" w:after="120" w:line="276" w:lineRule="auto"/>
        <w:ind w:left="900" w:right="0" w:hanging="540"/>
        <w:rPr>
          <w:rFonts w:asciiTheme="minorHAnsi" w:hAnsiTheme="minorHAnsi"/>
        </w:rPr>
      </w:pPr>
      <w:r w:rsidRPr="00120B9D">
        <w:rPr>
          <w:rFonts w:asciiTheme="minorHAnsi" w:hAnsiTheme="minorHAnsi"/>
        </w:rPr>
        <w:t>l'intervalle entre deux audits pour l'élément spécifique auquel un crédit est accordé ne doit pas dépasser le cycle de planification de la surveillance applicable.</w:t>
      </w:r>
    </w:p>
    <w:p w14:paraId="57644F63" w14:textId="56E88992" w:rsidR="009031DE" w:rsidRPr="00E84E4E" w:rsidRDefault="009D50DB" w:rsidP="002F387F">
      <w:pPr>
        <w:spacing w:before="120" w:after="120" w:line="276" w:lineRule="auto"/>
        <w:ind w:left="0" w:right="0" w:firstLine="0"/>
        <w:rPr>
          <w:rFonts w:asciiTheme="minorHAnsi" w:hAnsiTheme="minorHAnsi"/>
          <w:lang w:val="en-US"/>
        </w:rPr>
      </w:pPr>
      <w:proofErr w:type="gramStart"/>
      <w:r>
        <w:rPr>
          <w:i/>
          <w:color w:val="FF0000"/>
          <w:lang w:val="en-US"/>
        </w:rPr>
        <w:t>t</w:t>
      </w:r>
      <w:r w:rsidRPr="009D50DB">
        <w:rPr>
          <w:i/>
          <w:color w:val="FF0000"/>
          <w:lang w:val="en-US"/>
        </w:rPr>
        <w:t>he</w:t>
      </w:r>
      <w:proofErr w:type="gramEnd"/>
      <w:r w:rsidRPr="009D50DB">
        <w:rPr>
          <w:i/>
          <w:color w:val="FF0000"/>
          <w:lang w:val="en-US"/>
        </w:rPr>
        <w:t xml:space="preserve"> interval between two audits for the specific item being granted a credit should not </w:t>
      </w:r>
      <w:r w:rsidRPr="009D50DB">
        <w:rPr>
          <w:i/>
          <w:color w:val="FF0000"/>
          <w:lang w:val="en-US"/>
        </w:rPr>
        <w:cr/>
        <w:t>exceed the applicable oversight planning cycle.</w:t>
      </w:r>
      <w:r w:rsidRPr="009D50DB" w:rsidDel="009D50DB">
        <w:rPr>
          <w:i/>
          <w:color w:val="FF0000"/>
          <w:lang w:val="en-US"/>
        </w:rPr>
        <w:t xml:space="preserve"> </w:t>
      </w:r>
    </w:p>
    <w:p w14:paraId="30C25856" w14:textId="1A303E66" w:rsidR="00A63A73" w:rsidRPr="00A63A73" w:rsidRDefault="00A63A73" w:rsidP="002F387F">
      <w:pPr>
        <w:shd w:val="clear" w:color="auto" w:fill="FFC000"/>
        <w:spacing w:before="120" w:after="120" w:line="276" w:lineRule="auto"/>
        <w:ind w:left="0" w:right="0" w:firstLine="0"/>
        <w:rPr>
          <w:rFonts w:asciiTheme="minorHAnsi" w:hAnsiTheme="minorHAnsi"/>
          <w:b/>
          <w:sz w:val="24"/>
        </w:rPr>
      </w:pPr>
      <w:r w:rsidRPr="00A63A73">
        <w:rPr>
          <w:rFonts w:asciiTheme="minorHAnsi" w:hAnsiTheme="minorHAnsi"/>
          <w:b/>
          <w:sz w:val="24"/>
        </w:rPr>
        <w:t>AMC1 ARO.GEN.305 (d</w:t>
      </w:r>
      <w:proofErr w:type="gramStart"/>
      <w:r w:rsidRPr="00A63A73">
        <w:rPr>
          <w:rFonts w:asciiTheme="minorHAnsi" w:hAnsiTheme="minorHAnsi"/>
          <w:b/>
          <w:sz w:val="24"/>
        </w:rPr>
        <w:t>)</w:t>
      </w:r>
      <w:r w:rsidR="008A0672">
        <w:rPr>
          <w:rFonts w:asciiTheme="minorHAnsi" w:hAnsiTheme="minorHAnsi"/>
          <w:b/>
          <w:sz w:val="24"/>
        </w:rPr>
        <w:t xml:space="preserve"> </w:t>
      </w:r>
      <w:r w:rsidR="008A0672" w:rsidRPr="00A63A73">
        <w:rPr>
          <w:rFonts w:asciiTheme="minorHAnsi" w:hAnsiTheme="minorHAnsi"/>
          <w:b/>
          <w:sz w:val="24"/>
        </w:rPr>
        <w:t>)</w:t>
      </w:r>
      <w:proofErr w:type="gramEnd"/>
      <w:r w:rsidR="008A0672" w:rsidRPr="00A63A73">
        <w:rPr>
          <w:rFonts w:asciiTheme="minorHAnsi" w:hAnsiTheme="minorHAnsi"/>
          <w:b/>
          <w:sz w:val="24"/>
        </w:rPr>
        <w:t xml:space="preserve"> Programme de surveillance</w:t>
      </w:r>
      <w:r w:rsidR="008A0672">
        <w:rPr>
          <w:rFonts w:asciiTheme="minorHAnsi" w:hAnsiTheme="minorHAnsi"/>
          <w:b/>
          <w:sz w:val="24"/>
        </w:rPr>
        <w:t> /</w:t>
      </w:r>
      <w:r w:rsidR="008A0672" w:rsidRPr="00F67E73">
        <w:t xml:space="preserve"> </w:t>
      </w:r>
      <w:proofErr w:type="spellStart"/>
      <w:r w:rsidR="008A0672" w:rsidRPr="008A79C7">
        <w:rPr>
          <w:b/>
          <w:i/>
          <w:color w:val="FF0000"/>
          <w:sz w:val="24"/>
        </w:rPr>
        <w:t>Oversight</w:t>
      </w:r>
      <w:proofErr w:type="spellEnd"/>
      <w:r w:rsidR="008A0672" w:rsidRPr="008A79C7">
        <w:rPr>
          <w:b/>
          <w:i/>
          <w:color w:val="FF0000"/>
          <w:sz w:val="24"/>
        </w:rPr>
        <w:t xml:space="preserve"> programme</w:t>
      </w:r>
    </w:p>
    <w:p w14:paraId="2AC3A007" w14:textId="3F6B690C" w:rsidR="00A63A73" w:rsidRDefault="00981CD3" w:rsidP="002F387F">
      <w:pPr>
        <w:spacing w:before="120" w:after="120" w:line="276" w:lineRule="auto"/>
        <w:ind w:left="0" w:right="0" w:firstLine="0"/>
        <w:rPr>
          <w:rFonts w:asciiTheme="minorHAnsi" w:hAnsiTheme="minorHAnsi"/>
          <w:b/>
          <w:sz w:val="24"/>
        </w:rPr>
      </w:pPr>
      <w:r>
        <w:rPr>
          <w:rFonts w:asciiTheme="minorHAnsi" w:hAnsiTheme="minorHAnsi"/>
          <w:b/>
          <w:sz w:val="24"/>
        </w:rPr>
        <w:t xml:space="preserve">SURVEILLANCE DES </w:t>
      </w:r>
      <w:r w:rsidR="00A63A73" w:rsidRPr="00A63A73">
        <w:rPr>
          <w:rFonts w:asciiTheme="minorHAnsi" w:hAnsiTheme="minorHAnsi"/>
          <w:b/>
          <w:sz w:val="24"/>
        </w:rPr>
        <w:t xml:space="preserve">ORGANISATIONS </w:t>
      </w:r>
      <w:r>
        <w:rPr>
          <w:rFonts w:asciiTheme="minorHAnsi" w:hAnsiTheme="minorHAnsi"/>
          <w:b/>
          <w:sz w:val="24"/>
        </w:rPr>
        <w:t>AUTORISEES</w:t>
      </w:r>
      <w:r w:rsidRPr="00A63A73">
        <w:rPr>
          <w:rFonts w:asciiTheme="minorHAnsi" w:hAnsiTheme="minorHAnsi"/>
          <w:b/>
          <w:sz w:val="24"/>
        </w:rPr>
        <w:t xml:space="preserve"> </w:t>
      </w:r>
    </w:p>
    <w:p w14:paraId="2480FC66" w14:textId="16A9D2B2" w:rsidR="00B121EC" w:rsidRPr="009031DE" w:rsidRDefault="00B121EC" w:rsidP="002F387F">
      <w:pPr>
        <w:spacing w:before="120" w:after="120" w:line="276" w:lineRule="auto"/>
        <w:ind w:left="0" w:right="0" w:firstLine="0"/>
        <w:rPr>
          <w:rFonts w:asciiTheme="minorHAnsi" w:hAnsiTheme="minorHAnsi"/>
          <w:b/>
          <w:i/>
          <w:color w:val="FF0000"/>
          <w:sz w:val="24"/>
        </w:rPr>
      </w:pPr>
      <w:r w:rsidRPr="009031DE">
        <w:rPr>
          <w:i/>
          <w:color w:val="FF0000"/>
        </w:rPr>
        <w:t xml:space="preserve">OVERSIGHT </w:t>
      </w:r>
      <w:r w:rsidR="00981CD3">
        <w:rPr>
          <w:i/>
          <w:color w:val="FF0000"/>
        </w:rPr>
        <w:t xml:space="preserve">OF </w:t>
      </w:r>
      <w:r w:rsidR="00D92A7C">
        <w:rPr>
          <w:i/>
          <w:color w:val="FF0000"/>
        </w:rPr>
        <w:t>AUTHORISED</w:t>
      </w:r>
      <w:r w:rsidR="00D92A7C" w:rsidRPr="009031DE">
        <w:rPr>
          <w:i/>
          <w:color w:val="FF0000"/>
        </w:rPr>
        <w:t xml:space="preserve"> </w:t>
      </w:r>
      <w:r w:rsidRPr="009031DE">
        <w:rPr>
          <w:i/>
          <w:color w:val="FF0000"/>
        </w:rPr>
        <w:t>ORGANISATIONS</w:t>
      </w:r>
    </w:p>
    <w:p w14:paraId="2DDEFCA5" w14:textId="29B81BFC" w:rsidR="00A63A73" w:rsidRDefault="009031DE" w:rsidP="002F387F">
      <w:pPr>
        <w:pStyle w:val="Paragraphedeliste"/>
        <w:numPr>
          <w:ilvl w:val="0"/>
          <w:numId w:val="53"/>
        </w:numPr>
        <w:spacing w:before="120" w:after="120" w:line="276" w:lineRule="auto"/>
        <w:ind w:left="540" w:right="0" w:hanging="450"/>
        <w:rPr>
          <w:rFonts w:asciiTheme="minorHAnsi" w:hAnsiTheme="minorHAnsi"/>
        </w:rPr>
      </w:pPr>
      <w:r>
        <w:rPr>
          <w:rFonts w:asciiTheme="minorHAnsi" w:hAnsiTheme="minorHAnsi"/>
        </w:rPr>
        <w:t>Lors de l’établissement</w:t>
      </w:r>
      <w:r w:rsidR="00A63A73" w:rsidRPr="00120B9D">
        <w:rPr>
          <w:rFonts w:asciiTheme="minorHAnsi" w:hAnsiTheme="minorHAnsi"/>
        </w:rPr>
        <w:t xml:space="preserve"> du programme de surveillance des </w:t>
      </w:r>
      <w:r>
        <w:rPr>
          <w:rFonts w:asciiTheme="minorHAnsi" w:hAnsiTheme="minorHAnsi"/>
        </w:rPr>
        <w:t>opérateurs</w:t>
      </w:r>
      <w:r w:rsidR="00A63A73" w:rsidRPr="00120B9D">
        <w:rPr>
          <w:rFonts w:asciiTheme="minorHAnsi" w:hAnsiTheme="minorHAnsi"/>
        </w:rPr>
        <w:t xml:space="preserve"> </w:t>
      </w:r>
      <w:r>
        <w:rPr>
          <w:rFonts w:asciiTheme="minorHAnsi" w:hAnsiTheme="minorHAnsi"/>
        </w:rPr>
        <w:t xml:space="preserve">ayant </w:t>
      </w:r>
      <w:r w:rsidR="00981CD3">
        <w:rPr>
          <w:rFonts w:asciiTheme="minorHAnsi" w:hAnsiTheme="minorHAnsi"/>
        </w:rPr>
        <w:t>été autorisé</w:t>
      </w:r>
      <w:r w:rsidR="00981CD3" w:rsidRPr="00120B9D">
        <w:rPr>
          <w:rFonts w:asciiTheme="minorHAnsi" w:hAnsiTheme="minorHAnsi"/>
        </w:rPr>
        <w:t xml:space="preserve"> </w:t>
      </w:r>
      <w:r w:rsidR="00A63A73" w:rsidRPr="00120B9D">
        <w:rPr>
          <w:rFonts w:asciiTheme="minorHAnsi" w:hAnsiTheme="minorHAnsi"/>
        </w:rPr>
        <w:t xml:space="preserve">leur activité, l'autorité compétente </w:t>
      </w:r>
      <w:r w:rsidR="00AE00AC">
        <w:rPr>
          <w:rFonts w:asciiTheme="minorHAnsi" w:hAnsiTheme="minorHAnsi"/>
        </w:rPr>
        <w:t>doit</w:t>
      </w:r>
      <w:r w:rsidR="00A63A73" w:rsidRPr="00120B9D">
        <w:rPr>
          <w:rFonts w:asciiTheme="minorHAnsi" w:hAnsiTheme="minorHAnsi"/>
        </w:rPr>
        <w:t xml:space="preserve"> sélectionner les opérateurs à inspecter / auditer sur la base des éléments spécifiés au point ARO.GEN.305 (d).</w:t>
      </w:r>
    </w:p>
    <w:p w14:paraId="4DD39D00" w14:textId="17165FE0" w:rsidR="00B121EC" w:rsidRPr="009031DE" w:rsidRDefault="00B121EC" w:rsidP="002F387F">
      <w:pPr>
        <w:pStyle w:val="Paragraphedeliste"/>
        <w:spacing w:before="120" w:after="120" w:line="276" w:lineRule="auto"/>
        <w:ind w:left="540" w:right="0" w:firstLine="0"/>
        <w:rPr>
          <w:rFonts w:asciiTheme="minorHAnsi" w:hAnsiTheme="minorHAnsi"/>
          <w:i/>
          <w:color w:val="FF0000"/>
          <w:lang w:val="en-US"/>
        </w:rPr>
      </w:pPr>
      <w:r w:rsidRPr="009031DE">
        <w:rPr>
          <w:i/>
          <w:color w:val="FF0000"/>
          <w:lang w:val="en-US"/>
        </w:rPr>
        <w:t xml:space="preserve">When determining the oversight </w:t>
      </w:r>
      <w:proofErr w:type="spellStart"/>
      <w:r w:rsidRPr="009031DE">
        <w:rPr>
          <w:i/>
          <w:color w:val="FF0000"/>
          <w:lang w:val="en-US"/>
        </w:rPr>
        <w:t>programme</w:t>
      </w:r>
      <w:proofErr w:type="spellEnd"/>
      <w:r w:rsidRPr="009031DE">
        <w:rPr>
          <w:i/>
          <w:color w:val="FF0000"/>
          <w:lang w:val="en-US"/>
        </w:rPr>
        <w:t xml:space="preserve"> of </w:t>
      </w:r>
      <w:proofErr w:type="spellStart"/>
      <w:r w:rsidR="00D92A7C" w:rsidRPr="00AC5AE9">
        <w:rPr>
          <w:i/>
          <w:color w:val="FF0000"/>
          <w:lang w:val="en-US"/>
        </w:rPr>
        <w:t>authorised</w:t>
      </w:r>
      <w:proofErr w:type="spellEnd"/>
      <w:r w:rsidR="00D92A7C" w:rsidRPr="00AC5AE9">
        <w:rPr>
          <w:i/>
          <w:color w:val="FF0000"/>
          <w:lang w:val="en-US"/>
        </w:rPr>
        <w:t xml:space="preserve"> </w:t>
      </w:r>
      <w:proofErr w:type="spellStart"/>
      <w:proofErr w:type="gramStart"/>
      <w:r w:rsidRPr="009031DE">
        <w:rPr>
          <w:i/>
          <w:color w:val="FF0000"/>
          <w:lang w:val="en-US"/>
        </w:rPr>
        <w:t>organisations</w:t>
      </w:r>
      <w:proofErr w:type="spellEnd"/>
      <w:r w:rsidRPr="009031DE">
        <w:rPr>
          <w:i/>
          <w:color w:val="FF0000"/>
          <w:lang w:val="en-US"/>
        </w:rPr>
        <w:t xml:space="preserve"> ,</w:t>
      </w:r>
      <w:proofErr w:type="gramEnd"/>
      <w:r w:rsidRPr="009031DE">
        <w:rPr>
          <w:i/>
          <w:color w:val="FF0000"/>
          <w:lang w:val="en-US"/>
        </w:rPr>
        <w:t xml:space="preserve"> the competent authority should make a selection of operators to be inspected/audited based on the elements specified in ARO.GEN.305(d).</w:t>
      </w:r>
    </w:p>
    <w:p w14:paraId="194A3AED" w14:textId="4C5BECB0" w:rsidR="00120B9D" w:rsidRDefault="00120B9D" w:rsidP="002F387F">
      <w:pPr>
        <w:pStyle w:val="Paragraphedeliste"/>
        <w:numPr>
          <w:ilvl w:val="0"/>
          <w:numId w:val="53"/>
        </w:numPr>
        <w:spacing w:before="120" w:after="120" w:line="276" w:lineRule="auto"/>
        <w:ind w:left="540" w:right="0" w:hanging="450"/>
        <w:rPr>
          <w:rFonts w:asciiTheme="minorHAnsi" w:hAnsiTheme="minorHAnsi"/>
        </w:rPr>
      </w:pPr>
      <w:r w:rsidRPr="00120B9D">
        <w:rPr>
          <w:rFonts w:asciiTheme="minorHAnsi" w:hAnsiTheme="minorHAnsi"/>
        </w:rPr>
        <w:t>Pour chaque opérateur sélectionné, une inspection est une inspection par sondage des critères d'inspection prédéfinis sur la base des principaux éléments de risque et des exigences applicables.</w:t>
      </w:r>
    </w:p>
    <w:p w14:paraId="7D940522" w14:textId="3D601099" w:rsidR="00B121EC" w:rsidRPr="009031DE" w:rsidRDefault="00B121EC" w:rsidP="002F387F">
      <w:pPr>
        <w:pStyle w:val="Paragraphedeliste"/>
        <w:spacing w:before="120" w:after="120" w:line="276" w:lineRule="auto"/>
        <w:ind w:left="540" w:right="0" w:firstLine="0"/>
        <w:rPr>
          <w:rFonts w:asciiTheme="minorHAnsi" w:hAnsiTheme="minorHAnsi"/>
          <w:i/>
          <w:color w:val="FF0000"/>
          <w:lang w:val="en-US"/>
        </w:rPr>
      </w:pPr>
      <w:r w:rsidRPr="009031DE">
        <w:rPr>
          <w:i/>
          <w:color w:val="FF0000"/>
          <w:lang w:val="en-US"/>
        </w:rPr>
        <w:t>For each selected operator an inspection is a sample inspection of the pre-defined inspection criteria on the basis of key risk elements and the applicable requirements.</w:t>
      </w:r>
    </w:p>
    <w:p w14:paraId="4FC35F01" w14:textId="74974A67" w:rsidR="00120B9D" w:rsidRDefault="00120B9D" w:rsidP="002F387F">
      <w:pPr>
        <w:pStyle w:val="Paragraphedeliste"/>
        <w:numPr>
          <w:ilvl w:val="0"/>
          <w:numId w:val="53"/>
        </w:numPr>
        <w:spacing w:before="120" w:after="120" w:line="276" w:lineRule="auto"/>
        <w:ind w:left="540" w:right="0" w:hanging="450"/>
        <w:rPr>
          <w:rFonts w:asciiTheme="minorHAnsi" w:hAnsiTheme="minorHAnsi"/>
        </w:rPr>
      </w:pPr>
      <w:r w:rsidRPr="00120B9D">
        <w:rPr>
          <w:rFonts w:asciiTheme="minorHAnsi" w:hAnsiTheme="minorHAnsi"/>
        </w:rPr>
        <w:t xml:space="preserve">Les résultats des activités de contrôle passées </w:t>
      </w:r>
      <w:r w:rsidR="00AE00AC">
        <w:rPr>
          <w:rFonts w:asciiTheme="minorHAnsi" w:hAnsiTheme="minorHAnsi"/>
        </w:rPr>
        <w:t>doivent</w:t>
      </w:r>
      <w:r w:rsidRPr="00120B9D">
        <w:rPr>
          <w:rFonts w:asciiTheme="minorHAnsi" w:hAnsiTheme="minorHAnsi"/>
        </w:rPr>
        <w:t xml:space="preserve"> inclure des informations sur les activités d'approbation, par ex. SPA ou d'autres programmes d'enquête tels </w:t>
      </w:r>
      <w:proofErr w:type="gramStart"/>
      <w:r w:rsidRPr="00120B9D">
        <w:rPr>
          <w:rFonts w:asciiTheme="minorHAnsi" w:hAnsiTheme="minorHAnsi"/>
        </w:rPr>
        <w:t>que ACAM</w:t>
      </w:r>
      <w:proofErr w:type="gramEnd"/>
      <w:r w:rsidRPr="00120B9D">
        <w:rPr>
          <w:rFonts w:asciiTheme="minorHAnsi" w:hAnsiTheme="minorHAnsi"/>
        </w:rPr>
        <w:t>.</w:t>
      </w:r>
    </w:p>
    <w:p w14:paraId="5B3A3E17" w14:textId="50E5C935" w:rsidR="00B121EC" w:rsidRPr="009031DE" w:rsidRDefault="002A7D7C" w:rsidP="002F387F">
      <w:pPr>
        <w:pStyle w:val="Paragraphedeliste"/>
        <w:spacing w:before="120" w:after="120" w:line="276" w:lineRule="auto"/>
        <w:ind w:left="540" w:right="0" w:firstLine="0"/>
        <w:rPr>
          <w:i/>
          <w:color w:val="FF0000"/>
          <w:lang w:val="en-US"/>
        </w:rPr>
      </w:pPr>
      <w:r w:rsidRPr="009031DE">
        <w:rPr>
          <w:i/>
          <w:color w:val="FF0000"/>
          <w:lang w:val="en-US"/>
        </w:rPr>
        <w:t xml:space="preserve">The results of past oversight activities should include information from approval activities, e.g. SPA or from other survey </w:t>
      </w:r>
      <w:proofErr w:type="spellStart"/>
      <w:r w:rsidRPr="009031DE">
        <w:rPr>
          <w:i/>
          <w:color w:val="FF0000"/>
          <w:lang w:val="en-US"/>
        </w:rPr>
        <w:t>programmes</w:t>
      </w:r>
      <w:proofErr w:type="spellEnd"/>
      <w:r w:rsidRPr="009031DE">
        <w:rPr>
          <w:i/>
          <w:color w:val="FF0000"/>
          <w:lang w:val="en-US"/>
        </w:rPr>
        <w:t xml:space="preserve"> such as ACAM.</w:t>
      </w:r>
    </w:p>
    <w:p w14:paraId="15207917" w14:textId="66E06480" w:rsidR="00120B9D" w:rsidRDefault="00120B9D" w:rsidP="002F387F">
      <w:pPr>
        <w:pStyle w:val="Paragraphedeliste"/>
        <w:numPr>
          <w:ilvl w:val="0"/>
          <w:numId w:val="53"/>
        </w:numPr>
        <w:spacing w:before="120" w:after="120" w:line="276" w:lineRule="auto"/>
        <w:ind w:left="540" w:right="0" w:hanging="450"/>
        <w:rPr>
          <w:rFonts w:asciiTheme="minorHAnsi" w:hAnsiTheme="minorHAnsi"/>
        </w:rPr>
      </w:pPr>
      <w:r w:rsidRPr="00120B9D">
        <w:rPr>
          <w:rFonts w:asciiTheme="minorHAnsi" w:hAnsiTheme="minorHAnsi"/>
        </w:rPr>
        <w:t xml:space="preserve">Le programme de surveillance </w:t>
      </w:r>
      <w:r w:rsidR="00AE00AC">
        <w:rPr>
          <w:rFonts w:asciiTheme="minorHAnsi" w:hAnsiTheme="minorHAnsi"/>
        </w:rPr>
        <w:t>doit</w:t>
      </w:r>
      <w:r w:rsidRPr="00120B9D">
        <w:rPr>
          <w:rFonts w:asciiTheme="minorHAnsi" w:hAnsiTheme="minorHAnsi"/>
        </w:rPr>
        <w:t xml:space="preserve"> également inclure un certain pourcentage d'inspections inopinées.</w:t>
      </w:r>
    </w:p>
    <w:p w14:paraId="209A2132" w14:textId="399CD47E" w:rsidR="002A7D7C" w:rsidRPr="009031DE" w:rsidRDefault="002A7D7C" w:rsidP="002F387F">
      <w:pPr>
        <w:pStyle w:val="Paragraphedeliste"/>
        <w:spacing w:before="120" w:after="120" w:line="276" w:lineRule="auto"/>
        <w:ind w:left="540" w:right="0" w:firstLine="0"/>
        <w:rPr>
          <w:i/>
          <w:color w:val="FF0000"/>
          <w:lang w:val="en-US"/>
        </w:rPr>
      </w:pPr>
      <w:r w:rsidRPr="009031DE">
        <w:rPr>
          <w:i/>
          <w:color w:val="FF0000"/>
          <w:lang w:val="en-US"/>
        </w:rPr>
        <w:lastRenderedPageBreak/>
        <w:t xml:space="preserve">The oversight </w:t>
      </w:r>
      <w:proofErr w:type="spellStart"/>
      <w:r w:rsidRPr="009031DE">
        <w:rPr>
          <w:i/>
          <w:color w:val="FF0000"/>
          <w:lang w:val="en-US"/>
        </w:rPr>
        <w:t>programme</w:t>
      </w:r>
      <w:proofErr w:type="spellEnd"/>
      <w:r w:rsidRPr="009031DE">
        <w:rPr>
          <w:i/>
          <w:color w:val="FF0000"/>
          <w:lang w:val="en-US"/>
        </w:rPr>
        <w:t xml:space="preserve"> should also include a certain percentage of unannounced inspections.</w:t>
      </w:r>
    </w:p>
    <w:p w14:paraId="19D22506" w14:textId="1BFFB94F" w:rsidR="00120B9D" w:rsidRDefault="00120B9D" w:rsidP="002F387F">
      <w:pPr>
        <w:pStyle w:val="Paragraphedeliste"/>
        <w:numPr>
          <w:ilvl w:val="0"/>
          <w:numId w:val="53"/>
        </w:numPr>
        <w:spacing w:before="120" w:after="120" w:line="276" w:lineRule="auto"/>
        <w:ind w:left="540" w:right="0" w:hanging="450"/>
        <w:rPr>
          <w:rFonts w:asciiTheme="minorHAnsi" w:hAnsiTheme="minorHAnsi"/>
        </w:rPr>
      </w:pPr>
      <w:r w:rsidRPr="00120B9D">
        <w:rPr>
          <w:rFonts w:asciiTheme="minorHAnsi" w:hAnsiTheme="minorHAnsi"/>
        </w:rPr>
        <w:t xml:space="preserve">Le programme de surveillance </w:t>
      </w:r>
      <w:r w:rsidR="00AE00AC">
        <w:rPr>
          <w:rFonts w:asciiTheme="minorHAnsi" w:hAnsiTheme="minorHAnsi"/>
        </w:rPr>
        <w:t>doit</w:t>
      </w:r>
      <w:r w:rsidRPr="00120B9D">
        <w:rPr>
          <w:rFonts w:asciiTheme="minorHAnsi" w:hAnsiTheme="minorHAnsi"/>
        </w:rPr>
        <w:t xml:space="preserve"> être élaboré chaque année. Tous les opérateurs </w:t>
      </w:r>
      <w:r w:rsidR="00AE00AC">
        <w:rPr>
          <w:rFonts w:asciiTheme="minorHAnsi" w:hAnsiTheme="minorHAnsi"/>
        </w:rPr>
        <w:t>doivent</w:t>
      </w:r>
      <w:r w:rsidRPr="00120B9D">
        <w:rPr>
          <w:rFonts w:asciiTheme="minorHAnsi" w:hAnsiTheme="minorHAnsi"/>
        </w:rPr>
        <w:t xml:space="preserve"> être considérés pour être inclus dans le programme au plus tard 12 mois après la date de la première déclaration reçue. Au moins une inspection doit être effectuée au cours de chaque cycle de 48 mois à compter de la date de la première déclaration reçue.</w:t>
      </w:r>
    </w:p>
    <w:p w14:paraId="3BE960DB" w14:textId="211B5FAD" w:rsidR="002A7D7C" w:rsidRPr="009031DE" w:rsidRDefault="001E24B6" w:rsidP="002F387F">
      <w:pPr>
        <w:pStyle w:val="Paragraphedeliste"/>
        <w:spacing w:before="120" w:after="120" w:line="276" w:lineRule="auto"/>
        <w:ind w:left="540" w:right="0" w:firstLine="0"/>
        <w:rPr>
          <w:i/>
          <w:color w:val="FF0000"/>
          <w:lang w:val="en-US"/>
        </w:rPr>
      </w:pPr>
      <w:r w:rsidRPr="009031DE">
        <w:rPr>
          <w:i/>
          <w:color w:val="FF0000"/>
          <w:lang w:val="en-US"/>
        </w:rPr>
        <w:t xml:space="preserve">The oversight </w:t>
      </w:r>
      <w:proofErr w:type="spellStart"/>
      <w:r w:rsidRPr="009031DE">
        <w:rPr>
          <w:i/>
          <w:color w:val="FF0000"/>
          <w:lang w:val="en-US"/>
        </w:rPr>
        <w:t>programme</w:t>
      </w:r>
      <w:proofErr w:type="spellEnd"/>
      <w:r w:rsidRPr="009031DE">
        <w:rPr>
          <w:i/>
          <w:color w:val="FF0000"/>
          <w:lang w:val="en-US"/>
        </w:rPr>
        <w:t xml:space="preserve"> should be developed on a yearly basis. All operators should be considered for inclusion into the </w:t>
      </w:r>
      <w:proofErr w:type="spellStart"/>
      <w:r w:rsidRPr="009031DE">
        <w:rPr>
          <w:i/>
          <w:color w:val="FF0000"/>
          <w:lang w:val="en-US"/>
        </w:rPr>
        <w:t>programme</w:t>
      </w:r>
      <w:proofErr w:type="spellEnd"/>
      <w:r w:rsidRPr="009031DE">
        <w:rPr>
          <w:i/>
          <w:color w:val="FF0000"/>
          <w:lang w:val="en-US"/>
        </w:rPr>
        <w:t xml:space="preserve"> not later than 12 months after the date of the first</w:t>
      </w:r>
      <w:r w:rsidR="00D92A7C" w:rsidRPr="00AC5AE9">
        <w:rPr>
          <w:i/>
          <w:color w:val="FF0000"/>
          <w:lang w:val="en-US"/>
        </w:rPr>
        <w:t xml:space="preserve"> </w:t>
      </w:r>
      <w:proofErr w:type="spellStart"/>
      <w:r w:rsidR="00D92A7C" w:rsidRPr="00AC5AE9">
        <w:rPr>
          <w:i/>
          <w:color w:val="FF0000"/>
          <w:lang w:val="en-US"/>
        </w:rPr>
        <w:t>authorisation</w:t>
      </w:r>
      <w:r w:rsidRPr="009031DE">
        <w:rPr>
          <w:i/>
          <w:color w:val="FF0000"/>
          <w:lang w:val="en-US"/>
        </w:rPr>
        <w:t>received</w:t>
      </w:r>
      <w:proofErr w:type="spellEnd"/>
      <w:r w:rsidRPr="009031DE">
        <w:rPr>
          <w:i/>
          <w:color w:val="FF0000"/>
          <w:lang w:val="en-US"/>
        </w:rPr>
        <w:t xml:space="preserve">. At least one inspection should be performed within each </w:t>
      </w:r>
      <w:r w:rsidR="00082E84">
        <w:rPr>
          <w:i/>
          <w:color w:val="FF0000"/>
          <w:lang w:val="en-US"/>
        </w:rPr>
        <w:t>24</w:t>
      </w:r>
      <w:r w:rsidRPr="009031DE">
        <w:rPr>
          <w:i/>
          <w:color w:val="FF0000"/>
          <w:lang w:val="en-US"/>
        </w:rPr>
        <w:t xml:space="preserve">-month cycle starting with the date of the first </w:t>
      </w:r>
      <w:proofErr w:type="spellStart"/>
      <w:r w:rsidR="00082E84" w:rsidRPr="00AC5AE9">
        <w:rPr>
          <w:i/>
          <w:color w:val="FF0000"/>
          <w:lang w:val="en-US"/>
        </w:rPr>
        <w:t>authorisation</w:t>
      </w:r>
      <w:proofErr w:type="spellEnd"/>
      <w:r w:rsidRPr="009031DE">
        <w:rPr>
          <w:i/>
          <w:color w:val="FF0000"/>
          <w:lang w:val="en-US"/>
        </w:rPr>
        <w:t xml:space="preserve"> received.</w:t>
      </w:r>
    </w:p>
    <w:p w14:paraId="2DE31D77" w14:textId="05F075B4" w:rsidR="00120B9D" w:rsidRPr="00120B9D" w:rsidRDefault="00120B9D" w:rsidP="002F387F">
      <w:pPr>
        <w:pStyle w:val="Paragraphedeliste"/>
        <w:numPr>
          <w:ilvl w:val="0"/>
          <w:numId w:val="53"/>
        </w:numPr>
        <w:spacing w:before="120" w:after="120" w:line="276" w:lineRule="auto"/>
        <w:ind w:left="540" w:right="0" w:hanging="450"/>
        <w:rPr>
          <w:rFonts w:asciiTheme="minorHAnsi" w:hAnsiTheme="minorHAnsi"/>
        </w:rPr>
      </w:pPr>
      <w:r w:rsidRPr="00120B9D">
        <w:rPr>
          <w:rFonts w:asciiTheme="minorHAnsi" w:hAnsiTheme="minorHAnsi"/>
        </w:rPr>
        <w:t>Des audits / inspections supplémentaires pour des opérateurs spécifiques peuvent être inclus dans le programme de surveillance sur la base de l'évaluation des risques associés effectuée dans le cadre du ou des systèmes de notification des événements.</w:t>
      </w:r>
    </w:p>
    <w:p w14:paraId="7672FB66" w14:textId="1440699A" w:rsidR="00120B9D" w:rsidRPr="009031DE" w:rsidRDefault="000B47D2" w:rsidP="002F387F">
      <w:pPr>
        <w:pStyle w:val="Paragraphedeliste"/>
        <w:spacing w:before="120" w:after="120" w:line="276" w:lineRule="auto"/>
        <w:ind w:left="540" w:right="0" w:firstLine="0"/>
        <w:rPr>
          <w:i/>
          <w:color w:val="FF0000"/>
          <w:lang w:val="en-US"/>
        </w:rPr>
      </w:pPr>
      <w:r w:rsidRPr="009031DE">
        <w:rPr>
          <w:i/>
          <w:color w:val="FF0000"/>
          <w:lang w:val="en-US"/>
        </w:rPr>
        <w:t xml:space="preserve">Additional audit/inspections to specific operators may be included in the oversight </w:t>
      </w:r>
      <w:proofErr w:type="spellStart"/>
      <w:r w:rsidRPr="009031DE">
        <w:rPr>
          <w:i/>
          <w:color w:val="FF0000"/>
          <w:lang w:val="en-US"/>
        </w:rPr>
        <w:t>programme</w:t>
      </w:r>
      <w:proofErr w:type="spellEnd"/>
      <w:r w:rsidRPr="009031DE">
        <w:rPr>
          <w:i/>
          <w:color w:val="FF0000"/>
          <w:lang w:val="en-US"/>
        </w:rPr>
        <w:t xml:space="preserve"> on the basis of the assessment of associated risks carried out within the occurrences reporting scheme(s).</w:t>
      </w:r>
    </w:p>
    <w:p w14:paraId="16F7AA8B" w14:textId="77777777" w:rsidR="008A79C7" w:rsidRPr="000A095A" w:rsidRDefault="008A79C7" w:rsidP="002F387F">
      <w:pPr>
        <w:spacing w:before="120" w:after="120" w:line="276" w:lineRule="auto"/>
        <w:ind w:right="0"/>
        <w:rPr>
          <w:rFonts w:asciiTheme="minorHAnsi" w:hAnsiTheme="minorHAnsi"/>
          <w:b/>
          <w:sz w:val="24"/>
          <w:lang w:val="en-US"/>
        </w:rPr>
      </w:pPr>
    </w:p>
    <w:p w14:paraId="7CEE203D" w14:textId="327CA21A" w:rsidR="00120B9D" w:rsidRPr="00406879" w:rsidRDefault="00120B9D" w:rsidP="002F387F">
      <w:pPr>
        <w:shd w:val="clear" w:color="auto" w:fill="FFC000"/>
        <w:spacing w:before="120" w:after="120" w:line="276" w:lineRule="auto"/>
        <w:ind w:right="0"/>
        <w:rPr>
          <w:rFonts w:asciiTheme="minorHAnsi" w:hAnsiTheme="minorHAnsi"/>
          <w:b/>
          <w:sz w:val="24"/>
        </w:rPr>
      </w:pPr>
      <w:r w:rsidRPr="00406879">
        <w:rPr>
          <w:rFonts w:asciiTheme="minorHAnsi" w:hAnsiTheme="minorHAnsi"/>
          <w:b/>
          <w:sz w:val="24"/>
        </w:rPr>
        <w:t>AMC1 ARO.GEN.305 (d1) Programme de surveillance</w:t>
      </w:r>
      <w:r w:rsidR="00A122A3">
        <w:rPr>
          <w:rFonts w:asciiTheme="minorHAnsi" w:hAnsiTheme="minorHAnsi"/>
          <w:b/>
          <w:sz w:val="24"/>
        </w:rPr>
        <w:t>/</w:t>
      </w:r>
      <w:proofErr w:type="spellStart"/>
      <w:r w:rsidR="00A122A3" w:rsidRPr="000A095A">
        <w:rPr>
          <w:b/>
          <w:i/>
          <w:color w:val="FF0000"/>
          <w:sz w:val="24"/>
        </w:rPr>
        <w:t>Oversight</w:t>
      </w:r>
      <w:proofErr w:type="spellEnd"/>
      <w:r w:rsidR="00A122A3" w:rsidRPr="000A095A">
        <w:rPr>
          <w:b/>
          <w:i/>
          <w:color w:val="FF0000"/>
          <w:sz w:val="24"/>
        </w:rPr>
        <w:t xml:space="preserve"> programme</w:t>
      </w:r>
    </w:p>
    <w:p w14:paraId="5657C556" w14:textId="1EBB8743" w:rsidR="00120B9D" w:rsidRDefault="00120B9D" w:rsidP="002F387F">
      <w:pPr>
        <w:spacing w:before="120" w:after="120" w:line="276" w:lineRule="auto"/>
        <w:ind w:left="540" w:right="0" w:hanging="540"/>
        <w:rPr>
          <w:rFonts w:asciiTheme="minorHAnsi" w:hAnsiTheme="minorHAnsi"/>
          <w:b/>
          <w:sz w:val="24"/>
        </w:rPr>
      </w:pPr>
      <w:r w:rsidRPr="00406879">
        <w:rPr>
          <w:rFonts w:asciiTheme="minorHAnsi" w:hAnsiTheme="minorHAnsi"/>
          <w:b/>
          <w:sz w:val="24"/>
        </w:rPr>
        <w:t>CONTRÔLE DES TITULAIRES DE L'AUTORISATION</w:t>
      </w:r>
    </w:p>
    <w:p w14:paraId="1B40CD2A" w14:textId="7DDEF37E" w:rsidR="00C65E47" w:rsidRPr="000A095A" w:rsidRDefault="00C65E47" w:rsidP="002F387F">
      <w:pPr>
        <w:spacing w:before="120" w:after="120" w:line="276" w:lineRule="auto"/>
        <w:ind w:right="0"/>
        <w:rPr>
          <w:i/>
          <w:color w:val="FF0000"/>
        </w:rPr>
      </w:pPr>
      <w:r w:rsidRPr="000A095A">
        <w:rPr>
          <w:i/>
          <w:color w:val="FF0000"/>
        </w:rPr>
        <w:t>OVERSIGHT OF AUTHORISATION HOLDERS</w:t>
      </w:r>
    </w:p>
    <w:p w14:paraId="003A53C8" w14:textId="439C1B41" w:rsidR="00120B9D" w:rsidRDefault="00120B9D" w:rsidP="002F387F">
      <w:pPr>
        <w:pStyle w:val="Paragraphedeliste"/>
        <w:numPr>
          <w:ilvl w:val="0"/>
          <w:numId w:val="52"/>
        </w:numPr>
        <w:spacing w:before="120" w:after="120" w:line="276" w:lineRule="auto"/>
        <w:ind w:left="540" w:right="0" w:hanging="540"/>
        <w:rPr>
          <w:rFonts w:asciiTheme="minorHAnsi" w:hAnsiTheme="minorHAnsi"/>
        </w:rPr>
      </w:pPr>
      <w:r w:rsidRPr="00406879">
        <w:rPr>
          <w:rFonts w:asciiTheme="minorHAnsi" w:hAnsiTheme="minorHAnsi"/>
        </w:rPr>
        <w:t xml:space="preserve">Lors de la détermination du programme de surveillance des opérateurs commerciaux spécialisés à haut risque titulaires d'une autorisation des titulaires d'opérations </w:t>
      </w:r>
      <w:proofErr w:type="spellStart"/>
      <w:r w:rsidRPr="00406879">
        <w:rPr>
          <w:rFonts w:asciiTheme="minorHAnsi" w:hAnsiTheme="minorHAnsi"/>
        </w:rPr>
        <w:t>d'opérations</w:t>
      </w:r>
      <w:proofErr w:type="spellEnd"/>
      <w:r w:rsidRPr="00406879">
        <w:rPr>
          <w:rFonts w:asciiTheme="minorHAnsi" w:hAnsiTheme="minorHAnsi"/>
        </w:rPr>
        <w:t xml:space="preserve"> spécialisées, l'autorité compétente </w:t>
      </w:r>
      <w:r w:rsidR="00AE00AC">
        <w:rPr>
          <w:rFonts w:asciiTheme="minorHAnsi" w:hAnsiTheme="minorHAnsi"/>
        </w:rPr>
        <w:t>doit</w:t>
      </w:r>
      <w:r w:rsidRPr="00406879">
        <w:rPr>
          <w:rFonts w:asciiTheme="minorHAnsi" w:hAnsiTheme="minorHAnsi"/>
        </w:rPr>
        <w:t xml:space="preserve"> évaluer les risques liés au type d'activité exercée par chaque organisation et adapter la surveillance au niveau de risque identifié et à la capacité de l'organisation à gérer efficacement les risques de sécurité.</w:t>
      </w:r>
    </w:p>
    <w:p w14:paraId="281FDCA5" w14:textId="323221E7" w:rsidR="00C65E47" w:rsidRPr="009031DE" w:rsidRDefault="00FF7526" w:rsidP="002F387F">
      <w:pPr>
        <w:pStyle w:val="Paragraphedeliste"/>
        <w:spacing w:before="120" w:after="120" w:line="276" w:lineRule="auto"/>
        <w:ind w:left="540" w:right="0" w:firstLine="0"/>
        <w:rPr>
          <w:i/>
          <w:color w:val="FF0000"/>
          <w:lang w:val="en-US"/>
        </w:rPr>
      </w:pPr>
      <w:r w:rsidRPr="009031DE">
        <w:rPr>
          <w:i/>
          <w:color w:val="FF0000"/>
          <w:lang w:val="en-US"/>
        </w:rPr>
        <w:t xml:space="preserve">When determining the oversight </w:t>
      </w:r>
      <w:proofErr w:type="spellStart"/>
      <w:r w:rsidRPr="009031DE">
        <w:rPr>
          <w:i/>
          <w:color w:val="FF0000"/>
          <w:lang w:val="en-US"/>
        </w:rPr>
        <w:t>programme</w:t>
      </w:r>
      <w:proofErr w:type="spellEnd"/>
      <w:r w:rsidRPr="009031DE">
        <w:rPr>
          <w:i/>
          <w:color w:val="FF0000"/>
          <w:lang w:val="en-US"/>
        </w:rPr>
        <w:t xml:space="preserve"> of high risk commercial </w:t>
      </w:r>
      <w:proofErr w:type="spellStart"/>
      <w:r w:rsidRPr="009031DE">
        <w:rPr>
          <w:i/>
          <w:color w:val="FF0000"/>
          <w:lang w:val="en-US"/>
        </w:rPr>
        <w:t>specialised</w:t>
      </w:r>
      <w:proofErr w:type="spellEnd"/>
      <w:r w:rsidRPr="009031DE">
        <w:rPr>
          <w:i/>
          <w:color w:val="FF0000"/>
          <w:lang w:val="en-US"/>
        </w:rPr>
        <w:t xml:space="preserve"> operators holding an </w:t>
      </w:r>
      <w:proofErr w:type="spellStart"/>
      <w:r w:rsidRPr="009031DE">
        <w:rPr>
          <w:i/>
          <w:color w:val="FF0000"/>
          <w:lang w:val="en-US"/>
        </w:rPr>
        <w:t>authorisation</w:t>
      </w:r>
      <w:proofErr w:type="spellEnd"/>
      <w:r w:rsidRPr="009031DE">
        <w:rPr>
          <w:i/>
          <w:color w:val="FF0000"/>
          <w:lang w:val="en-US"/>
        </w:rPr>
        <w:t xml:space="preserve"> </w:t>
      </w:r>
      <w:r w:rsidR="009A043E">
        <w:rPr>
          <w:i/>
          <w:color w:val="FF0000"/>
          <w:lang w:val="en-US"/>
        </w:rPr>
        <w:t xml:space="preserve">for </w:t>
      </w:r>
      <w:proofErr w:type="spellStart"/>
      <w:r w:rsidRPr="009031DE">
        <w:rPr>
          <w:i/>
          <w:color w:val="FF0000"/>
          <w:lang w:val="en-US"/>
        </w:rPr>
        <w:t>specialised</w:t>
      </w:r>
      <w:proofErr w:type="spellEnd"/>
      <w:r w:rsidRPr="009031DE">
        <w:rPr>
          <w:i/>
          <w:color w:val="FF0000"/>
          <w:lang w:val="en-US"/>
        </w:rPr>
        <w:t xml:space="preserve"> operations, the competent authority should assess the risks related to the type of activity carried out by each </w:t>
      </w:r>
      <w:proofErr w:type="spellStart"/>
      <w:r w:rsidRPr="009031DE">
        <w:rPr>
          <w:i/>
          <w:color w:val="FF0000"/>
          <w:lang w:val="en-US"/>
        </w:rPr>
        <w:t>organisation</w:t>
      </w:r>
      <w:proofErr w:type="spellEnd"/>
      <w:r w:rsidRPr="009031DE">
        <w:rPr>
          <w:i/>
          <w:color w:val="FF0000"/>
          <w:lang w:val="en-US"/>
        </w:rPr>
        <w:t xml:space="preserve"> and adapt the oversight to the level of risk identified and to the </w:t>
      </w:r>
      <w:proofErr w:type="spellStart"/>
      <w:r w:rsidRPr="009031DE">
        <w:rPr>
          <w:i/>
          <w:color w:val="FF0000"/>
          <w:lang w:val="en-US"/>
        </w:rPr>
        <w:t>organisation’s</w:t>
      </w:r>
      <w:proofErr w:type="spellEnd"/>
      <w:r w:rsidRPr="009031DE">
        <w:rPr>
          <w:i/>
          <w:color w:val="FF0000"/>
          <w:lang w:val="en-US"/>
        </w:rPr>
        <w:t xml:space="preserve"> ability to effectively manage safety risks.</w:t>
      </w:r>
    </w:p>
    <w:p w14:paraId="58ACC379" w14:textId="4690C992" w:rsidR="00120B9D" w:rsidRDefault="00120B9D" w:rsidP="002F387F">
      <w:pPr>
        <w:pStyle w:val="Paragraphedeliste"/>
        <w:numPr>
          <w:ilvl w:val="0"/>
          <w:numId w:val="52"/>
        </w:numPr>
        <w:spacing w:before="120" w:after="120" w:line="276" w:lineRule="auto"/>
        <w:ind w:left="540" w:right="0" w:hanging="540"/>
        <w:rPr>
          <w:rFonts w:asciiTheme="minorHAnsi" w:hAnsiTheme="minorHAnsi"/>
        </w:rPr>
      </w:pPr>
      <w:r w:rsidRPr="00406879">
        <w:rPr>
          <w:rFonts w:asciiTheme="minorHAnsi" w:hAnsiTheme="minorHAnsi"/>
        </w:rPr>
        <w:t xml:space="preserve">Un cycle de surveillance ne dépassant pas 24 mois </w:t>
      </w:r>
      <w:r w:rsidR="00AE00AC">
        <w:rPr>
          <w:rFonts w:asciiTheme="minorHAnsi" w:hAnsiTheme="minorHAnsi"/>
        </w:rPr>
        <w:t>doit</w:t>
      </w:r>
      <w:r w:rsidRPr="00406879">
        <w:rPr>
          <w:rFonts w:asciiTheme="minorHAnsi" w:hAnsiTheme="minorHAnsi"/>
        </w:rPr>
        <w:t xml:space="preserve"> être appliqué. Le cycle de planification de la surveillance peut être prolongé jusqu'à un maximum de 48 mois si l'autorité compétente a établi qu'au cours des 24 mois précédents, l'organisation a été en mesure de gérer efficacement les risques pour la sécurité.</w:t>
      </w:r>
    </w:p>
    <w:p w14:paraId="35CB10F9" w14:textId="0DF9B41F" w:rsidR="00FF7526" w:rsidRPr="009031DE" w:rsidRDefault="00FF7526" w:rsidP="002F387F">
      <w:pPr>
        <w:pStyle w:val="Paragraphedeliste"/>
        <w:spacing w:before="120" w:after="120" w:line="276" w:lineRule="auto"/>
        <w:ind w:left="540" w:right="0" w:firstLine="0"/>
        <w:rPr>
          <w:i/>
          <w:color w:val="FF0000"/>
          <w:lang w:val="en-US"/>
        </w:rPr>
      </w:pPr>
      <w:r w:rsidRPr="009031DE">
        <w:rPr>
          <w:i/>
          <w:color w:val="FF0000"/>
          <w:lang w:val="en-US"/>
        </w:rPr>
        <w:t xml:space="preserve">An oversight cycle not exceeding 24 months should be applied. The oversight planning cycle may be </w:t>
      </w:r>
      <w:r w:rsidR="00DB3D5B">
        <w:rPr>
          <w:i/>
          <w:color w:val="FF0000"/>
          <w:lang w:val="en-US"/>
        </w:rPr>
        <w:t>reduced</w:t>
      </w:r>
      <w:r w:rsidRPr="009031DE">
        <w:rPr>
          <w:i/>
          <w:color w:val="FF0000"/>
          <w:lang w:val="en-US"/>
        </w:rPr>
        <w:t xml:space="preserve"> if the competent authority has established that during the previous 24 months the </w:t>
      </w:r>
      <w:proofErr w:type="spellStart"/>
      <w:r w:rsidRPr="009031DE">
        <w:rPr>
          <w:i/>
          <w:color w:val="FF0000"/>
          <w:lang w:val="en-US"/>
        </w:rPr>
        <w:t>organisation</w:t>
      </w:r>
      <w:proofErr w:type="spellEnd"/>
      <w:r w:rsidRPr="009031DE">
        <w:rPr>
          <w:i/>
          <w:color w:val="FF0000"/>
          <w:lang w:val="en-US"/>
        </w:rPr>
        <w:t xml:space="preserve"> has been </w:t>
      </w:r>
      <w:r w:rsidR="00DB3D5B">
        <w:rPr>
          <w:i/>
          <w:color w:val="FF0000"/>
          <w:lang w:val="en-US"/>
        </w:rPr>
        <w:t>un</w:t>
      </w:r>
      <w:r w:rsidRPr="009031DE">
        <w:rPr>
          <w:i/>
          <w:color w:val="FF0000"/>
          <w:lang w:val="en-US"/>
        </w:rPr>
        <w:t>able to effectively manage safety risks.</w:t>
      </w:r>
    </w:p>
    <w:p w14:paraId="76D3CC0D" w14:textId="63F90FB3" w:rsidR="00120B9D" w:rsidRDefault="00120B9D" w:rsidP="002F387F">
      <w:pPr>
        <w:pStyle w:val="Paragraphedeliste"/>
        <w:numPr>
          <w:ilvl w:val="0"/>
          <w:numId w:val="52"/>
        </w:numPr>
        <w:spacing w:before="120" w:after="120" w:line="276" w:lineRule="auto"/>
        <w:ind w:left="540" w:right="0" w:hanging="540"/>
        <w:rPr>
          <w:rFonts w:asciiTheme="minorHAnsi" w:hAnsiTheme="minorHAnsi"/>
        </w:rPr>
      </w:pPr>
      <w:r w:rsidRPr="00406879">
        <w:rPr>
          <w:rFonts w:asciiTheme="minorHAnsi" w:hAnsiTheme="minorHAnsi"/>
        </w:rPr>
        <w:t xml:space="preserve">L'autorité compétente </w:t>
      </w:r>
      <w:r w:rsidR="00AE00AC">
        <w:rPr>
          <w:rFonts w:asciiTheme="minorHAnsi" w:hAnsiTheme="minorHAnsi"/>
        </w:rPr>
        <w:t>doit</w:t>
      </w:r>
      <w:r w:rsidRPr="00406879">
        <w:rPr>
          <w:rFonts w:asciiTheme="minorHAnsi" w:hAnsiTheme="minorHAnsi"/>
        </w:rPr>
        <w:t xml:space="preserve"> établir un calendrier d'audits et / ou d'inspections, y compris des inspections inopinées, adapté aux activités de chaque </w:t>
      </w:r>
      <w:proofErr w:type="spellStart"/>
      <w:r w:rsidR="00225F97">
        <w:rPr>
          <w:rFonts w:asciiTheme="minorHAnsi" w:hAnsiTheme="minorHAnsi"/>
        </w:rPr>
        <w:t>operateur</w:t>
      </w:r>
      <w:proofErr w:type="spellEnd"/>
      <w:r w:rsidRPr="00406879">
        <w:rPr>
          <w:rFonts w:asciiTheme="minorHAnsi" w:hAnsiTheme="minorHAnsi"/>
        </w:rPr>
        <w:t>. La planification des audits et des inspections doit tenir compte des résultats de l'identification des dangers et de l'évaluation des risques effectués et maintenus par l'o</w:t>
      </w:r>
      <w:r w:rsidR="00225F97">
        <w:rPr>
          <w:rFonts w:asciiTheme="minorHAnsi" w:hAnsiTheme="minorHAnsi"/>
        </w:rPr>
        <w:t>pérateur</w:t>
      </w:r>
      <w:r w:rsidRPr="00406879">
        <w:rPr>
          <w:rFonts w:asciiTheme="minorHAnsi" w:hAnsiTheme="minorHAnsi"/>
        </w:rPr>
        <w:t xml:space="preserve"> dans le cadre du système de gestion de l'</w:t>
      </w:r>
      <w:proofErr w:type="spellStart"/>
      <w:r w:rsidRPr="00406879">
        <w:rPr>
          <w:rFonts w:asciiTheme="minorHAnsi" w:hAnsiTheme="minorHAnsi"/>
        </w:rPr>
        <w:t>o</w:t>
      </w:r>
      <w:r w:rsidR="00225F97">
        <w:rPr>
          <w:rFonts w:asciiTheme="minorHAnsi" w:hAnsiTheme="minorHAnsi"/>
        </w:rPr>
        <w:t>perateur</w:t>
      </w:r>
      <w:proofErr w:type="spellEnd"/>
      <w:r w:rsidRPr="00406879">
        <w:rPr>
          <w:rFonts w:asciiTheme="minorHAnsi" w:hAnsiTheme="minorHAnsi"/>
        </w:rPr>
        <w:t>. Les inspecteurs doivent travailler conformément au calendrier qui leur est fourni.</w:t>
      </w:r>
    </w:p>
    <w:p w14:paraId="2F407783" w14:textId="02179918" w:rsidR="00FF7526" w:rsidRPr="00E84E4E" w:rsidRDefault="00FF7526" w:rsidP="002F387F">
      <w:pPr>
        <w:pStyle w:val="Paragraphedeliste"/>
        <w:spacing w:before="120" w:after="120" w:line="276" w:lineRule="auto"/>
        <w:ind w:left="540" w:right="0" w:firstLine="0"/>
        <w:rPr>
          <w:rFonts w:asciiTheme="minorHAnsi" w:hAnsiTheme="minorHAnsi"/>
          <w:lang w:val="en-US"/>
        </w:rPr>
      </w:pPr>
      <w:r w:rsidRPr="00225F97">
        <w:rPr>
          <w:i/>
          <w:color w:val="FF0000"/>
          <w:lang w:val="en-US"/>
        </w:rPr>
        <w:lastRenderedPageBreak/>
        <w:t xml:space="preserve">The competent authority should establish a schedule of audits and/or inspections, including unannounced inspections, appropriate to each </w:t>
      </w:r>
      <w:proofErr w:type="spellStart"/>
      <w:r w:rsidRPr="00225F97">
        <w:rPr>
          <w:i/>
          <w:color w:val="FF0000"/>
          <w:lang w:val="en-US"/>
        </w:rPr>
        <w:t>organisation's</w:t>
      </w:r>
      <w:proofErr w:type="spellEnd"/>
      <w:r w:rsidRPr="00225F97">
        <w:rPr>
          <w:i/>
          <w:color w:val="FF0000"/>
          <w:lang w:val="en-US"/>
        </w:rPr>
        <w:t xml:space="preserve"> business. The planning of audits and inspections should take into account the results of the hazard identification and risk assessment conducted and maintained by the </w:t>
      </w:r>
      <w:proofErr w:type="spellStart"/>
      <w:r w:rsidRPr="00225F97">
        <w:rPr>
          <w:i/>
          <w:color w:val="FF0000"/>
          <w:lang w:val="en-US"/>
        </w:rPr>
        <w:t>organisation</w:t>
      </w:r>
      <w:proofErr w:type="spellEnd"/>
      <w:r w:rsidRPr="00225F97">
        <w:rPr>
          <w:i/>
          <w:color w:val="FF0000"/>
          <w:lang w:val="en-US"/>
        </w:rPr>
        <w:t xml:space="preserve"> as part of the </w:t>
      </w:r>
      <w:proofErr w:type="spellStart"/>
      <w:r w:rsidRPr="00225F97">
        <w:rPr>
          <w:i/>
          <w:color w:val="FF0000"/>
          <w:lang w:val="en-US"/>
        </w:rPr>
        <w:t>organisation’s</w:t>
      </w:r>
      <w:proofErr w:type="spellEnd"/>
      <w:r w:rsidRPr="00225F97">
        <w:rPr>
          <w:i/>
          <w:color w:val="FF0000"/>
          <w:lang w:val="en-US"/>
        </w:rPr>
        <w:t xml:space="preserve"> management system. Inspectors should work in accordance with the schedule provided to them</w:t>
      </w:r>
      <w:r w:rsidRPr="00E84E4E">
        <w:rPr>
          <w:lang w:val="en-US"/>
        </w:rPr>
        <w:t>.</w:t>
      </w:r>
    </w:p>
    <w:p w14:paraId="69AD469B" w14:textId="6C8E5002" w:rsidR="00014910" w:rsidRDefault="00120B9D" w:rsidP="002F387F">
      <w:pPr>
        <w:pStyle w:val="Paragraphedeliste"/>
        <w:numPr>
          <w:ilvl w:val="0"/>
          <w:numId w:val="52"/>
        </w:numPr>
        <w:spacing w:before="120" w:after="120" w:line="276" w:lineRule="auto"/>
        <w:ind w:left="360" w:right="0"/>
        <w:rPr>
          <w:rFonts w:asciiTheme="minorHAnsi" w:hAnsiTheme="minorHAnsi"/>
        </w:rPr>
      </w:pPr>
      <w:r w:rsidRPr="00014910">
        <w:rPr>
          <w:rFonts w:asciiTheme="minorHAnsi" w:hAnsiTheme="minorHAnsi"/>
        </w:rPr>
        <w:t xml:space="preserve">Si l'autorisation d'opérations spécialisées est limitée dans le temps, l'autorité compétente </w:t>
      </w:r>
      <w:r w:rsidR="00AE00AC">
        <w:rPr>
          <w:rFonts w:asciiTheme="minorHAnsi" w:hAnsiTheme="minorHAnsi"/>
        </w:rPr>
        <w:t>doit</w:t>
      </w:r>
      <w:r w:rsidRPr="00014910">
        <w:rPr>
          <w:rFonts w:asciiTheme="minorHAnsi" w:hAnsiTheme="minorHAnsi"/>
        </w:rPr>
        <w:t xml:space="preserve"> adapter le calendrier des audits et inspections à la durée de l'autorisation d'opérations spécialisées. Des audits ou des inspections peuvent ne pas être nécessaires si une autorisation est délivrée pour un seul vol ou événement.</w:t>
      </w:r>
    </w:p>
    <w:p w14:paraId="3AA89AD8" w14:textId="6250B19F" w:rsidR="00FF7526" w:rsidRPr="008A79C7" w:rsidRDefault="00CD2F78" w:rsidP="002F387F">
      <w:pPr>
        <w:pStyle w:val="Paragraphedeliste"/>
        <w:spacing w:before="120" w:after="120" w:line="276" w:lineRule="auto"/>
        <w:ind w:left="360" w:right="0" w:firstLine="0"/>
        <w:rPr>
          <w:rFonts w:asciiTheme="minorHAnsi" w:hAnsiTheme="minorHAnsi"/>
          <w:i/>
          <w:color w:val="FF0000"/>
          <w:lang w:val="en-US"/>
        </w:rPr>
      </w:pPr>
      <w:r w:rsidRPr="008A79C7">
        <w:rPr>
          <w:i/>
          <w:color w:val="FF0000"/>
          <w:lang w:val="en-US"/>
        </w:rPr>
        <w:t xml:space="preserve">If the </w:t>
      </w:r>
      <w:proofErr w:type="spellStart"/>
      <w:r w:rsidRPr="008A79C7">
        <w:rPr>
          <w:i/>
          <w:color w:val="FF0000"/>
          <w:lang w:val="en-US"/>
        </w:rPr>
        <w:t>specialised</w:t>
      </w:r>
      <w:proofErr w:type="spellEnd"/>
      <w:r w:rsidRPr="008A79C7">
        <w:rPr>
          <w:i/>
          <w:color w:val="FF0000"/>
          <w:lang w:val="en-US"/>
        </w:rPr>
        <w:t xml:space="preserve"> operations </w:t>
      </w:r>
      <w:proofErr w:type="spellStart"/>
      <w:r w:rsidRPr="008A79C7">
        <w:rPr>
          <w:i/>
          <w:color w:val="FF0000"/>
          <w:lang w:val="en-US"/>
        </w:rPr>
        <w:t>authorisation</w:t>
      </w:r>
      <w:proofErr w:type="spellEnd"/>
      <w:r w:rsidRPr="008A79C7">
        <w:rPr>
          <w:i/>
          <w:color w:val="FF0000"/>
          <w:lang w:val="en-US"/>
        </w:rPr>
        <w:t xml:space="preserve"> is time limited, the competent authority should adapt the schedule of audits and inspections to the duration of the </w:t>
      </w:r>
      <w:proofErr w:type="spellStart"/>
      <w:r w:rsidRPr="008A79C7">
        <w:rPr>
          <w:i/>
          <w:color w:val="FF0000"/>
          <w:lang w:val="en-US"/>
        </w:rPr>
        <w:t>specialised</w:t>
      </w:r>
      <w:proofErr w:type="spellEnd"/>
      <w:r w:rsidRPr="008A79C7">
        <w:rPr>
          <w:i/>
          <w:color w:val="FF0000"/>
          <w:lang w:val="en-US"/>
        </w:rPr>
        <w:t xml:space="preserve"> operation </w:t>
      </w:r>
      <w:proofErr w:type="spellStart"/>
      <w:r w:rsidRPr="008A79C7">
        <w:rPr>
          <w:i/>
          <w:color w:val="FF0000"/>
          <w:lang w:val="en-US"/>
        </w:rPr>
        <w:t>authorisation</w:t>
      </w:r>
      <w:proofErr w:type="spellEnd"/>
      <w:r w:rsidRPr="008A79C7">
        <w:rPr>
          <w:i/>
          <w:color w:val="FF0000"/>
          <w:lang w:val="en-US"/>
        </w:rPr>
        <w:t xml:space="preserve">. Audits or inspections may not be necessary if an </w:t>
      </w:r>
      <w:proofErr w:type="spellStart"/>
      <w:r w:rsidRPr="008A79C7">
        <w:rPr>
          <w:i/>
          <w:color w:val="FF0000"/>
          <w:lang w:val="en-US"/>
        </w:rPr>
        <w:t>authorisation</w:t>
      </w:r>
      <w:proofErr w:type="spellEnd"/>
      <w:r w:rsidRPr="008A79C7">
        <w:rPr>
          <w:i/>
          <w:color w:val="FF0000"/>
          <w:lang w:val="en-US"/>
        </w:rPr>
        <w:t xml:space="preserve"> is issued for a single flight or event.</w:t>
      </w:r>
    </w:p>
    <w:p w14:paraId="69424D0B" w14:textId="3679B8AF" w:rsidR="00014910" w:rsidRDefault="00120B9D" w:rsidP="002F387F">
      <w:pPr>
        <w:pStyle w:val="Paragraphedeliste"/>
        <w:numPr>
          <w:ilvl w:val="0"/>
          <w:numId w:val="52"/>
        </w:numPr>
        <w:spacing w:before="120" w:after="120" w:line="276" w:lineRule="auto"/>
        <w:ind w:left="360" w:right="0"/>
        <w:rPr>
          <w:rFonts w:asciiTheme="minorHAnsi" w:hAnsiTheme="minorHAnsi"/>
        </w:rPr>
      </w:pPr>
      <w:r w:rsidRPr="00014910">
        <w:rPr>
          <w:rFonts w:asciiTheme="minorHAnsi" w:hAnsiTheme="minorHAnsi"/>
        </w:rPr>
        <w:t xml:space="preserve">Lors de la programmation d'audits et d'inspections, l'autorité compétente </w:t>
      </w:r>
      <w:r w:rsidR="00AE00AC">
        <w:rPr>
          <w:rFonts w:asciiTheme="minorHAnsi" w:hAnsiTheme="minorHAnsi"/>
        </w:rPr>
        <w:t>doit</w:t>
      </w:r>
      <w:r w:rsidRPr="00014910">
        <w:rPr>
          <w:rFonts w:asciiTheme="minorHAnsi" w:hAnsiTheme="minorHAnsi"/>
        </w:rPr>
        <w:t xml:space="preserve"> également tenir compte de l'activité menée par les organismes autorisés dans d'autres États membres. Dans ce cas, l'autorité compétente </w:t>
      </w:r>
      <w:r w:rsidR="00AE00AC">
        <w:rPr>
          <w:rFonts w:asciiTheme="minorHAnsi" w:hAnsiTheme="minorHAnsi"/>
        </w:rPr>
        <w:t>doit</w:t>
      </w:r>
      <w:r w:rsidRPr="00014910">
        <w:rPr>
          <w:rFonts w:asciiTheme="minorHAnsi" w:hAnsiTheme="minorHAnsi"/>
        </w:rPr>
        <w:t xml:space="preserve"> coordonner le calendrier d'audit et d'inspection avec l'autorité de l'État membre sur le territoire duquel l'activité a lieu.</w:t>
      </w:r>
    </w:p>
    <w:p w14:paraId="1FB48FE7" w14:textId="7E237C42" w:rsidR="00CD2F78" w:rsidRPr="008A79C7" w:rsidRDefault="00CD2F78" w:rsidP="002F387F">
      <w:pPr>
        <w:pStyle w:val="Paragraphedeliste"/>
        <w:spacing w:before="120" w:after="120" w:line="276" w:lineRule="auto"/>
        <w:ind w:left="360" w:right="0" w:firstLine="0"/>
        <w:rPr>
          <w:rFonts w:asciiTheme="minorHAnsi" w:hAnsiTheme="minorHAnsi"/>
          <w:i/>
          <w:color w:val="FF0000"/>
          <w:lang w:val="en-US"/>
        </w:rPr>
      </w:pPr>
      <w:r w:rsidRPr="008A79C7">
        <w:rPr>
          <w:i/>
          <w:color w:val="FF0000"/>
          <w:lang w:val="en-US"/>
        </w:rPr>
        <w:t xml:space="preserve">When scheduling audits and inspections, the competent authority should also take into account the activity conducted by </w:t>
      </w:r>
      <w:proofErr w:type="spellStart"/>
      <w:r w:rsidRPr="008A79C7">
        <w:rPr>
          <w:i/>
          <w:color w:val="FF0000"/>
          <w:lang w:val="en-US"/>
        </w:rPr>
        <w:t>authorised</w:t>
      </w:r>
      <w:proofErr w:type="spellEnd"/>
      <w:r w:rsidRPr="008A79C7">
        <w:rPr>
          <w:i/>
          <w:color w:val="FF0000"/>
          <w:lang w:val="en-US"/>
        </w:rPr>
        <w:t xml:space="preserve"> </w:t>
      </w:r>
      <w:proofErr w:type="spellStart"/>
      <w:r w:rsidRPr="008A79C7">
        <w:rPr>
          <w:i/>
          <w:color w:val="FF0000"/>
          <w:lang w:val="en-US"/>
        </w:rPr>
        <w:t>organisations</w:t>
      </w:r>
      <w:proofErr w:type="spellEnd"/>
      <w:r w:rsidRPr="008A79C7">
        <w:rPr>
          <w:i/>
          <w:color w:val="FF0000"/>
          <w:lang w:val="en-US"/>
        </w:rPr>
        <w:t xml:space="preserve"> in other Member States. In this case the competent authority should coordinate the audit and inspection schedule with the authority of the Member State in which territory the activity is taking place.</w:t>
      </w:r>
    </w:p>
    <w:p w14:paraId="7F1EF257" w14:textId="1F0EAC6C" w:rsidR="00120B9D" w:rsidRDefault="00120B9D" w:rsidP="002F387F">
      <w:pPr>
        <w:pStyle w:val="Paragraphedeliste"/>
        <w:numPr>
          <w:ilvl w:val="0"/>
          <w:numId w:val="52"/>
        </w:numPr>
        <w:spacing w:before="120" w:after="120" w:line="276" w:lineRule="auto"/>
        <w:ind w:left="360" w:right="0"/>
        <w:rPr>
          <w:rFonts w:asciiTheme="minorHAnsi" w:hAnsiTheme="minorHAnsi"/>
        </w:rPr>
      </w:pPr>
      <w:r w:rsidRPr="00014910">
        <w:rPr>
          <w:rFonts w:asciiTheme="minorHAnsi" w:hAnsiTheme="minorHAnsi"/>
        </w:rPr>
        <w:t>Des audits ou inspections supplémentaires pour des opérateurs spécifiques peuvent être inclus dans le programme de surveillance sur la base de l'évaluation des risques associés effectuée dans le cadre du ou des systèmes de notification des événements.</w:t>
      </w:r>
    </w:p>
    <w:p w14:paraId="10F96D40" w14:textId="5E0A08E0" w:rsidR="00CD2F78" w:rsidRPr="008A79C7" w:rsidRDefault="00DC3F73" w:rsidP="002F387F">
      <w:pPr>
        <w:pStyle w:val="Paragraphedeliste"/>
        <w:spacing w:before="120" w:after="120" w:line="276" w:lineRule="auto"/>
        <w:ind w:left="360" w:right="0" w:firstLine="0"/>
        <w:rPr>
          <w:rFonts w:asciiTheme="minorHAnsi" w:hAnsiTheme="minorHAnsi"/>
          <w:i/>
          <w:color w:val="FF0000"/>
          <w:lang w:val="en-US"/>
        </w:rPr>
      </w:pPr>
      <w:r w:rsidRPr="008A79C7">
        <w:rPr>
          <w:i/>
          <w:color w:val="FF0000"/>
          <w:lang w:val="en-US"/>
        </w:rPr>
        <w:t xml:space="preserve">Additional audits or inspections to specific operators may be included in the oversight </w:t>
      </w:r>
      <w:proofErr w:type="spellStart"/>
      <w:r w:rsidRPr="008A79C7">
        <w:rPr>
          <w:i/>
          <w:color w:val="FF0000"/>
          <w:lang w:val="en-US"/>
        </w:rPr>
        <w:t>programme</w:t>
      </w:r>
      <w:proofErr w:type="spellEnd"/>
      <w:r w:rsidRPr="008A79C7">
        <w:rPr>
          <w:i/>
          <w:color w:val="FF0000"/>
          <w:lang w:val="en-US"/>
        </w:rPr>
        <w:t xml:space="preserve"> on the basis of the assessment of associated risks carried out within the occurrences reporting scheme(s).</w:t>
      </w:r>
    </w:p>
    <w:p w14:paraId="45D5D4CC" w14:textId="77777777" w:rsidR="00120B9D" w:rsidRPr="00E84E4E" w:rsidRDefault="00120B9D" w:rsidP="000E37BD">
      <w:pPr>
        <w:spacing w:after="0" w:line="276" w:lineRule="auto"/>
        <w:ind w:right="0"/>
        <w:rPr>
          <w:rFonts w:asciiTheme="minorHAnsi" w:hAnsiTheme="minorHAnsi"/>
          <w:lang w:val="en-US"/>
        </w:rPr>
      </w:pPr>
    </w:p>
    <w:p w14:paraId="6143EAF7" w14:textId="53D11058" w:rsidR="00120B9D" w:rsidRPr="00014910" w:rsidRDefault="00120B9D" w:rsidP="002F387F">
      <w:pPr>
        <w:shd w:val="clear" w:color="auto" w:fill="07F946"/>
        <w:spacing w:before="120" w:after="120" w:line="276" w:lineRule="auto"/>
        <w:ind w:right="0"/>
        <w:rPr>
          <w:rFonts w:asciiTheme="minorHAnsi" w:hAnsiTheme="minorHAnsi"/>
          <w:b/>
          <w:sz w:val="24"/>
        </w:rPr>
      </w:pPr>
      <w:r w:rsidRPr="00014910">
        <w:rPr>
          <w:rFonts w:asciiTheme="minorHAnsi" w:hAnsiTheme="minorHAnsi"/>
          <w:b/>
          <w:sz w:val="24"/>
        </w:rPr>
        <w:t>GM1 ARO.GEN.305 (d1)</w:t>
      </w:r>
      <w:r w:rsidR="00AC3DCC">
        <w:rPr>
          <w:rFonts w:asciiTheme="minorHAnsi" w:hAnsiTheme="minorHAnsi"/>
          <w:b/>
          <w:sz w:val="24"/>
        </w:rPr>
        <w:t xml:space="preserve"> </w:t>
      </w:r>
      <w:r w:rsidR="00AC3DCC" w:rsidRPr="00406879">
        <w:rPr>
          <w:rFonts w:asciiTheme="minorHAnsi" w:hAnsiTheme="minorHAnsi"/>
          <w:b/>
          <w:sz w:val="24"/>
        </w:rPr>
        <w:t>Programme de surveillance</w:t>
      </w:r>
      <w:r w:rsidR="00AC3DCC">
        <w:rPr>
          <w:rFonts w:asciiTheme="minorHAnsi" w:hAnsiTheme="minorHAnsi"/>
          <w:b/>
          <w:sz w:val="24"/>
        </w:rPr>
        <w:t>/</w:t>
      </w:r>
      <w:proofErr w:type="spellStart"/>
      <w:r w:rsidR="00AC3DCC" w:rsidRPr="008A79C7">
        <w:rPr>
          <w:i/>
          <w:color w:val="FF0000"/>
          <w:sz w:val="24"/>
        </w:rPr>
        <w:t>Oversight</w:t>
      </w:r>
      <w:proofErr w:type="spellEnd"/>
      <w:r w:rsidR="00AC3DCC" w:rsidRPr="008A79C7">
        <w:rPr>
          <w:i/>
          <w:color w:val="FF0000"/>
          <w:sz w:val="24"/>
        </w:rPr>
        <w:t xml:space="preserve"> programme</w:t>
      </w:r>
    </w:p>
    <w:p w14:paraId="0599ED36" w14:textId="1E5FEABE" w:rsidR="00120B9D" w:rsidRDefault="00120B9D" w:rsidP="002F387F">
      <w:pPr>
        <w:spacing w:before="120" w:after="120" w:line="276" w:lineRule="auto"/>
        <w:ind w:right="0"/>
        <w:rPr>
          <w:rFonts w:asciiTheme="minorHAnsi" w:hAnsiTheme="minorHAnsi"/>
          <w:b/>
          <w:sz w:val="24"/>
        </w:rPr>
      </w:pPr>
      <w:r w:rsidRPr="00014910">
        <w:rPr>
          <w:rFonts w:asciiTheme="minorHAnsi" w:hAnsiTheme="minorHAnsi"/>
          <w:b/>
          <w:sz w:val="24"/>
        </w:rPr>
        <w:t>CONTRÔLE DES TITULAIRES DE L'AUTORISATION</w:t>
      </w:r>
    </w:p>
    <w:p w14:paraId="60BD413B" w14:textId="2ED8395C" w:rsidR="007478D0" w:rsidRPr="008A79C7" w:rsidRDefault="007478D0" w:rsidP="002F387F">
      <w:pPr>
        <w:spacing w:before="120" w:after="120" w:line="276" w:lineRule="auto"/>
        <w:ind w:right="0"/>
        <w:rPr>
          <w:rFonts w:asciiTheme="minorHAnsi" w:hAnsiTheme="minorHAnsi"/>
          <w:b/>
          <w:i/>
          <w:color w:val="FF0000"/>
          <w:sz w:val="24"/>
        </w:rPr>
      </w:pPr>
      <w:r w:rsidRPr="008A79C7">
        <w:rPr>
          <w:b/>
          <w:i/>
          <w:color w:val="FF0000"/>
        </w:rPr>
        <w:t>OVERSIGHT OF AUTHORISATION HOLDERS</w:t>
      </w:r>
    </w:p>
    <w:p w14:paraId="7D2DDE2C" w14:textId="2A51C53F" w:rsidR="00120B9D" w:rsidRDefault="00120B9D" w:rsidP="002F387F">
      <w:pPr>
        <w:spacing w:before="120" w:after="120" w:line="276" w:lineRule="auto"/>
        <w:ind w:right="0"/>
        <w:rPr>
          <w:rFonts w:asciiTheme="minorHAnsi" w:hAnsiTheme="minorHAnsi"/>
        </w:rPr>
      </w:pPr>
      <w:r w:rsidRPr="00120B9D">
        <w:rPr>
          <w:rFonts w:asciiTheme="minorHAnsi" w:hAnsiTheme="minorHAnsi"/>
        </w:rPr>
        <w:t xml:space="preserve">Le processus d'autorisation </w:t>
      </w:r>
      <w:proofErr w:type="spellStart"/>
      <w:r w:rsidR="008A79C7">
        <w:rPr>
          <w:rFonts w:asciiTheme="minorHAnsi" w:hAnsiTheme="minorHAnsi"/>
        </w:rPr>
        <w:t>anterieure</w:t>
      </w:r>
      <w:proofErr w:type="spellEnd"/>
      <w:r w:rsidRPr="00120B9D">
        <w:rPr>
          <w:rFonts w:asciiTheme="minorHAnsi" w:hAnsiTheme="minorHAnsi"/>
        </w:rPr>
        <w:t xml:space="preserve"> et actuel fait référence aux résultats pertinents des activités d'autorisation et de surveillance passées et actuelles.</w:t>
      </w:r>
    </w:p>
    <w:p w14:paraId="0183C8E0" w14:textId="07325224" w:rsidR="007478D0" w:rsidRPr="008A79C7" w:rsidRDefault="007478D0" w:rsidP="002F387F">
      <w:pPr>
        <w:spacing w:before="120" w:after="120" w:line="276" w:lineRule="auto"/>
        <w:ind w:right="0"/>
        <w:rPr>
          <w:rFonts w:asciiTheme="minorHAnsi" w:hAnsiTheme="minorHAnsi"/>
          <w:i/>
          <w:color w:val="FF0000"/>
          <w:lang w:val="en-US"/>
        </w:rPr>
      </w:pPr>
      <w:r w:rsidRPr="008A79C7">
        <w:rPr>
          <w:i/>
          <w:color w:val="FF0000"/>
          <w:lang w:val="en-US"/>
        </w:rPr>
        <w:t xml:space="preserve">Past and current </w:t>
      </w:r>
      <w:proofErr w:type="spellStart"/>
      <w:r w:rsidRPr="008A79C7">
        <w:rPr>
          <w:i/>
          <w:color w:val="FF0000"/>
          <w:lang w:val="en-US"/>
        </w:rPr>
        <w:t>authorisation</w:t>
      </w:r>
      <w:proofErr w:type="spellEnd"/>
      <w:r w:rsidRPr="008A79C7">
        <w:rPr>
          <w:i/>
          <w:color w:val="FF0000"/>
          <w:lang w:val="en-US"/>
        </w:rPr>
        <w:t xml:space="preserve"> process refers to relevant results of past and current </w:t>
      </w:r>
      <w:proofErr w:type="spellStart"/>
      <w:r w:rsidRPr="008A79C7">
        <w:rPr>
          <w:i/>
          <w:color w:val="FF0000"/>
          <w:lang w:val="en-US"/>
        </w:rPr>
        <w:t>authorisation</w:t>
      </w:r>
      <w:proofErr w:type="spellEnd"/>
      <w:r w:rsidRPr="008A79C7">
        <w:rPr>
          <w:i/>
          <w:color w:val="FF0000"/>
          <w:lang w:val="en-US"/>
        </w:rPr>
        <w:t xml:space="preserve"> and oversight activities.</w:t>
      </w:r>
    </w:p>
    <w:p w14:paraId="375172DF" w14:textId="49DD467C" w:rsidR="000E37BD" w:rsidRDefault="000E37BD" w:rsidP="002F387F">
      <w:pPr>
        <w:spacing w:before="120" w:after="120" w:line="276" w:lineRule="auto"/>
        <w:ind w:right="0"/>
        <w:rPr>
          <w:rFonts w:asciiTheme="minorHAnsi" w:hAnsiTheme="minorHAnsi"/>
          <w:lang w:val="en-US"/>
        </w:rPr>
      </w:pPr>
      <w:r>
        <w:rPr>
          <w:rFonts w:asciiTheme="minorHAnsi" w:hAnsiTheme="minorHAnsi"/>
          <w:lang w:val="en-US"/>
        </w:rPr>
        <w:br w:type="page"/>
      </w:r>
    </w:p>
    <w:p w14:paraId="48E5CF79" w14:textId="77777777" w:rsidR="00120B9D" w:rsidRPr="00E84E4E" w:rsidRDefault="00120B9D" w:rsidP="002F387F">
      <w:pPr>
        <w:spacing w:before="120" w:after="120" w:line="276" w:lineRule="auto"/>
        <w:ind w:right="0"/>
        <w:rPr>
          <w:rFonts w:asciiTheme="minorHAnsi" w:hAnsiTheme="minorHAnsi"/>
          <w:lang w:val="en-US"/>
        </w:rPr>
      </w:pPr>
    </w:p>
    <w:p w14:paraId="63B1289B" w14:textId="5D013F83" w:rsidR="00120B9D" w:rsidRPr="008A79C7" w:rsidRDefault="00120B9D" w:rsidP="000E37BD">
      <w:pPr>
        <w:shd w:val="clear" w:color="auto" w:fill="FFC000"/>
        <w:spacing w:before="120" w:after="120" w:line="276" w:lineRule="auto"/>
        <w:ind w:left="-284" w:right="0"/>
        <w:rPr>
          <w:rFonts w:asciiTheme="minorHAnsi" w:hAnsiTheme="minorHAnsi"/>
          <w:b/>
          <w:color w:val="auto"/>
          <w:sz w:val="24"/>
        </w:rPr>
      </w:pPr>
      <w:r w:rsidRPr="008A79C7">
        <w:rPr>
          <w:rFonts w:asciiTheme="minorHAnsi" w:hAnsiTheme="minorHAnsi"/>
          <w:b/>
          <w:color w:val="auto"/>
          <w:sz w:val="24"/>
        </w:rPr>
        <w:t xml:space="preserve">AMC1 ARO.GEN.305 </w:t>
      </w:r>
      <w:r w:rsidR="0087779E">
        <w:rPr>
          <w:rFonts w:asciiTheme="minorHAnsi" w:hAnsiTheme="minorHAnsi"/>
          <w:b/>
          <w:color w:val="auto"/>
          <w:sz w:val="24"/>
        </w:rPr>
        <w:t>(</w:t>
      </w:r>
      <w:r w:rsidRPr="008A79C7">
        <w:rPr>
          <w:rFonts w:asciiTheme="minorHAnsi" w:hAnsiTheme="minorHAnsi"/>
          <w:b/>
          <w:color w:val="auto"/>
          <w:sz w:val="24"/>
        </w:rPr>
        <w:t>e) Programme de surveillance</w:t>
      </w:r>
      <w:r w:rsidR="00E1226E" w:rsidRPr="008A79C7">
        <w:rPr>
          <w:rFonts w:asciiTheme="minorHAnsi" w:hAnsiTheme="minorHAnsi"/>
          <w:b/>
          <w:color w:val="auto"/>
          <w:sz w:val="24"/>
        </w:rPr>
        <w:t> </w:t>
      </w:r>
      <w:r w:rsidR="009216EA" w:rsidRPr="008A79C7">
        <w:rPr>
          <w:rFonts w:asciiTheme="minorHAnsi" w:hAnsiTheme="minorHAnsi"/>
          <w:b/>
          <w:color w:val="auto"/>
          <w:sz w:val="24"/>
        </w:rPr>
        <w:t xml:space="preserve">/ </w:t>
      </w:r>
      <w:proofErr w:type="spellStart"/>
      <w:r w:rsidR="00901C1F" w:rsidRPr="00FA37BA">
        <w:rPr>
          <w:i/>
          <w:color w:val="FF0000"/>
          <w:sz w:val="24"/>
        </w:rPr>
        <w:t>Oversight</w:t>
      </w:r>
      <w:proofErr w:type="spellEnd"/>
      <w:r w:rsidR="00901C1F" w:rsidRPr="00FA37BA">
        <w:rPr>
          <w:i/>
          <w:color w:val="FF0000"/>
          <w:sz w:val="24"/>
        </w:rPr>
        <w:t xml:space="preserve"> programme</w:t>
      </w:r>
    </w:p>
    <w:p w14:paraId="1E6FAE6F" w14:textId="698CF5F3" w:rsidR="00120B9D" w:rsidRDefault="00120B9D" w:rsidP="000E37BD">
      <w:pPr>
        <w:spacing w:before="120" w:after="120" w:line="276" w:lineRule="auto"/>
        <w:ind w:left="-284" w:right="0"/>
        <w:rPr>
          <w:rFonts w:asciiTheme="minorHAnsi" w:hAnsiTheme="minorHAnsi"/>
          <w:b/>
          <w:sz w:val="24"/>
        </w:rPr>
      </w:pPr>
      <w:r w:rsidRPr="00014910">
        <w:rPr>
          <w:rFonts w:asciiTheme="minorHAnsi" w:hAnsiTheme="minorHAnsi"/>
          <w:b/>
          <w:sz w:val="24"/>
        </w:rPr>
        <w:t>PERSONNES DÉTENUES D'UNE LICENCE, D'UN CERTIFICAT, D'UNE NOTATION OU D'UNE ATTESTATION</w:t>
      </w:r>
    </w:p>
    <w:p w14:paraId="5FC4646F" w14:textId="32F674CD" w:rsidR="00C864D1" w:rsidRPr="00FA37BA" w:rsidRDefault="00C864D1" w:rsidP="000E37BD">
      <w:pPr>
        <w:spacing w:before="120" w:after="120" w:line="276" w:lineRule="auto"/>
        <w:ind w:left="-284" w:right="0"/>
        <w:rPr>
          <w:rFonts w:asciiTheme="minorHAnsi" w:hAnsiTheme="minorHAnsi"/>
          <w:b/>
          <w:i/>
          <w:color w:val="FF0000"/>
          <w:sz w:val="24"/>
          <w:lang w:val="en-US"/>
        </w:rPr>
      </w:pPr>
      <w:r w:rsidRPr="00FA37BA">
        <w:rPr>
          <w:i/>
          <w:color w:val="FF0000"/>
          <w:lang w:val="en-US"/>
        </w:rPr>
        <w:t>PERSONS HOLDING A LICENCE, CERTIFICATE, RATING OR ATTESTATION</w:t>
      </w:r>
    </w:p>
    <w:p w14:paraId="3D838FEC" w14:textId="6478D654" w:rsidR="00120B9D" w:rsidRPr="00120B9D" w:rsidRDefault="00120B9D" w:rsidP="000E37BD">
      <w:pPr>
        <w:spacing w:before="120" w:after="120" w:line="276" w:lineRule="auto"/>
        <w:ind w:left="-284" w:right="0"/>
        <w:rPr>
          <w:rFonts w:asciiTheme="minorHAnsi" w:hAnsiTheme="minorHAnsi"/>
        </w:rPr>
      </w:pPr>
      <w:r w:rsidRPr="00120B9D">
        <w:rPr>
          <w:rFonts w:asciiTheme="minorHAnsi" w:hAnsiTheme="minorHAnsi"/>
        </w:rPr>
        <w:t xml:space="preserve">La surveillance des personnes titulaires d'une licence, d'un certificat, d'une qualification ou d'une attestation </w:t>
      </w:r>
      <w:r w:rsidR="00AE00AC">
        <w:rPr>
          <w:rFonts w:asciiTheme="minorHAnsi" w:hAnsiTheme="minorHAnsi"/>
        </w:rPr>
        <w:t>doit</w:t>
      </w:r>
      <w:r w:rsidRPr="00120B9D">
        <w:rPr>
          <w:rFonts w:asciiTheme="minorHAnsi" w:hAnsiTheme="minorHAnsi"/>
        </w:rPr>
        <w:t xml:space="preserve"> normalement être assurée dans le cadre de la surveillance des </w:t>
      </w:r>
      <w:r w:rsidR="00282A78">
        <w:rPr>
          <w:rFonts w:asciiTheme="minorHAnsi" w:hAnsiTheme="minorHAnsi"/>
        </w:rPr>
        <w:t>Opérateur</w:t>
      </w:r>
      <w:r w:rsidRPr="00120B9D">
        <w:rPr>
          <w:rFonts w:asciiTheme="minorHAnsi" w:hAnsiTheme="minorHAnsi"/>
        </w:rPr>
        <w:t xml:space="preserve">s. De plus, l'autorité compétente </w:t>
      </w:r>
      <w:r w:rsidR="00AE00AC">
        <w:rPr>
          <w:rFonts w:asciiTheme="minorHAnsi" w:hAnsiTheme="minorHAnsi"/>
        </w:rPr>
        <w:t>doit</w:t>
      </w:r>
      <w:r w:rsidRPr="00120B9D">
        <w:rPr>
          <w:rFonts w:asciiTheme="minorHAnsi" w:hAnsiTheme="minorHAnsi"/>
        </w:rPr>
        <w:t xml:space="preserve"> vérifier la conformité aux exigences applicables lors de l'approbation ou du renouvellement des notations.</w:t>
      </w:r>
    </w:p>
    <w:p w14:paraId="7B352207" w14:textId="7E011D47" w:rsidR="00120B9D" w:rsidRPr="00120B9D" w:rsidRDefault="00120B9D" w:rsidP="000E37BD">
      <w:pPr>
        <w:spacing w:before="120" w:after="120" w:line="276" w:lineRule="auto"/>
        <w:ind w:left="-284" w:right="0"/>
        <w:rPr>
          <w:rFonts w:asciiTheme="minorHAnsi" w:hAnsiTheme="minorHAnsi"/>
        </w:rPr>
      </w:pPr>
      <w:r w:rsidRPr="00120B9D">
        <w:rPr>
          <w:rFonts w:asciiTheme="minorHAnsi" w:hAnsiTheme="minorHAnsi"/>
        </w:rPr>
        <w:t xml:space="preserve">Pour s'acquitter correctement de ses responsabilités de surveillance, l'autorité compétente </w:t>
      </w:r>
      <w:r w:rsidR="00AE00AC">
        <w:rPr>
          <w:rFonts w:asciiTheme="minorHAnsi" w:hAnsiTheme="minorHAnsi"/>
        </w:rPr>
        <w:t>doit</w:t>
      </w:r>
      <w:r w:rsidRPr="00120B9D">
        <w:rPr>
          <w:rFonts w:asciiTheme="minorHAnsi" w:hAnsiTheme="minorHAnsi"/>
        </w:rPr>
        <w:t xml:space="preserve"> effectuer un certain nombre de vérifications inopinées.</w:t>
      </w:r>
    </w:p>
    <w:p w14:paraId="181735F8" w14:textId="77777777" w:rsidR="001051F0" w:rsidRPr="00FE1F16" w:rsidRDefault="001051F0" w:rsidP="000E37BD">
      <w:pPr>
        <w:spacing w:before="120" w:after="120" w:line="276" w:lineRule="auto"/>
        <w:ind w:left="-284" w:right="0"/>
        <w:rPr>
          <w:i/>
          <w:color w:val="FF0000"/>
          <w:lang w:val="en-US"/>
        </w:rPr>
      </w:pPr>
      <w:r w:rsidRPr="00FE1F16">
        <w:rPr>
          <w:i/>
          <w:color w:val="FF0000"/>
          <w:lang w:val="en-US"/>
        </w:rPr>
        <w:t xml:space="preserve">The oversight of persons holding a </w:t>
      </w:r>
      <w:proofErr w:type="spellStart"/>
      <w:r w:rsidRPr="00FE1F16">
        <w:rPr>
          <w:i/>
          <w:color w:val="FF0000"/>
          <w:lang w:val="en-US"/>
        </w:rPr>
        <w:t>licence</w:t>
      </w:r>
      <w:proofErr w:type="spellEnd"/>
      <w:r w:rsidRPr="00FE1F16">
        <w:rPr>
          <w:i/>
          <w:color w:val="FF0000"/>
          <w:lang w:val="en-US"/>
        </w:rPr>
        <w:t xml:space="preserve">, certificate, rating or attestation should normally be ensured as part of the oversight of </w:t>
      </w:r>
      <w:proofErr w:type="spellStart"/>
      <w:r w:rsidRPr="00FE1F16">
        <w:rPr>
          <w:i/>
          <w:color w:val="FF0000"/>
          <w:lang w:val="en-US"/>
        </w:rPr>
        <w:t>organisations</w:t>
      </w:r>
      <w:proofErr w:type="spellEnd"/>
      <w:r w:rsidRPr="00FE1F16">
        <w:rPr>
          <w:i/>
          <w:color w:val="FF0000"/>
          <w:lang w:val="en-US"/>
        </w:rPr>
        <w:t>. Additionally, the competent authority should verify compliance with applicable requirements when endorsing or renewing ratings.</w:t>
      </w:r>
    </w:p>
    <w:p w14:paraId="4AB0A9E8" w14:textId="27561703" w:rsidR="00120B9D" w:rsidRPr="00FE1F16" w:rsidRDefault="001051F0" w:rsidP="000E37BD">
      <w:pPr>
        <w:spacing w:before="120" w:after="120" w:line="276" w:lineRule="auto"/>
        <w:ind w:left="-284" w:right="0"/>
        <w:rPr>
          <w:rFonts w:asciiTheme="minorHAnsi" w:hAnsiTheme="minorHAnsi"/>
          <w:i/>
          <w:color w:val="FF0000"/>
          <w:lang w:val="en-US"/>
        </w:rPr>
      </w:pPr>
      <w:r w:rsidRPr="00FE1F16">
        <w:rPr>
          <w:i/>
          <w:color w:val="FF0000"/>
          <w:lang w:val="en-US"/>
        </w:rPr>
        <w:t>To properly discharge its oversight responsibilities, the competent authority should perform a certain number of unannounced verifications</w:t>
      </w:r>
      <w:proofErr w:type="gramStart"/>
      <w:r w:rsidRPr="00FE1F16">
        <w:rPr>
          <w:i/>
          <w:color w:val="FF0000"/>
          <w:lang w:val="en-US"/>
        </w:rPr>
        <w:t>.</w:t>
      </w:r>
      <w:r w:rsidR="00B246B9" w:rsidRPr="00FE1F16">
        <w:rPr>
          <w:i/>
          <w:color w:val="FF0000"/>
          <w:lang w:val="en-US"/>
        </w:rPr>
        <w:t>.</w:t>
      </w:r>
      <w:proofErr w:type="gramEnd"/>
    </w:p>
    <w:p w14:paraId="6EF278B7" w14:textId="77777777" w:rsidR="00282A78" w:rsidRPr="000A095A" w:rsidRDefault="00282A78" w:rsidP="002F387F">
      <w:pPr>
        <w:spacing w:before="120" w:after="120" w:line="276" w:lineRule="auto"/>
        <w:ind w:right="0"/>
        <w:rPr>
          <w:rFonts w:asciiTheme="minorHAnsi" w:hAnsiTheme="minorHAnsi"/>
          <w:b/>
          <w:sz w:val="24"/>
          <w:lang w:val="en-US"/>
        </w:rPr>
      </w:pPr>
    </w:p>
    <w:p w14:paraId="406769D1" w14:textId="6FB78570" w:rsidR="00120B9D" w:rsidRPr="00282A78" w:rsidRDefault="00120B9D" w:rsidP="000E37BD">
      <w:pPr>
        <w:spacing w:before="120" w:after="120" w:line="276" w:lineRule="auto"/>
        <w:ind w:left="-284" w:right="0"/>
        <w:rPr>
          <w:rFonts w:asciiTheme="minorHAnsi" w:hAnsiTheme="minorHAnsi"/>
          <w:b/>
          <w:i/>
          <w:color w:val="FF0000"/>
          <w:sz w:val="28"/>
        </w:rPr>
      </w:pPr>
      <w:r w:rsidRPr="00282A78">
        <w:rPr>
          <w:rFonts w:asciiTheme="minorHAnsi" w:hAnsiTheme="minorHAnsi"/>
          <w:b/>
          <w:sz w:val="24"/>
          <w:szCs w:val="24"/>
          <w:shd w:val="clear" w:color="auto" w:fill="FFC000"/>
        </w:rPr>
        <w:t xml:space="preserve">AMC1 ARO.GEN.310 (a) Procédure de certification initiale </w:t>
      </w:r>
      <w:r w:rsidR="00AA22EE" w:rsidRPr="00282A78">
        <w:rPr>
          <w:rFonts w:asciiTheme="minorHAnsi" w:hAnsiTheme="minorHAnsi"/>
          <w:b/>
          <w:sz w:val="24"/>
          <w:szCs w:val="24"/>
          <w:shd w:val="clear" w:color="auto" w:fill="FFC000"/>
        </w:rPr>
        <w:t>–</w:t>
      </w:r>
      <w:r w:rsidRPr="00282A78">
        <w:rPr>
          <w:rFonts w:asciiTheme="minorHAnsi" w:hAnsiTheme="minorHAnsi"/>
          <w:b/>
          <w:sz w:val="24"/>
          <w:szCs w:val="24"/>
          <w:shd w:val="clear" w:color="auto" w:fill="FFC000"/>
        </w:rPr>
        <w:t xml:space="preserve"> organisations</w:t>
      </w:r>
      <w:r w:rsidR="00AA22EE" w:rsidRPr="00282A78">
        <w:rPr>
          <w:rFonts w:asciiTheme="minorHAnsi" w:hAnsiTheme="minorHAnsi"/>
          <w:b/>
          <w:sz w:val="24"/>
          <w:szCs w:val="24"/>
          <w:shd w:val="clear" w:color="auto" w:fill="FFC000"/>
        </w:rPr>
        <w:t>/</w:t>
      </w:r>
      <w:r w:rsidR="00AA22EE" w:rsidRPr="00282A78">
        <w:rPr>
          <w:sz w:val="24"/>
          <w:szCs w:val="24"/>
          <w:shd w:val="clear" w:color="auto" w:fill="FFC000"/>
        </w:rPr>
        <w:t xml:space="preserve"> </w:t>
      </w:r>
      <w:r w:rsidR="00AA22EE" w:rsidRPr="00282A78">
        <w:rPr>
          <w:i/>
          <w:color w:val="FF0000"/>
          <w:sz w:val="24"/>
          <w:szCs w:val="24"/>
          <w:shd w:val="clear" w:color="auto" w:fill="FFC000"/>
        </w:rPr>
        <w:t>Initial certification</w:t>
      </w:r>
      <w:r w:rsidR="00AA22EE" w:rsidRPr="00282A78">
        <w:rPr>
          <w:i/>
          <w:color w:val="FF0000"/>
          <w:sz w:val="24"/>
        </w:rPr>
        <w:t xml:space="preserve"> </w:t>
      </w:r>
      <w:proofErr w:type="spellStart"/>
      <w:r w:rsidR="00AA22EE" w:rsidRPr="00282A78">
        <w:rPr>
          <w:i/>
          <w:color w:val="FF0000"/>
          <w:sz w:val="24"/>
          <w:shd w:val="clear" w:color="auto" w:fill="FFC000"/>
        </w:rPr>
        <w:t>procedure</w:t>
      </w:r>
      <w:proofErr w:type="spellEnd"/>
      <w:r w:rsidR="00AA22EE" w:rsidRPr="00282A78">
        <w:rPr>
          <w:i/>
          <w:color w:val="FF0000"/>
          <w:sz w:val="24"/>
          <w:shd w:val="clear" w:color="auto" w:fill="FFC000"/>
        </w:rPr>
        <w:t xml:space="preserve"> Organisation</w:t>
      </w:r>
    </w:p>
    <w:p w14:paraId="5A5359C1" w14:textId="61643B9E" w:rsidR="00120B9D" w:rsidRDefault="00120B9D" w:rsidP="000E37BD">
      <w:pPr>
        <w:spacing w:before="120" w:after="120" w:line="276" w:lineRule="auto"/>
        <w:ind w:left="-284" w:right="0"/>
        <w:rPr>
          <w:rFonts w:asciiTheme="minorHAnsi" w:hAnsiTheme="minorHAnsi"/>
          <w:b/>
          <w:sz w:val="24"/>
        </w:rPr>
      </w:pPr>
      <w:r w:rsidRPr="00014910">
        <w:rPr>
          <w:rFonts w:asciiTheme="minorHAnsi" w:hAnsiTheme="minorHAnsi"/>
          <w:b/>
          <w:sz w:val="24"/>
        </w:rPr>
        <w:t>VÉRIFICATION DE LA CONFORMITÉ</w:t>
      </w:r>
    </w:p>
    <w:p w14:paraId="5D501435" w14:textId="5A802477" w:rsidR="00BC7D29" w:rsidRPr="00282A78" w:rsidRDefault="00BC7D29" w:rsidP="000E37BD">
      <w:pPr>
        <w:spacing w:before="120" w:after="120" w:line="276" w:lineRule="auto"/>
        <w:ind w:left="-284" w:right="0"/>
        <w:rPr>
          <w:rFonts w:asciiTheme="minorHAnsi" w:hAnsiTheme="minorHAnsi"/>
          <w:b/>
          <w:i/>
          <w:color w:val="FF0000"/>
          <w:sz w:val="24"/>
        </w:rPr>
      </w:pPr>
      <w:r w:rsidRPr="00282A78">
        <w:rPr>
          <w:i/>
          <w:color w:val="FF0000"/>
        </w:rPr>
        <w:t>VERIFICATION OF COMPLIANCE</w:t>
      </w:r>
    </w:p>
    <w:p w14:paraId="4AA7315B" w14:textId="5835D08A" w:rsidR="00120B9D" w:rsidRDefault="00120B9D" w:rsidP="000E37BD">
      <w:pPr>
        <w:pStyle w:val="Paragraphedeliste"/>
        <w:numPr>
          <w:ilvl w:val="2"/>
          <w:numId w:val="47"/>
        </w:numPr>
        <w:spacing w:before="120" w:after="120" w:line="276" w:lineRule="auto"/>
        <w:ind w:left="0" w:right="0" w:firstLine="0"/>
        <w:rPr>
          <w:rFonts w:asciiTheme="minorHAnsi" w:hAnsiTheme="minorHAnsi"/>
        </w:rPr>
      </w:pPr>
      <w:r w:rsidRPr="00014910">
        <w:rPr>
          <w:rFonts w:asciiTheme="minorHAnsi" w:hAnsiTheme="minorHAnsi"/>
        </w:rPr>
        <w:t xml:space="preserve">Dès réception d'une demande de certificat d'exploitation aérienne (AOC), l'autorité compétente </w:t>
      </w:r>
      <w:r w:rsidR="00AE00AC">
        <w:rPr>
          <w:rFonts w:asciiTheme="minorHAnsi" w:hAnsiTheme="minorHAnsi"/>
        </w:rPr>
        <w:t>doit</w:t>
      </w:r>
      <w:r w:rsidRPr="00014910">
        <w:rPr>
          <w:rFonts w:asciiTheme="minorHAnsi" w:hAnsiTheme="minorHAnsi"/>
        </w:rPr>
        <w:t>:</w:t>
      </w:r>
    </w:p>
    <w:p w14:paraId="5A1D81F6" w14:textId="09CFD637" w:rsidR="00587EFB" w:rsidRPr="00282A78" w:rsidRDefault="00587EFB" w:rsidP="000E37BD">
      <w:pPr>
        <w:pStyle w:val="Paragraphedeliste"/>
        <w:spacing w:before="120" w:after="120" w:line="276" w:lineRule="auto"/>
        <w:ind w:left="0" w:right="0" w:firstLine="0"/>
        <w:rPr>
          <w:rFonts w:asciiTheme="minorHAnsi" w:hAnsiTheme="minorHAnsi"/>
          <w:i/>
          <w:color w:val="FF0000"/>
          <w:lang w:val="en-US"/>
        </w:rPr>
      </w:pPr>
      <w:r w:rsidRPr="00282A78">
        <w:rPr>
          <w:i/>
          <w:color w:val="FF0000"/>
          <w:lang w:val="en-US"/>
        </w:rPr>
        <w:t>Upon receipt of an application for an air operator certificate (AOC), the competent authority should:</w:t>
      </w:r>
    </w:p>
    <w:p w14:paraId="0B1D4DA6" w14:textId="755DED4A" w:rsidR="00120B9D" w:rsidRDefault="00120B9D" w:rsidP="002F387F">
      <w:pPr>
        <w:pStyle w:val="Paragraphedeliste"/>
        <w:numPr>
          <w:ilvl w:val="0"/>
          <w:numId w:val="54"/>
        </w:numPr>
        <w:spacing w:before="120" w:after="120" w:line="276" w:lineRule="auto"/>
        <w:ind w:left="900" w:right="0" w:hanging="540"/>
        <w:rPr>
          <w:rFonts w:asciiTheme="minorHAnsi" w:hAnsiTheme="minorHAnsi"/>
        </w:rPr>
      </w:pPr>
      <w:r w:rsidRPr="00014910">
        <w:rPr>
          <w:rFonts w:asciiTheme="minorHAnsi" w:hAnsiTheme="minorHAnsi"/>
        </w:rPr>
        <w:t>évaluer le système et les processus de gestion, y compris l’organisation de l’exploitant et le système de contrôle opérationnel;</w:t>
      </w:r>
    </w:p>
    <w:p w14:paraId="2F652AC4" w14:textId="3A0743E0" w:rsidR="00587EFB" w:rsidRPr="00282A78" w:rsidRDefault="00587EFB" w:rsidP="002F387F">
      <w:pPr>
        <w:pStyle w:val="Paragraphedeliste"/>
        <w:spacing w:before="120" w:after="120" w:line="276" w:lineRule="auto"/>
        <w:ind w:left="900" w:right="0" w:firstLine="0"/>
        <w:rPr>
          <w:rFonts w:asciiTheme="minorHAnsi" w:hAnsiTheme="minorHAnsi"/>
          <w:i/>
          <w:color w:val="FF0000"/>
          <w:lang w:val="en-US"/>
        </w:rPr>
      </w:pPr>
      <w:proofErr w:type="gramStart"/>
      <w:r w:rsidRPr="00282A78">
        <w:rPr>
          <w:i/>
          <w:color w:val="FF0000"/>
          <w:lang w:val="en-US"/>
        </w:rPr>
        <w:t>assess</w:t>
      </w:r>
      <w:proofErr w:type="gramEnd"/>
      <w:r w:rsidRPr="00282A78">
        <w:rPr>
          <w:i/>
          <w:color w:val="FF0000"/>
          <w:lang w:val="en-US"/>
        </w:rPr>
        <w:t xml:space="preserve"> the management system and processes, including the operator’s </w:t>
      </w:r>
      <w:proofErr w:type="spellStart"/>
      <w:r w:rsidRPr="00282A78">
        <w:rPr>
          <w:i/>
          <w:color w:val="FF0000"/>
          <w:lang w:val="en-US"/>
        </w:rPr>
        <w:t>organisation</w:t>
      </w:r>
      <w:proofErr w:type="spellEnd"/>
      <w:r w:rsidRPr="00282A78">
        <w:rPr>
          <w:i/>
          <w:color w:val="FF0000"/>
          <w:lang w:val="en-US"/>
        </w:rPr>
        <w:t xml:space="preserve"> and operational control system;</w:t>
      </w:r>
    </w:p>
    <w:p w14:paraId="59BD0EFE" w14:textId="3CAFF694" w:rsidR="00120B9D" w:rsidRDefault="00120B9D" w:rsidP="002F387F">
      <w:pPr>
        <w:pStyle w:val="Paragraphedeliste"/>
        <w:numPr>
          <w:ilvl w:val="0"/>
          <w:numId w:val="54"/>
        </w:numPr>
        <w:spacing w:before="120" w:after="120" w:line="276" w:lineRule="auto"/>
        <w:ind w:left="900" w:right="0" w:hanging="540"/>
        <w:rPr>
          <w:rFonts w:asciiTheme="minorHAnsi" w:hAnsiTheme="minorHAnsi"/>
        </w:rPr>
      </w:pPr>
      <w:r w:rsidRPr="00014910">
        <w:rPr>
          <w:rFonts w:asciiTheme="minorHAnsi" w:hAnsiTheme="minorHAnsi"/>
        </w:rPr>
        <w:t>examiner le manuel d'exploitation et toute au</w:t>
      </w:r>
      <w:r w:rsidR="00014910">
        <w:rPr>
          <w:rFonts w:asciiTheme="minorHAnsi" w:hAnsiTheme="minorHAnsi"/>
        </w:rPr>
        <w:t>tre documentation fournie par l’</w:t>
      </w:r>
      <w:r w:rsidRPr="00014910">
        <w:rPr>
          <w:rFonts w:asciiTheme="minorHAnsi" w:hAnsiTheme="minorHAnsi"/>
        </w:rPr>
        <w:t>organisation; et</w:t>
      </w:r>
    </w:p>
    <w:p w14:paraId="459367ED" w14:textId="59E46CF4" w:rsidR="00587EFB" w:rsidRPr="00282A78" w:rsidRDefault="00614766" w:rsidP="002F387F">
      <w:pPr>
        <w:spacing w:before="120" w:after="120" w:line="276" w:lineRule="auto"/>
        <w:ind w:left="851" w:right="0"/>
        <w:rPr>
          <w:rFonts w:asciiTheme="minorHAnsi" w:hAnsiTheme="minorHAnsi"/>
          <w:i/>
          <w:color w:val="FF0000"/>
          <w:lang w:val="en-US"/>
        </w:rPr>
      </w:pPr>
      <w:proofErr w:type="gramStart"/>
      <w:r w:rsidRPr="00282A78">
        <w:rPr>
          <w:i/>
          <w:color w:val="FF0000"/>
          <w:lang w:val="en-US"/>
        </w:rPr>
        <w:t>review</w:t>
      </w:r>
      <w:proofErr w:type="gramEnd"/>
      <w:r w:rsidRPr="00282A78">
        <w:rPr>
          <w:i/>
          <w:color w:val="FF0000"/>
          <w:lang w:val="en-US"/>
        </w:rPr>
        <w:t xml:space="preserve"> the operations manual and any other documentation provided by the </w:t>
      </w:r>
      <w:proofErr w:type="spellStart"/>
      <w:r w:rsidRPr="00282A78">
        <w:rPr>
          <w:i/>
          <w:color w:val="FF0000"/>
          <w:lang w:val="en-US"/>
        </w:rPr>
        <w:t>organisation</w:t>
      </w:r>
      <w:proofErr w:type="spellEnd"/>
      <w:r w:rsidRPr="00282A78">
        <w:rPr>
          <w:i/>
          <w:color w:val="FF0000"/>
          <w:lang w:val="en-US"/>
        </w:rPr>
        <w:t>; and</w:t>
      </w:r>
    </w:p>
    <w:p w14:paraId="44F5074E" w14:textId="3CC0273E" w:rsidR="00120B9D" w:rsidRDefault="00120B9D" w:rsidP="002F387F">
      <w:pPr>
        <w:pStyle w:val="Paragraphedeliste"/>
        <w:numPr>
          <w:ilvl w:val="0"/>
          <w:numId w:val="54"/>
        </w:numPr>
        <w:spacing w:before="120" w:after="120" w:line="276" w:lineRule="auto"/>
        <w:ind w:left="900" w:right="0" w:hanging="540"/>
        <w:rPr>
          <w:rFonts w:asciiTheme="minorHAnsi" w:hAnsiTheme="minorHAnsi"/>
        </w:rPr>
      </w:pPr>
      <w:r w:rsidRPr="00014910">
        <w:rPr>
          <w:rFonts w:asciiTheme="minorHAnsi" w:hAnsiTheme="minorHAnsi"/>
        </w:rPr>
        <w:t xml:space="preserve">afin de vérifier la conformité de l’organisation avec les exigences applicables, effectuer un audit dans les locaux de l’organisation. L'autorité compétente </w:t>
      </w:r>
      <w:r w:rsidR="00AE00AC">
        <w:rPr>
          <w:rFonts w:asciiTheme="minorHAnsi" w:hAnsiTheme="minorHAnsi"/>
        </w:rPr>
        <w:t>doit</w:t>
      </w:r>
      <w:r w:rsidRPr="00014910">
        <w:rPr>
          <w:rFonts w:asciiTheme="minorHAnsi" w:hAnsiTheme="minorHAnsi"/>
        </w:rPr>
        <w:t xml:space="preserve"> exiger la conduite d'un ou de plusieurs vols de démonstration opérés comme s'il s'agissait de vols commerciaux, ou une inspection en vol </w:t>
      </w:r>
      <w:r w:rsidR="00AE00AC">
        <w:rPr>
          <w:rFonts w:asciiTheme="minorHAnsi" w:hAnsiTheme="minorHAnsi"/>
        </w:rPr>
        <w:t>doit</w:t>
      </w:r>
      <w:r w:rsidRPr="00014910">
        <w:rPr>
          <w:rFonts w:asciiTheme="minorHAnsi" w:hAnsiTheme="minorHAnsi"/>
        </w:rPr>
        <w:t xml:space="preserve"> être effectuée dès que possible.</w:t>
      </w:r>
    </w:p>
    <w:p w14:paraId="7479C640" w14:textId="53278644" w:rsidR="00614766" w:rsidRPr="00282A78" w:rsidRDefault="00614766" w:rsidP="002F387F">
      <w:pPr>
        <w:pStyle w:val="Paragraphedeliste"/>
        <w:spacing w:before="120" w:after="120" w:line="276" w:lineRule="auto"/>
        <w:ind w:left="900" w:right="0" w:firstLine="0"/>
        <w:rPr>
          <w:rFonts w:asciiTheme="minorHAnsi" w:hAnsiTheme="minorHAnsi"/>
          <w:i/>
          <w:color w:val="FF0000"/>
          <w:lang w:val="en-US"/>
        </w:rPr>
      </w:pPr>
      <w:proofErr w:type="gramStart"/>
      <w:r w:rsidRPr="00282A78">
        <w:rPr>
          <w:i/>
          <w:color w:val="FF0000"/>
          <w:lang w:val="en-US"/>
        </w:rPr>
        <w:t>for</w:t>
      </w:r>
      <w:proofErr w:type="gramEnd"/>
      <w:r w:rsidRPr="00282A78">
        <w:rPr>
          <w:i/>
          <w:color w:val="FF0000"/>
          <w:lang w:val="en-US"/>
        </w:rPr>
        <w:t xml:space="preserve"> the purpose of verifying the </w:t>
      </w:r>
      <w:proofErr w:type="spellStart"/>
      <w:r w:rsidRPr="00282A78">
        <w:rPr>
          <w:i/>
          <w:color w:val="FF0000"/>
          <w:lang w:val="en-US"/>
        </w:rPr>
        <w:t>organisation’s</w:t>
      </w:r>
      <w:proofErr w:type="spellEnd"/>
      <w:r w:rsidRPr="00282A78">
        <w:rPr>
          <w:i/>
          <w:color w:val="FF0000"/>
          <w:lang w:val="en-US"/>
        </w:rPr>
        <w:t xml:space="preserve"> compliance with the applicable requirements, conduct an audit at the </w:t>
      </w:r>
      <w:proofErr w:type="spellStart"/>
      <w:r w:rsidRPr="00282A78">
        <w:rPr>
          <w:i/>
          <w:color w:val="FF0000"/>
          <w:lang w:val="en-US"/>
        </w:rPr>
        <w:t>organisation’s</w:t>
      </w:r>
      <w:proofErr w:type="spellEnd"/>
      <w:r w:rsidRPr="00282A78">
        <w:rPr>
          <w:i/>
          <w:color w:val="FF0000"/>
          <w:lang w:val="en-US"/>
        </w:rPr>
        <w:t xml:space="preserve"> facilities. The competent authority should require the </w:t>
      </w:r>
      <w:r w:rsidRPr="00282A78">
        <w:rPr>
          <w:i/>
          <w:color w:val="FF0000"/>
          <w:lang w:val="en-US"/>
        </w:rPr>
        <w:lastRenderedPageBreak/>
        <w:t>conduct of one or more demonstration flights operated as if they were commercial flights, or an in-flight inspection should be conducted at the earliest opportunity.</w:t>
      </w:r>
    </w:p>
    <w:p w14:paraId="07261DCC" w14:textId="647DB093" w:rsidR="00120B9D" w:rsidRDefault="00120B9D" w:rsidP="002F387F">
      <w:pPr>
        <w:pStyle w:val="Paragraphedeliste"/>
        <w:numPr>
          <w:ilvl w:val="2"/>
          <w:numId w:val="47"/>
        </w:numPr>
        <w:spacing w:before="120" w:after="120" w:line="276" w:lineRule="auto"/>
        <w:ind w:left="360" w:right="0"/>
        <w:rPr>
          <w:rFonts w:asciiTheme="minorHAnsi" w:hAnsiTheme="minorHAnsi"/>
        </w:rPr>
      </w:pPr>
      <w:r w:rsidRPr="00014910">
        <w:rPr>
          <w:rFonts w:asciiTheme="minorHAnsi" w:hAnsiTheme="minorHAnsi"/>
        </w:rPr>
        <w:t xml:space="preserve">L'autorité compétente </w:t>
      </w:r>
      <w:r w:rsidR="00AE00AC">
        <w:rPr>
          <w:rFonts w:asciiTheme="minorHAnsi" w:hAnsiTheme="minorHAnsi"/>
        </w:rPr>
        <w:t>doit</w:t>
      </w:r>
      <w:r w:rsidRPr="00014910">
        <w:rPr>
          <w:rFonts w:asciiTheme="minorHAnsi" w:hAnsiTheme="minorHAnsi"/>
        </w:rPr>
        <w:t xml:space="preserve"> veiller à ce que les mesures suivantes soient </w:t>
      </w:r>
      <w:r w:rsidR="00D76AFF" w:rsidRPr="00014910">
        <w:rPr>
          <w:rFonts w:asciiTheme="minorHAnsi" w:hAnsiTheme="minorHAnsi"/>
        </w:rPr>
        <w:t>prises :</w:t>
      </w:r>
    </w:p>
    <w:p w14:paraId="316DC7EE" w14:textId="318F2120" w:rsidR="00614766" w:rsidRPr="00282A78" w:rsidRDefault="0013311F" w:rsidP="002F387F">
      <w:pPr>
        <w:pStyle w:val="Paragraphedeliste"/>
        <w:spacing w:before="120" w:after="120" w:line="276" w:lineRule="auto"/>
        <w:ind w:left="284" w:right="0" w:firstLine="0"/>
        <w:rPr>
          <w:rFonts w:asciiTheme="minorHAnsi" w:hAnsiTheme="minorHAnsi"/>
          <w:color w:val="FF0000"/>
          <w:lang w:val="en-US"/>
        </w:rPr>
      </w:pPr>
      <w:r w:rsidRPr="00282A78">
        <w:rPr>
          <w:color w:val="FF0000"/>
          <w:lang w:val="en-US"/>
        </w:rPr>
        <w:t>The competent authority should ensure that the following steps are taken:</w:t>
      </w:r>
    </w:p>
    <w:p w14:paraId="5C51C225" w14:textId="2A2DD680" w:rsidR="00120B9D" w:rsidRDefault="00120B9D" w:rsidP="002F387F">
      <w:pPr>
        <w:pStyle w:val="Paragraphedeliste"/>
        <w:numPr>
          <w:ilvl w:val="0"/>
          <w:numId w:val="55"/>
        </w:numPr>
        <w:spacing w:before="120" w:after="120" w:line="276" w:lineRule="auto"/>
        <w:ind w:left="900" w:right="0" w:hanging="540"/>
        <w:rPr>
          <w:rFonts w:asciiTheme="minorHAnsi" w:hAnsiTheme="minorHAnsi"/>
        </w:rPr>
      </w:pPr>
      <w:r w:rsidRPr="00014910">
        <w:rPr>
          <w:rFonts w:asciiTheme="minorHAnsi" w:hAnsiTheme="minorHAnsi"/>
        </w:rPr>
        <w:t xml:space="preserve">La demande écrite de l'organisation pour un CTA </w:t>
      </w:r>
      <w:r w:rsidR="00AE00AC">
        <w:rPr>
          <w:rFonts w:asciiTheme="minorHAnsi" w:hAnsiTheme="minorHAnsi"/>
        </w:rPr>
        <w:t>doit</w:t>
      </w:r>
      <w:r w:rsidRPr="00014910">
        <w:rPr>
          <w:rFonts w:asciiTheme="minorHAnsi" w:hAnsiTheme="minorHAnsi"/>
        </w:rPr>
        <w:t xml:space="preserve"> être présentée au moins 90 jours avant la date de l'opération envisagée, sauf que le manuel d'exploitation peut être soumis plus tard, mais pas moins de 60 jours avant la date de l'opération envisagée. Le formulaire de demande doit être imprimé dans la ou les langues choisies par l'autorité compétente.</w:t>
      </w:r>
    </w:p>
    <w:p w14:paraId="09566C13" w14:textId="67963C41" w:rsidR="0013311F" w:rsidRPr="00282A78" w:rsidRDefault="0013311F" w:rsidP="002F387F">
      <w:pPr>
        <w:spacing w:before="120" w:after="120" w:line="276" w:lineRule="auto"/>
        <w:ind w:left="851" w:right="0" w:firstLine="0"/>
        <w:rPr>
          <w:rFonts w:asciiTheme="minorHAnsi" w:hAnsiTheme="minorHAnsi"/>
          <w:i/>
          <w:color w:val="FF0000"/>
          <w:lang w:val="en-US"/>
        </w:rPr>
      </w:pPr>
      <w:r w:rsidRPr="00282A78">
        <w:rPr>
          <w:i/>
          <w:color w:val="FF0000"/>
          <w:lang w:val="en-US"/>
        </w:rPr>
        <w:t xml:space="preserve">The </w:t>
      </w:r>
      <w:proofErr w:type="spellStart"/>
      <w:r w:rsidRPr="00282A78">
        <w:rPr>
          <w:i/>
          <w:color w:val="FF0000"/>
          <w:lang w:val="en-US"/>
        </w:rPr>
        <w:t>organisation's</w:t>
      </w:r>
      <w:proofErr w:type="spellEnd"/>
      <w:r w:rsidRPr="00282A78">
        <w:rPr>
          <w:i/>
          <w:color w:val="FF0000"/>
          <w:lang w:val="en-US"/>
        </w:rPr>
        <w:t xml:space="preserve"> written application for an AOC should be submitted at least 90 days before the date of intended operation, except that the operations manual may be submitted later, but not less than 60 days before the date of intended operation. The application form should be printed in language(s) of the competent authority's choosing.</w:t>
      </w:r>
    </w:p>
    <w:p w14:paraId="20DB0B30" w14:textId="2C10A6BB" w:rsidR="008F1BB7" w:rsidRDefault="008F1BB7" w:rsidP="002F387F">
      <w:pPr>
        <w:pStyle w:val="Paragraphedeliste"/>
        <w:numPr>
          <w:ilvl w:val="0"/>
          <w:numId w:val="55"/>
        </w:numPr>
        <w:spacing w:before="120" w:after="120" w:line="276" w:lineRule="auto"/>
        <w:ind w:left="900" w:right="0" w:hanging="540"/>
        <w:rPr>
          <w:rFonts w:asciiTheme="minorHAnsi" w:hAnsiTheme="minorHAnsi"/>
        </w:rPr>
      </w:pPr>
      <w:r w:rsidRPr="008F1BB7">
        <w:rPr>
          <w:rFonts w:asciiTheme="minorHAnsi" w:hAnsiTheme="minorHAnsi"/>
        </w:rPr>
        <w:t xml:space="preserve">Une personne </w:t>
      </w:r>
      <w:r w:rsidR="00AE00AC">
        <w:rPr>
          <w:rFonts w:asciiTheme="minorHAnsi" w:hAnsiTheme="minorHAnsi"/>
        </w:rPr>
        <w:t>doit</w:t>
      </w:r>
      <w:r w:rsidRPr="008F1BB7">
        <w:rPr>
          <w:rFonts w:asciiTheme="minorHAnsi" w:hAnsiTheme="minorHAnsi"/>
        </w:rPr>
        <w:t xml:space="preserve"> être désignée par l'auto</w:t>
      </w:r>
      <w:r w:rsidR="00282A78">
        <w:rPr>
          <w:rFonts w:asciiTheme="minorHAnsi" w:hAnsiTheme="minorHAnsi"/>
        </w:rPr>
        <w:t>rité compétente pour superviser ou</w:t>
      </w:r>
      <w:r w:rsidRPr="008F1BB7">
        <w:rPr>
          <w:rFonts w:asciiTheme="minorHAnsi" w:hAnsiTheme="minorHAnsi"/>
        </w:rPr>
        <w:t xml:space="preserve"> </w:t>
      </w:r>
      <w:r w:rsidR="00282A78">
        <w:rPr>
          <w:rFonts w:asciiTheme="minorHAnsi" w:hAnsiTheme="minorHAnsi"/>
        </w:rPr>
        <w:t xml:space="preserve">être </w:t>
      </w:r>
      <w:r w:rsidRPr="008F1BB7">
        <w:rPr>
          <w:rFonts w:asciiTheme="minorHAnsi" w:hAnsiTheme="minorHAnsi"/>
        </w:rPr>
        <w:t xml:space="preserve">le point focal </w:t>
      </w:r>
      <w:r w:rsidR="00282A78">
        <w:rPr>
          <w:rFonts w:asciiTheme="minorHAnsi" w:hAnsiTheme="minorHAnsi"/>
        </w:rPr>
        <w:t xml:space="preserve">durant tout le </w:t>
      </w:r>
      <w:r w:rsidRPr="008F1BB7">
        <w:rPr>
          <w:rFonts w:asciiTheme="minorHAnsi" w:hAnsiTheme="minorHAnsi"/>
        </w:rPr>
        <w:t xml:space="preserve"> processus de</w:t>
      </w:r>
      <w:r w:rsidR="00282A78">
        <w:rPr>
          <w:rFonts w:asciiTheme="minorHAnsi" w:hAnsiTheme="minorHAnsi"/>
        </w:rPr>
        <w:t xml:space="preserve"> certification de l’</w:t>
      </w:r>
      <w:proofErr w:type="spellStart"/>
      <w:r w:rsidR="00282A78">
        <w:rPr>
          <w:rFonts w:asciiTheme="minorHAnsi" w:hAnsiTheme="minorHAnsi"/>
        </w:rPr>
        <w:t>operateur</w:t>
      </w:r>
      <w:proofErr w:type="spellEnd"/>
      <w:r w:rsidRPr="008F1BB7">
        <w:rPr>
          <w:rFonts w:asciiTheme="minorHAnsi" w:hAnsiTheme="minorHAnsi"/>
        </w:rPr>
        <w:t xml:space="preserve"> et coordonner toutes les activités nécessaires. La personne désignée </w:t>
      </w:r>
      <w:r w:rsidR="00AE00AC">
        <w:rPr>
          <w:rFonts w:asciiTheme="minorHAnsi" w:hAnsiTheme="minorHAnsi"/>
        </w:rPr>
        <w:t>doit</w:t>
      </w:r>
      <w:r w:rsidRPr="008F1BB7">
        <w:rPr>
          <w:rFonts w:asciiTheme="minorHAnsi" w:hAnsiTheme="minorHAnsi"/>
        </w:rPr>
        <w:t xml:space="preserve"> être responsable devant l'autorité compétente</w:t>
      </w:r>
      <w:r w:rsidR="003C4D4A">
        <w:rPr>
          <w:rFonts w:asciiTheme="minorHAnsi" w:hAnsiTheme="minorHAnsi"/>
        </w:rPr>
        <w:t xml:space="preserve"> afin</w:t>
      </w:r>
      <w:r w:rsidRPr="008F1BB7">
        <w:rPr>
          <w:rFonts w:asciiTheme="minorHAnsi" w:hAnsiTheme="minorHAnsi"/>
        </w:rPr>
        <w:t xml:space="preserve"> de confirmer que tous les audits et inspections appropriés </w:t>
      </w:r>
      <w:r w:rsidR="003C4D4A">
        <w:rPr>
          <w:rFonts w:asciiTheme="minorHAnsi" w:hAnsiTheme="minorHAnsi"/>
        </w:rPr>
        <w:t xml:space="preserve">aient </w:t>
      </w:r>
      <w:r w:rsidRPr="008F1BB7">
        <w:rPr>
          <w:rFonts w:asciiTheme="minorHAnsi" w:hAnsiTheme="minorHAnsi"/>
        </w:rPr>
        <w:t xml:space="preserve"> été effectués. Il doit également veiller à ce que les approbations spécifiques ou préalables nécessaires requises au point </w:t>
      </w:r>
      <w:r w:rsidR="00774A91">
        <w:rPr>
          <w:rFonts w:asciiTheme="minorHAnsi" w:hAnsiTheme="minorHAnsi"/>
        </w:rPr>
        <w:t>(</w:t>
      </w:r>
      <w:r w:rsidRPr="008F1BB7">
        <w:rPr>
          <w:rFonts w:asciiTheme="minorHAnsi" w:hAnsiTheme="minorHAnsi"/>
        </w:rPr>
        <w:t xml:space="preserve">b) </w:t>
      </w:r>
      <w:r w:rsidR="00774A91">
        <w:rPr>
          <w:rFonts w:asciiTheme="minorHAnsi" w:hAnsiTheme="minorHAnsi"/>
        </w:rPr>
        <w:t>(</w:t>
      </w:r>
      <w:r w:rsidRPr="008F1BB7">
        <w:rPr>
          <w:rFonts w:asciiTheme="minorHAnsi" w:hAnsiTheme="minorHAnsi"/>
        </w:rPr>
        <w:t xml:space="preserve">3) soient délivrées en temps utile. </w:t>
      </w:r>
      <w:r w:rsidR="00774A91">
        <w:rPr>
          <w:rFonts w:asciiTheme="minorHAnsi" w:hAnsiTheme="minorHAnsi"/>
        </w:rPr>
        <w:t>S’il s’agit d’une</w:t>
      </w:r>
      <w:r w:rsidRPr="008F1BB7">
        <w:rPr>
          <w:rFonts w:asciiTheme="minorHAnsi" w:hAnsiTheme="minorHAnsi"/>
        </w:rPr>
        <w:t xml:space="preserve"> demande initiale, il est particulièrement important d’examiner attentivement les qualifications des personnes</w:t>
      </w:r>
      <w:r w:rsidR="00774A91">
        <w:rPr>
          <w:rFonts w:asciiTheme="minorHAnsi" w:hAnsiTheme="minorHAnsi"/>
        </w:rPr>
        <w:t xml:space="preserve"> désignées par les postulants en tant compte</w:t>
      </w:r>
      <w:r w:rsidRPr="008F1BB7">
        <w:rPr>
          <w:rFonts w:asciiTheme="minorHAnsi" w:hAnsiTheme="minorHAnsi"/>
        </w:rPr>
        <w:t xml:space="preserve"> de la pertinence de l'expérienc</w:t>
      </w:r>
      <w:r w:rsidR="00583AE0">
        <w:rPr>
          <w:rFonts w:asciiTheme="minorHAnsi" w:hAnsiTheme="minorHAnsi"/>
        </w:rPr>
        <w:t xml:space="preserve">e antérieure et du dossier </w:t>
      </w:r>
      <w:r w:rsidRPr="008F1BB7">
        <w:rPr>
          <w:rFonts w:asciiTheme="minorHAnsi" w:hAnsiTheme="minorHAnsi"/>
        </w:rPr>
        <w:t>du candidat.</w:t>
      </w:r>
    </w:p>
    <w:p w14:paraId="3797426A" w14:textId="5E58DE32" w:rsidR="0013311F" w:rsidRPr="00583AE0" w:rsidRDefault="00D455D6" w:rsidP="002F387F">
      <w:pPr>
        <w:pStyle w:val="Paragraphedeliste"/>
        <w:spacing w:before="120" w:after="120" w:line="276" w:lineRule="auto"/>
        <w:ind w:left="900" w:right="0" w:firstLine="0"/>
        <w:rPr>
          <w:rFonts w:asciiTheme="minorHAnsi" w:hAnsiTheme="minorHAnsi"/>
          <w:color w:val="FF0000"/>
          <w:lang w:val="en-US"/>
        </w:rPr>
      </w:pPr>
      <w:r w:rsidRPr="00282A78">
        <w:rPr>
          <w:b/>
          <w:i/>
          <w:color w:val="FF0000"/>
          <w:lang w:val="en-US"/>
        </w:rPr>
        <w:t xml:space="preserve">An individual should be nominated by the responsible person of the competent authority to oversee, to become the focal point for all aspects of the </w:t>
      </w:r>
      <w:proofErr w:type="spellStart"/>
      <w:r w:rsidRPr="00282A78">
        <w:rPr>
          <w:b/>
          <w:i/>
          <w:color w:val="FF0000"/>
          <w:lang w:val="en-US"/>
        </w:rPr>
        <w:t>organisation</w:t>
      </w:r>
      <w:proofErr w:type="spellEnd"/>
      <w:r w:rsidRPr="00282A78">
        <w:rPr>
          <w:b/>
          <w:i/>
          <w:color w:val="FF0000"/>
          <w:lang w:val="en-US"/>
        </w:rPr>
        <w:t xml:space="preserve"> certification process and to coordinate all necessary activity. The nominated person should be responsible to the responsible person of the competent authority for confirming that all appropriate audits and inspections have been carried out. He/she should also ensure that the necessary specific or prior approvals required by (b</w:t>
      </w:r>
      <w:proofErr w:type="gramStart"/>
      <w:r w:rsidRPr="00282A78">
        <w:rPr>
          <w:b/>
          <w:i/>
          <w:color w:val="FF0000"/>
          <w:lang w:val="en-US"/>
        </w:rPr>
        <w:t>)(</w:t>
      </w:r>
      <w:proofErr w:type="gramEnd"/>
      <w:r w:rsidRPr="00282A78">
        <w:rPr>
          <w:b/>
          <w:i/>
          <w:color w:val="FF0000"/>
          <w:lang w:val="en-US"/>
        </w:rPr>
        <w:t xml:space="preserve">3) are issued in due course. Of particular importance on initial application is a careful review of the qualifications of the </w:t>
      </w:r>
      <w:proofErr w:type="spellStart"/>
      <w:r w:rsidRPr="00282A78">
        <w:rPr>
          <w:b/>
          <w:i/>
          <w:color w:val="FF0000"/>
          <w:lang w:val="en-US"/>
        </w:rPr>
        <w:t>organisations’</w:t>
      </w:r>
      <w:proofErr w:type="spellEnd"/>
      <w:r w:rsidRPr="00282A78">
        <w:rPr>
          <w:b/>
          <w:i/>
          <w:color w:val="FF0000"/>
          <w:lang w:val="en-US"/>
        </w:rPr>
        <w:t xml:space="preserve"> </w:t>
      </w:r>
      <w:proofErr w:type="spellStart"/>
      <w:r w:rsidRPr="00282A78">
        <w:rPr>
          <w:b/>
          <w:i/>
          <w:color w:val="FF0000"/>
          <w:lang w:val="en-US"/>
        </w:rPr>
        <w:t>nomin</w:t>
      </w:r>
      <w:proofErr w:type="spellEnd"/>
      <w:r w:rsidR="004135F0">
        <w:rPr>
          <w:b/>
          <w:i/>
          <w:color w:val="FF0000"/>
          <w:lang w:val="en-US"/>
        </w:rPr>
        <w:t>*</w:t>
      </w:r>
      <w:proofErr w:type="spellStart"/>
      <w:r w:rsidRPr="00282A78">
        <w:rPr>
          <w:b/>
          <w:i/>
          <w:color w:val="FF0000"/>
          <w:lang w:val="en-US"/>
        </w:rPr>
        <w:t>ated</w:t>
      </w:r>
      <w:proofErr w:type="spellEnd"/>
      <w:r w:rsidRPr="00282A78">
        <w:rPr>
          <w:b/>
          <w:i/>
          <w:color w:val="FF0000"/>
          <w:lang w:val="en-US"/>
        </w:rPr>
        <w:t xml:space="preserve"> persons.</w:t>
      </w:r>
      <w:r w:rsidRPr="00282A78">
        <w:rPr>
          <w:color w:val="FF0000"/>
          <w:lang w:val="en-US"/>
        </w:rPr>
        <w:t xml:space="preserve"> </w:t>
      </w:r>
      <w:r w:rsidRPr="00583AE0">
        <w:rPr>
          <w:color w:val="FF0000"/>
          <w:lang w:val="en-US"/>
        </w:rPr>
        <w:t>Account should be taken of the relevance of the nominee's previous experience and known record.</w:t>
      </w:r>
    </w:p>
    <w:p w14:paraId="0E1E2258" w14:textId="294ED3A7" w:rsidR="003521C2" w:rsidRDefault="008F1BB7" w:rsidP="002F387F">
      <w:pPr>
        <w:pStyle w:val="Paragraphedeliste"/>
        <w:numPr>
          <w:ilvl w:val="0"/>
          <w:numId w:val="55"/>
        </w:numPr>
        <w:spacing w:before="120" w:after="120" w:line="276" w:lineRule="auto"/>
        <w:ind w:left="900" w:right="0" w:hanging="540"/>
        <w:rPr>
          <w:rFonts w:asciiTheme="minorHAnsi" w:hAnsiTheme="minorHAnsi"/>
        </w:rPr>
      </w:pPr>
      <w:r w:rsidRPr="008F1BB7">
        <w:rPr>
          <w:rFonts w:asciiTheme="minorHAnsi" w:hAnsiTheme="minorHAnsi"/>
        </w:rPr>
        <w:t xml:space="preserve">Les </w:t>
      </w:r>
      <w:r w:rsidR="00583AE0">
        <w:rPr>
          <w:rFonts w:asciiTheme="minorHAnsi" w:hAnsiTheme="minorHAnsi"/>
        </w:rPr>
        <w:t>demandes</w:t>
      </w:r>
      <w:r w:rsidRPr="008F1BB7">
        <w:rPr>
          <w:rFonts w:asciiTheme="minorHAnsi" w:hAnsiTheme="minorHAnsi"/>
        </w:rPr>
        <w:t xml:space="preserve"> qui nécessitent l'approbation spécifique ou préalable de l'autorité compétente doivent être renvoyées au service co</w:t>
      </w:r>
      <w:r w:rsidR="00583AE0">
        <w:rPr>
          <w:rFonts w:asciiTheme="minorHAnsi" w:hAnsiTheme="minorHAnsi"/>
        </w:rPr>
        <w:t>mpétent de l'Autorité</w:t>
      </w:r>
      <w:r w:rsidRPr="008F1BB7">
        <w:rPr>
          <w:rFonts w:asciiTheme="minorHAnsi" w:hAnsiTheme="minorHAnsi"/>
        </w:rPr>
        <w:t xml:space="preserve">. Les </w:t>
      </w:r>
      <w:r w:rsidR="00583AE0">
        <w:rPr>
          <w:rFonts w:asciiTheme="minorHAnsi" w:hAnsiTheme="minorHAnsi"/>
        </w:rPr>
        <w:t>demandes</w:t>
      </w:r>
      <w:r w:rsidRPr="008F1BB7">
        <w:rPr>
          <w:rFonts w:asciiTheme="minorHAnsi" w:hAnsiTheme="minorHAnsi"/>
        </w:rPr>
        <w:t xml:space="preserve"> doivent</w:t>
      </w:r>
      <w:r w:rsidR="003521C2">
        <w:rPr>
          <w:rFonts w:asciiTheme="minorHAnsi" w:hAnsiTheme="minorHAnsi"/>
        </w:rPr>
        <w:t xml:space="preserve"> </w:t>
      </w:r>
      <w:r w:rsidR="003521C2" w:rsidRPr="003521C2">
        <w:rPr>
          <w:rFonts w:asciiTheme="minorHAnsi" w:hAnsiTheme="minorHAnsi"/>
        </w:rPr>
        <w:t xml:space="preserve">inclure, le cas échéant, les exigences </w:t>
      </w:r>
      <w:r w:rsidR="00583AE0">
        <w:rPr>
          <w:rFonts w:asciiTheme="minorHAnsi" w:hAnsiTheme="minorHAnsi"/>
        </w:rPr>
        <w:t xml:space="preserve">en matière </w:t>
      </w:r>
      <w:r w:rsidR="003521C2" w:rsidRPr="003521C2">
        <w:rPr>
          <w:rFonts w:asciiTheme="minorHAnsi" w:hAnsiTheme="minorHAnsi"/>
        </w:rPr>
        <w:t>de qualification et les programmes de formation associés.</w:t>
      </w:r>
    </w:p>
    <w:p w14:paraId="4F16469A" w14:textId="01481A76" w:rsidR="00D455D6" w:rsidRPr="00583AE0" w:rsidRDefault="006E2271" w:rsidP="002F387F">
      <w:pPr>
        <w:pStyle w:val="Paragraphedeliste"/>
        <w:spacing w:before="120" w:after="120" w:line="276" w:lineRule="auto"/>
        <w:ind w:left="900" w:right="0" w:firstLine="0"/>
        <w:rPr>
          <w:rFonts w:asciiTheme="minorHAnsi" w:hAnsiTheme="minorHAnsi"/>
          <w:i/>
          <w:color w:val="FF0000"/>
          <w:lang w:val="en-US"/>
        </w:rPr>
      </w:pPr>
      <w:r w:rsidRPr="00583AE0">
        <w:rPr>
          <w:i/>
          <w:color w:val="FF0000"/>
          <w:lang w:val="en-US"/>
        </w:rPr>
        <w:t xml:space="preserve">Submissions that require the competent authority's specific or prior approval should be referred to the appropriate department of the competent authority. Submissions should include, where relevant, the associated qualification requirements and training </w:t>
      </w:r>
      <w:proofErr w:type="spellStart"/>
      <w:r w:rsidRPr="00583AE0">
        <w:rPr>
          <w:i/>
          <w:color w:val="FF0000"/>
          <w:lang w:val="en-US"/>
        </w:rPr>
        <w:t>programmes</w:t>
      </w:r>
      <w:proofErr w:type="spellEnd"/>
      <w:r w:rsidRPr="00583AE0">
        <w:rPr>
          <w:i/>
          <w:color w:val="FF0000"/>
          <w:lang w:val="en-US"/>
        </w:rPr>
        <w:t>.</w:t>
      </w:r>
    </w:p>
    <w:p w14:paraId="351839B3" w14:textId="3AAC66BF" w:rsidR="003521C2" w:rsidRDefault="003521C2" w:rsidP="002F387F">
      <w:pPr>
        <w:pStyle w:val="Paragraphedeliste"/>
        <w:numPr>
          <w:ilvl w:val="2"/>
          <w:numId w:val="47"/>
        </w:numPr>
        <w:spacing w:before="120" w:after="120" w:line="276" w:lineRule="auto"/>
        <w:ind w:left="540" w:right="0" w:hanging="540"/>
        <w:rPr>
          <w:rFonts w:asciiTheme="minorHAnsi" w:hAnsiTheme="minorHAnsi"/>
        </w:rPr>
      </w:pPr>
      <w:r w:rsidRPr="003521C2">
        <w:rPr>
          <w:rFonts w:asciiTheme="minorHAnsi" w:hAnsiTheme="minorHAnsi"/>
        </w:rPr>
        <w:t xml:space="preserve">La capacité du </w:t>
      </w:r>
      <w:r w:rsidR="00583AE0">
        <w:rPr>
          <w:rFonts w:asciiTheme="minorHAnsi" w:hAnsiTheme="minorHAnsi"/>
        </w:rPr>
        <w:t>postulant</w:t>
      </w:r>
      <w:r w:rsidRPr="003521C2">
        <w:rPr>
          <w:rFonts w:asciiTheme="minorHAnsi" w:hAnsiTheme="minorHAnsi"/>
        </w:rPr>
        <w:t xml:space="preserve"> à obtenir, conformément aux exigences applicables et à la sécurité de l'exploitation des aéronefs, toute la formation nécessaire et, le cas échéant, l'octroi de licences au personnel, </w:t>
      </w:r>
      <w:r w:rsidR="00AE00AC">
        <w:rPr>
          <w:rFonts w:asciiTheme="minorHAnsi" w:hAnsiTheme="minorHAnsi"/>
        </w:rPr>
        <w:t>doit</w:t>
      </w:r>
      <w:r w:rsidRPr="003521C2">
        <w:rPr>
          <w:rFonts w:asciiTheme="minorHAnsi" w:hAnsiTheme="minorHAnsi"/>
        </w:rPr>
        <w:t xml:space="preserve"> être évaluée. Cette évaluation </w:t>
      </w:r>
      <w:r w:rsidR="00AE00AC">
        <w:rPr>
          <w:rFonts w:asciiTheme="minorHAnsi" w:hAnsiTheme="minorHAnsi"/>
        </w:rPr>
        <w:t>doit</w:t>
      </w:r>
      <w:r w:rsidRPr="003521C2">
        <w:rPr>
          <w:rFonts w:asciiTheme="minorHAnsi" w:hAnsiTheme="minorHAnsi"/>
        </w:rPr>
        <w:t xml:space="preserve"> également inclure les domaines de responsabilité et le nombre de ceux attribués par le demandeur aux tâches de gestion clés.</w:t>
      </w:r>
    </w:p>
    <w:p w14:paraId="15152CC3" w14:textId="5FD5CCF1" w:rsidR="006E2271" w:rsidRPr="00583AE0" w:rsidRDefault="006E2271" w:rsidP="002F387F">
      <w:pPr>
        <w:pStyle w:val="Paragraphedeliste"/>
        <w:spacing w:before="120" w:after="120" w:line="276" w:lineRule="auto"/>
        <w:ind w:left="540" w:right="0" w:firstLine="0"/>
        <w:rPr>
          <w:rFonts w:asciiTheme="minorHAnsi" w:hAnsiTheme="minorHAnsi"/>
          <w:i/>
          <w:color w:val="FF0000"/>
          <w:lang w:val="en-US"/>
        </w:rPr>
      </w:pPr>
      <w:r w:rsidRPr="00583AE0">
        <w:rPr>
          <w:i/>
          <w:color w:val="FF0000"/>
          <w:lang w:val="en-US"/>
        </w:rPr>
        <w:lastRenderedPageBreak/>
        <w:t>The ability of the applicant to secure, in compliance with the applicable requirements and the safe operation of aircraft, all necessary training and, where required, licensing of personnel, should be assessed. This assessment should also include the areas of responsibility and the numbers of those allocated by the applicant to key management tasks.</w:t>
      </w:r>
    </w:p>
    <w:p w14:paraId="7D6A568C" w14:textId="104895F7" w:rsidR="003521C2" w:rsidRDefault="003521C2" w:rsidP="002F387F">
      <w:pPr>
        <w:pStyle w:val="Paragraphedeliste"/>
        <w:numPr>
          <w:ilvl w:val="2"/>
          <w:numId w:val="47"/>
        </w:numPr>
        <w:spacing w:before="120" w:after="120" w:line="276" w:lineRule="auto"/>
        <w:ind w:left="540" w:right="0" w:hanging="540"/>
        <w:rPr>
          <w:rFonts w:asciiTheme="minorHAnsi" w:hAnsiTheme="minorHAnsi"/>
        </w:rPr>
      </w:pPr>
      <w:r w:rsidRPr="003521C2">
        <w:rPr>
          <w:rFonts w:asciiTheme="minorHAnsi" w:hAnsiTheme="minorHAnsi"/>
        </w:rPr>
        <w:t xml:space="preserve">Afin de vérifier la conformité de l’organisation avec les exigences applicables, l’autorité compétente </w:t>
      </w:r>
      <w:r w:rsidR="00AE00AC">
        <w:rPr>
          <w:rFonts w:asciiTheme="minorHAnsi" w:hAnsiTheme="minorHAnsi"/>
        </w:rPr>
        <w:t>doit</w:t>
      </w:r>
      <w:r w:rsidRPr="003521C2">
        <w:rPr>
          <w:rFonts w:asciiTheme="minorHAnsi" w:hAnsiTheme="minorHAnsi"/>
        </w:rPr>
        <w:t xml:space="preserve"> effectuer un audit de l’organisation, y compris des entretiens avec le personnel et des inspections effectuées dans les locaux de l’organisation.</w:t>
      </w:r>
    </w:p>
    <w:p w14:paraId="3AA6990A" w14:textId="6993D7AC" w:rsidR="005D7033" w:rsidRDefault="003521C2" w:rsidP="002F387F">
      <w:pPr>
        <w:pStyle w:val="Paragraphedeliste"/>
        <w:spacing w:before="120" w:after="120" w:line="276" w:lineRule="auto"/>
        <w:ind w:left="540" w:right="0" w:firstLine="0"/>
        <w:rPr>
          <w:lang w:val="fr-CM"/>
        </w:rPr>
      </w:pPr>
      <w:r w:rsidRPr="003521C2">
        <w:rPr>
          <w:rFonts w:asciiTheme="minorHAnsi" w:hAnsiTheme="minorHAnsi"/>
        </w:rPr>
        <w:t xml:space="preserve">L'autorité compétente ne </w:t>
      </w:r>
      <w:r w:rsidR="00AE00AC">
        <w:rPr>
          <w:rFonts w:asciiTheme="minorHAnsi" w:hAnsiTheme="minorHAnsi"/>
        </w:rPr>
        <w:t>doit</w:t>
      </w:r>
      <w:r w:rsidRPr="003521C2">
        <w:rPr>
          <w:rFonts w:asciiTheme="minorHAnsi" w:hAnsiTheme="minorHAnsi"/>
        </w:rPr>
        <w:t xml:space="preserve"> procéder à un tel audit qu'après s'être assurée que la demande démontre la conformité aux exigences applicables.</w:t>
      </w:r>
      <w:r w:rsidR="00154EF8" w:rsidRPr="00E84E4E">
        <w:rPr>
          <w:lang w:val="fr-CM"/>
        </w:rPr>
        <w:t xml:space="preserve"> </w:t>
      </w:r>
    </w:p>
    <w:p w14:paraId="63AD7493" w14:textId="19ADC68C" w:rsidR="00154EF8" w:rsidRPr="00A66CE7" w:rsidRDefault="00154EF8" w:rsidP="002F387F">
      <w:pPr>
        <w:pStyle w:val="Paragraphedeliste"/>
        <w:spacing w:before="120" w:after="120" w:line="276" w:lineRule="auto"/>
        <w:ind w:left="540" w:right="0" w:firstLine="0"/>
        <w:rPr>
          <w:i/>
          <w:color w:val="FF0000"/>
          <w:lang w:val="en-US"/>
        </w:rPr>
      </w:pPr>
      <w:r w:rsidRPr="00A66CE7">
        <w:rPr>
          <w:i/>
          <w:color w:val="FF0000"/>
          <w:lang w:val="en-US"/>
        </w:rPr>
        <w:t xml:space="preserve">In order to verify the </w:t>
      </w:r>
      <w:proofErr w:type="spellStart"/>
      <w:r w:rsidRPr="00A66CE7">
        <w:rPr>
          <w:i/>
          <w:color w:val="FF0000"/>
          <w:lang w:val="en-US"/>
        </w:rPr>
        <w:t>organisation’s</w:t>
      </w:r>
      <w:proofErr w:type="spellEnd"/>
      <w:r w:rsidRPr="00A66CE7">
        <w:rPr>
          <w:i/>
          <w:color w:val="FF0000"/>
          <w:lang w:val="en-US"/>
        </w:rPr>
        <w:t xml:space="preserve"> compliance with the applicable requirements, the competent authority should conduct an audit of the </w:t>
      </w:r>
      <w:proofErr w:type="spellStart"/>
      <w:r w:rsidRPr="00A66CE7">
        <w:rPr>
          <w:i/>
          <w:color w:val="FF0000"/>
          <w:lang w:val="en-US"/>
        </w:rPr>
        <w:t>organisation</w:t>
      </w:r>
      <w:proofErr w:type="spellEnd"/>
      <w:r w:rsidRPr="00A66CE7">
        <w:rPr>
          <w:i/>
          <w:color w:val="FF0000"/>
          <w:lang w:val="en-US"/>
        </w:rPr>
        <w:t xml:space="preserve">, including interviews of personnel and inspections carried out at the </w:t>
      </w:r>
      <w:proofErr w:type="spellStart"/>
      <w:r w:rsidRPr="00A66CE7">
        <w:rPr>
          <w:i/>
          <w:color w:val="FF0000"/>
          <w:lang w:val="en-US"/>
        </w:rPr>
        <w:t>organisation’s</w:t>
      </w:r>
      <w:proofErr w:type="spellEnd"/>
      <w:r w:rsidRPr="00A66CE7">
        <w:rPr>
          <w:i/>
          <w:color w:val="FF0000"/>
          <w:lang w:val="en-US"/>
        </w:rPr>
        <w:t xml:space="preserve"> facilities.</w:t>
      </w:r>
    </w:p>
    <w:p w14:paraId="7DC9883E" w14:textId="42146CA5" w:rsidR="00154EF8" w:rsidRPr="00A66CE7" w:rsidRDefault="00154EF8" w:rsidP="002F387F">
      <w:pPr>
        <w:pStyle w:val="Paragraphedeliste"/>
        <w:spacing w:before="120" w:after="120" w:line="276" w:lineRule="auto"/>
        <w:ind w:left="540" w:right="0" w:firstLine="0"/>
        <w:rPr>
          <w:rFonts w:asciiTheme="minorHAnsi" w:hAnsiTheme="minorHAnsi"/>
          <w:color w:val="FF0000"/>
          <w:lang w:val="en-US"/>
        </w:rPr>
      </w:pPr>
      <w:r w:rsidRPr="00A66CE7">
        <w:rPr>
          <w:color w:val="FF0000"/>
          <w:lang w:val="en-US"/>
        </w:rPr>
        <w:t>The competent authority should only conduct such an audit after being satisfied that the application shows compliance with the applicable requirements.</w:t>
      </w:r>
    </w:p>
    <w:p w14:paraId="27B5D4C4" w14:textId="2D1F723B" w:rsidR="003521C2" w:rsidRDefault="003521C2" w:rsidP="002F387F">
      <w:pPr>
        <w:pStyle w:val="Paragraphedeliste"/>
        <w:numPr>
          <w:ilvl w:val="2"/>
          <w:numId w:val="47"/>
        </w:numPr>
        <w:spacing w:before="120" w:after="120" w:line="276" w:lineRule="auto"/>
        <w:ind w:left="540" w:right="0" w:hanging="540"/>
        <w:rPr>
          <w:rFonts w:asciiTheme="minorHAnsi" w:hAnsiTheme="minorHAnsi"/>
        </w:rPr>
      </w:pPr>
      <w:r w:rsidRPr="003521C2">
        <w:rPr>
          <w:rFonts w:asciiTheme="minorHAnsi" w:hAnsiTheme="minorHAnsi"/>
        </w:rPr>
        <w:t xml:space="preserve">L'audit </w:t>
      </w:r>
      <w:r w:rsidR="00AE00AC">
        <w:rPr>
          <w:rFonts w:asciiTheme="minorHAnsi" w:hAnsiTheme="minorHAnsi"/>
        </w:rPr>
        <w:t>doit</w:t>
      </w:r>
      <w:r w:rsidRPr="003521C2">
        <w:rPr>
          <w:rFonts w:asciiTheme="minorHAnsi" w:hAnsiTheme="minorHAnsi"/>
        </w:rPr>
        <w:t xml:space="preserve"> se concentrer sur les domaines </w:t>
      </w:r>
      <w:r w:rsidR="00D76AFF" w:rsidRPr="003521C2">
        <w:rPr>
          <w:rFonts w:asciiTheme="minorHAnsi" w:hAnsiTheme="minorHAnsi"/>
        </w:rPr>
        <w:t>suivants :</w:t>
      </w:r>
    </w:p>
    <w:p w14:paraId="7755B05B" w14:textId="680597EB" w:rsidR="005D7033" w:rsidRPr="00A66CE7" w:rsidRDefault="00F854DD" w:rsidP="002F387F">
      <w:pPr>
        <w:pStyle w:val="Paragraphedeliste"/>
        <w:spacing w:before="120" w:after="120" w:line="276" w:lineRule="auto"/>
        <w:ind w:left="540" w:right="0" w:firstLine="0"/>
        <w:rPr>
          <w:rFonts w:asciiTheme="minorHAnsi" w:hAnsiTheme="minorHAnsi"/>
          <w:i/>
          <w:color w:val="FF0000"/>
          <w:lang w:val="en-US"/>
        </w:rPr>
      </w:pPr>
      <w:r w:rsidRPr="00A66CE7">
        <w:rPr>
          <w:i/>
          <w:color w:val="FF0000"/>
          <w:lang w:val="en-US"/>
        </w:rPr>
        <w:t>The audit should focus on the following areas:</w:t>
      </w:r>
    </w:p>
    <w:p w14:paraId="05B02645" w14:textId="61A5F886" w:rsidR="003521C2" w:rsidRDefault="003521C2" w:rsidP="002F387F">
      <w:pPr>
        <w:pStyle w:val="Paragraphedeliste"/>
        <w:numPr>
          <w:ilvl w:val="0"/>
          <w:numId w:val="56"/>
        </w:numPr>
        <w:spacing w:before="120" w:after="120" w:line="276" w:lineRule="auto"/>
        <w:ind w:left="900" w:right="0" w:hanging="540"/>
        <w:rPr>
          <w:rFonts w:asciiTheme="minorHAnsi" w:hAnsiTheme="minorHAnsi"/>
        </w:rPr>
      </w:pPr>
      <w:r w:rsidRPr="003521C2">
        <w:rPr>
          <w:rFonts w:asciiTheme="minorHAnsi" w:hAnsiTheme="minorHAnsi"/>
        </w:rPr>
        <w:t>structure de gestion détaillée, y compris les noms et qualifications du personnel requis par ORO.GEN.210 et adéquation de l'organisation et de la structure de gestion;</w:t>
      </w:r>
    </w:p>
    <w:p w14:paraId="373C18E1" w14:textId="5948E791" w:rsidR="00F854DD" w:rsidRPr="00A66CE7" w:rsidRDefault="00A66CE7" w:rsidP="002F387F">
      <w:pPr>
        <w:pStyle w:val="Paragraphedeliste"/>
        <w:spacing w:before="120" w:after="120" w:line="276" w:lineRule="auto"/>
        <w:ind w:left="900" w:right="0" w:firstLine="0"/>
        <w:rPr>
          <w:rFonts w:asciiTheme="minorHAnsi" w:hAnsiTheme="minorHAnsi"/>
          <w:i/>
          <w:color w:val="FF0000"/>
          <w:lang w:val="en-US"/>
        </w:rPr>
      </w:pPr>
      <w:r w:rsidRPr="00A66CE7">
        <w:rPr>
          <w:i/>
          <w:color w:val="FF0000"/>
          <w:lang w:val="en-US"/>
        </w:rPr>
        <w:t>Detailed</w:t>
      </w:r>
      <w:r w:rsidR="00C75FFF" w:rsidRPr="00A66CE7">
        <w:rPr>
          <w:i/>
          <w:color w:val="FF0000"/>
          <w:lang w:val="en-US"/>
        </w:rPr>
        <w:t xml:space="preserve"> management structure, including names and qualifications of personnel required by ORO.GEN.210 and adequacy of the </w:t>
      </w:r>
      <w:proofErr w:type="spellStart"/>
      <w:r w:rsidR="00C75FFF" w:rsidRPr="00A66CE7">
        <w:rPr>
          <w:i/>
          <w:color w:val="FF0000"/>
          <w:lang w:val="en-US"/>
        </w:rPr>
        <w:t>organisation</w:t>
      </w:r>
      <w:proofErr w:type="spellEnd"/>
      <w:r w:rsidR="00C75FFF" w:rsidRPr="00A66CE7">
        <w:rPr>
          <w:i/>
          <w:color w:val="FF0000"/>
          <w:lang w:val="en-US"/>
        </w:rPr>
        <w:t xml:space="preserve"> and management structure;</w:t>
      </w:r>
    </w:p>
    <w:p w14:paraId="51B8C7FB" w14:textId="6CE13029" w:rsidR="003521C2" w:rsidRDefault="003521C2" w:rsidP="002F387F">
      <w:pPr>
        <w:pStyle w:val="Paragraphedeliste"/>
        <w:numPr>
          <w:ilvl w:val="0"/>
          <w:numId w:val="56"/>
        </w:numPr>
        <w:spacing w:before="120" w:after="120" w:line="276" w:lineRule="auto"/>
        <w:ind w:left="900" w:right="0" w:hanging="540"/>
        <w:rPr>
          <w:rFonts w:asciiTheme="minorHAnsi" w:hAnsiTheme="minorHAnsi"/>
        </w:rPr>
      </w:pPr>
      <w:r w:rsidRPr="003521C2">
        <w:rPr>
          <w:rFonts w:asciiTheme="minorHAnsi" w:hAnsiTheme="minorHAnsi"/>
        </w:rPr>
        <w:t>personnel:</w:t>
      </w:r>
    </w:p>
    <w:p w14:paraId="16017FD2" w14:textId="619E3806" w:rsidR="00C75FFF" w:rsidRPr="00A66CE7" w:rsidRDefault="00C75FFF" w:rsidP="002F387F">
      <w:pPr>
        <w:pStyle w:val="Paragraphedeliste"/>
        <w:spacing w:before="120" w:after="120" w:line="276" w:lineRule="auto"/>
        <w:ind w:left="900" w:right="0" w:firstLine="0"/>
        <w:rPr>
          <w:rFonts w:asciiTheme="minorHAnsi" w:hAnsiTheme="minorHAnsi"/>
          <w:i/>
          <w:color w:val="FF0000"/>
        </w:rPr>
      </w:pPr>
      <w:proofErr w:type="spellStart"/>
      <w:proofErr w:type="gramStart"/>
      <w:r w:rsidRPr="00A66CE7">
        <w:rPr>
          <w:i/>
          <w:color w:val="FF0000"/>
        </w:rPr>
        <w:t>personn</w:t>
      </w:r>
      <w:r w:rsidR="00A66CE7">
        <w:rPr>
          <w:i/>
          <w:color w:val="FF0000"/>
        </w:rPr>
        <w:t>a</w:t>
      </w:r>
      <w:r w:rsidRPr="00A66CE7">
        <w:rPr>
          <w:i/>
          <w:color w:val="FF0000"/>
        </w:rPr>
        <w:t>l</w:t>
      </w:r>
      <w:proofErr w:type="spellEnd"/>
      <w:proofErr w:type="gramEnd"/>
      <w:r w:rsidRPr="00A66CE7">
        <w:rPr>
          <w:i/>
          <w:color w:val="FF0000"/>
        </w:rPr>
        <w:t>:</w:t>
      </w:r>
    </w:p>
    <w:p w14:paraId="233C4647" w14:textId="772E1330" w:rsidR="003521C2" w:rsidRDefault="003521C2" w:rsidP="002F387F">
      <w:pPr>
        <w:pStyle w:val="Paragraphedeliste"/>
        <w:numPr>
          <w:ilvl w:val="0"/>
          <w:numId w:val="57"/>
        </w:numPr>
        <w:spacing w:before="120" w:after="120" w:line="276" w:lineRule="auto"/>
        <w:ind w:right="0"/>
        <w:rPr>
          <w:rFonts w:asciiTheme="minorHAnsi" w:hAnsiTheme="minorHAnsi"/>
        </w:rPr>
      </w:pPr>
      <w:r w:rsidRPr="003521C2">
        <w:rPr>
          <w:rFonts w:asciiTheme="minorHAnsi" w:hAnsiTheme="minorHAnsi"/>
        </w:rPr>
        <w:t>l'adéquation du nombre et des qualifications en ce qui concerne les conditions d'approbation prévues et les privilèges associés;</w:t>
      </w:r>
    </w:p>
    <w:p w14:paraId="3DA310D9" w14:textId="52EE9F36" w:rsidR="00C75FFF" w:rsidRPr="00A66CE7" w:rsidRDefault="00C75FFF" w:rsidP="002F387F">
      <w:pPr>
        <w:pStyle w:val="Paragraphedeliste"/>
        <w:spacing w:before="120" w:after="120" w:line="276" w:lineRule="auto"/>
        <w:ind w:left="1440" w:right="0" w:firstLine="0"/>
        <w:rPr>
          <w:rFonts w:asciiTheme="minorHAnsi" w:hAnsiTheme="minorHAnsi"/>
          <w:i/>
          <w:color w:val="FF0000"/>
          <w:lang w:val="en-US"/>
        </w:rPr>
      </w:pPr>
      <w:proofErr w:type="gramStart"/>
      <w:r w:rsidRPr="00A66CE7">
        <w:rPr>
          <w:i/>
          <w:color w:val="FF0000"/>
          <w:lang w:val="en-US"/>
        </w:rPr>
        <w:t>adequacy</w:t>
      </w:r>
      <w:proofErr w:type="gramEnd"/>
      <w:r w:rsidRPr="00A66CE7">
        <w:rPr>
          <w:i/>
          <w:color w:val="FF0000"/>
          <w:lang w:val="en-US"/>
        </w:rPr>
        <w:t xml:space="preserve"> of number and qualifications with regard to the intended terms of approval and associated privileges;</w:t>
      </w:r>
    </w:p>
    <w:p w14:paraId="0BC0C72D" w14:textId="04607619" w:rsidR="003521C2" w:rsidRDefault="003521C2" w:rsidP="002F387F">
      <w:pPr>
        <w:pStyle w:val="Paragraphedeliste"/>
        <w:numPr>
          <w:ilvl w:val="0"/>
          <w:numId w:val="57"/>
        </w:numPr>
        <w:spacing w:before="120" w:after="120" w:line="276" w:lineRule="auto"/>
        <w:ind w:right="0"/>
        <w:rPr>
          <w:rFonts w:asciiTheme="minorHAnsi" w:hAnsiTheme="minorHAnsi"/>
        </w:rPr>
      </w:pPr>
      <w:r w:rsidRPr="003521C2">
        <w:rPr>
          <w:rFonts w:asciiTheme="minorHAnsi" w:hAnsiTheme="minorHAnsi"/>
        </w:rPr>
        <w:t>la validité des licences, qualifications, certificats ou attestations, selon le cas;</w:t>
      </w:r>
    </w:p>
    <w:p w14:paraId="039F4C11" w14:textId="299E2E68" w:rsidR="00C75FFF" w:rsidRPr="00A66CE7" w:rsidRDefault="005B29D2" w:rsidP="002F387F">
      <w:pPr>
        <w:pStyle w:val="Paragraphedeliste"/>
        <w:spacing w:before="120" w:after="120" w:line="276" w:lineRule="auto"/>
        <w:ind w:left="1440" w:right="0" w:firstLine="0"/>
        <w:rPr>
          <w:rFonts w:asciiTheme="minorHAnsi" w:hAnsiTheme="minorHAnsi"/>
          <w:i/>
          <w:color w:val="FF0000"/>
          <w:lang w:val="en-US"/>
        </w:rPr>
      </w:pPr>
      <w:proofErr w:type="gramStart"/>
      <w:r w:rsidRPr="00A66CE7">
        <w:rPr>
          <w:i/>
          <w:color w:val="FF0000"/>
          <w:lang w:val="en-US"/>
        </w:rPr>
        <w:t>validity</w:t>
      </w:r>
      <w:proofErr w:type="gramEnd"/>
      <w:r w:rsidRPr="00A66CE7">
        <w:rPr>
          <w:i/>
          <w:color w:val="FF0000"/>
          <w:lang w:val="en-US"/>
        </w:rPr>
        <w:t xml:space="preserve"> of </w:t>
      </w:r>
      <w:proofErr w:type="spellStart"/>
      <w:r w:rsidRPr="00A66CE7">
        <w:rPr>
          <w:i/>
          <w:color w:val="FF0000"/>
          <w:lang w:val="en-US"/>
        </w:rPr>
        <w:t>licences</w:t>
      </w:r>
      <w:proofErr w:type="spellEnd"/>
      <w:r w:rsidRPr="00A66CE7">
        <w:rPr>
          <w:i/>
          <w:color w:val="FF0000"/>
          <w:lang w:val="en-US"/>
        </w:rPr>
        <w:t>, ratings, certificates or attestations as applicable;</w:t>
      </w:r>
    </w:p>
    <w:p w14:paraId="7DA5D180" w14:textId="62172E19" w:rsidR="003521C2" w:rsidRDefault="003521C2" w:rsidP="002F387F">
      <w:pPr>
        <w:pStyle w:val="Paragraphedeliste"/>
        <w:numPr>
          <w:ilvl w:val="0"/>
          <w:numId w:val="56"/>
        </w:numPr>
        <w:spacing w:before="120" w:after="120" w:line="276" w:lineRule="auto"/>
        <w:ind w:right="0"/>
        <w:rPr>
          <w:rFonts w:asciiTheme="minorHAnsi" w:hAnsiTheme="minorHAnsi"/>
        </w:rPr>
      </w:pPr>
      <w:r w:rsidRPr="003521C2">
        <w:rPr>
          <w:rFonts w:asciiTheme="minorHAnsi" w:hAnsiTheme="minorHAnsi"/>
        </w:rPr>
        <w:t>les processus de gestion des risques de sécurité et de surveillance de la conformité;</w:t>
      </w:r>
    </w:p>
    <w:p w14:paraId="2E506C98" w14:textId="4D26B80E" w:rsidR="005B29D2" w:rsidRPr="00A66CE7" w:rsidRDefault="005B29D2" w:rsidP="002F387F">
      <w:pPr>
        <w:pStyle w:val="Paragraphedeliste"/>
        <w:spacing w:before="120" w:after="120" w:line="276" w:lineRule="auto"/>
        <w:ind w:right="0" w:firstLine="0"/>
        <w:rPr>
          <w:rFonts w:asciiTheme="minorHAnsi" w:hAnsiTheme="minorHAnsi"/>
          <w:i/>
          <w:color w:val="FF0000"/>
          <w:lang w:val="en-US"/>
        </w:rPr>
      </w:pPr>
      <w:proofErr w:type="gramStart"/>
      <w:r w:rsidRPr="00A66CE7">
        <w:rPr>
          <w:i/>
          <w:color w:val="FF0000"/>
          <w:lang w:val="en-US"/>
        </w:rPr>
        <w:t>processes</w:t>
      </w:r>
      <w:proofErr w:type="gramEnd"/>
      <w:r w:rsidRPr="00A66CE7">
        <w:rPr>
          <w:i/>
          <w:color w:val="FF0000"/>
          <w:lang w:val="en-US"/>
        </w:rPr>
        <w:t xml:space="preserve"> for safety risk management and compliance monitoring;</w:t>
      </w:r>
    </w:p>
    <w:p w14:paraId="5D6318A1" w14:textId="574D0ACD" w:rsidR="003521C2" w:rsidRDefault="003521C2" w:rsidP="002F387F">
      <w:pPr>
        <w:pStyle w:val="Paragraphedeliste"/>
        <w:numPr>
          <w:ilvl w:val="0"/>
          <w:numId w:val="56"/>
        </w:numPr>
        <w:spacing w:before="120" w:after="120" w:line="276" w:lineRule="auto"/>
        <w:ind w:right="0"/>
        <w:rPr>
          <w:rFonts w:asciiTheme="minorHAnsi" w:hAnsiTheme="minorHAnsi"/>
        </w:rPr>
      </w:pPr>
      <w:r w:rsidRPr="003521C2">
        <w:rPr>
          <w:rFonts w:asciiTheme="minorHAnsi" w:hAnsiTheme="minorHAnsi"/>
        </w:rPr>
        <w:t>installations - adéquation par rapport à l’étendue des travaux de l’organisation;</w:t>
      </w:r>
    </w:p>
    <w:p w14:paraId="41A44EE9" w14:textId="7749F3AB" w:rsidR="005B29D2" w:rsidRPr="00A66CE7" w:rsidRDefault="005B29D2" w:rsidP="002F387F">
      <w:pPr>
        <w:pStyle w:val="Paragraphedeliste"/>
        <w:spacing w:before="120" w:after="120" w:line="276" w:lineRule="auto"/>
        <w:ind w:right="0" w:firstLine="0"/>
        <w:rPr>
          <w:rFonts w:asciiTheme="minorHAnsi" w:hAnsiTheme="minorHAnsi"/>
          <w:i/>
          <w:color w:val="FF0000"/>
          <w:lang w:val="en-US"/>
        </w:rPr>
      </w:pPr>
      <w:proofErr w:type="gramStart"/>
      <w:r w:rsidRPr="00A66CE7">
        <w:rPr>
          <w:i/>
          <w:color w:val="FF0000"/>
          <w:lang w:val="en-US"/>
        </w:rPr>
        <w:t>facilities</w:t>
      </w:r>
      <w:proofErr w:type="gramEnd"/>
      <w:r w:rsidRPr="00A66CE7">
        <w:rPr>
          <w:i/>
          <w:color w:val="FF0000"/>
          <w:lang w:val="en-US"/>
        </w:rPr>
        <w:t xml:space="preserve"> — adequacy with regard to the </w:t>
      </w:r>
      <w:proofErr w:type="spellStart"/>
      <w:r w:rsidRPr="00A66CE7">
        <w:rPr>
          <w:i/>
          <w:color w:val="FF0000"/>
          <w:lang w:val="en-US"/>
        </w:rPr>
        <w:t>organisation’s</w:t>
      </w:r>
      <w:proofErr w:type="spellEnd"/>
      <w:r w:rsidRPr="00A66CE7">
        <w:rPr>
          <w:i/>
          <w:color w:val="FF0000"/>
          <w:lang w:val="en-US"/>
        </w:rPr>
        <w:t xml:space="preserve"> scope of work;</w:t>
      </w:r>
    </w:p>
    <w:p w14:paraId="3DB4BF84" w14:textId="331644E1" w:rsidR="003521C2" w:rsidRDefault="003521C2" w:rsidP="002F387F">
      <w:pPr>
        <w:pStyle w:val="Paragraphedeliste"/>
        <w:numPr>
          <w:ilvl w:val="0"/>
          <w:numId w:val="56"/>
        </w:numPr>
        <w:spacing w:before="120" w:after="120" w:line="276" w:lineRule="auto"/>
        <w:ind w:right="0"/>
        <w:rPr>
          <w:rFonts w:asciiTheme="minorHAnsi" w:hAnsiTheme="minorHAnsi"/>
        </w:rPr>
      </w:pPr>
      <w:r w:rsidRPr="003521C2">
        <w:rPr>
          <w:rFonts w:asciiTheme="minorHAnsi" w:hAnsiTheme="minorHAnsi"/>
        </w:rPr>
        <w:t>documentation sur la base de laquelle le certificat doit être délivré (documentation de l'organisation requise par la partie ORO, y compris les manuels techniques, tels que le manuel d'exploitation ou le manuel de formation).</w:t>
      </w:r>
    </w:p>
    <w:p w14:paraId="785D3278" w14:textId="1726551C" w:rsidR="00BC6648" w:rsidRPr="00A66CE7" w:rsidRDefault="00620E55" w:rsidP="002F387F">
      <w:pPr>
        <w:pStyle w:val="Paragraphedeliste"/>
        <w:spacing w:before="120" w:after="120" w:line="276" w:lineRule="auto"/>
        <w:ind w:right="0" w:firstLine="0"/>
        <w:rPr>
          <w:rFonts w:asciiTheme="minorHAnsi" w:hAnsiTheme="minorHAnsi"/>
          <w:i/>
          <w:color w:val="FF0000"/>
          <w:lang w:val="en-US"/>
        </w:rPr>
      </w:pPr>
      <w:proofErr w:type="gramStart"/>
      <w:r w:rsidRPr="00A66CE7">
        <w:rPr>
          <w:i/>
          <w:color w:val="FF0000"/>
          <w:lang w:val="en-US"/>
        </w:rPr>
        <w:t>documentation</w:t>
      </w:r>
      <w:proofErr w:type="gramEnd"/>
      <w:r w:rsidRPr="00A66CE7">
        <w:rPr>
          <w:i/>
          <w:color w:val="FF0000"/>
          <w:lang w:val="en-US"/>
        </w:rPr>
        <w:t xml:space="preserve"> based on which the certificate should be granted (</w:t>
      </w:r>
      <w:proofErr w:type="spellStart"/>
      <w:r w:rsidRPr="00A66CE7">
        <w:rPr>
          <w:i/>
          <w:color w:val="FF0000"/>
          <w:lang w:val="en-US"/>
        </w:rPr>
        <w:t>organisation</w:t>
      </w:r>
      <w:proofErr w:type="spellEnd"/>
      <w:r w:rsidRPr="00A66CE7">
        <w:rPr>
          <w:i/>
          <w:color w:val="FF0000"/>
          <w:lang w:val="en-US"/>
        </w:rPr>
        <w:t xml:space="preserve"> documentation as required by Part-ORO, including technical manuals, such as operations manual or training manual).</w:t>
      </w:r>
    </w:p>
    <w:p w14:paraId="2D40D17B" w14:textId="4495B294" w:rsidR="007E00E6" w:rsidRDefault="003521C2" w:rsidP="002F387F">
      <w:pPr>
        <w:pStyle w:val="Paragraphedeliste"/>
        <w:numPr>
          <w:ilvl w:val="2"/>
          <w:numId w:val="47"/>
        </w:numPr>
        <w:spacing w:before="120" w:after="120" w:line="276" w:lineRule="auto"/>
        <w:ind w:left="540" w:right="0" w:hanging="540"/>
        <w:rPr>
          <w:rFonts w:asciiTheme="minorHAnsi" w:hAnsiTheme="minorHAnsi"/>
        </w:rPr>
      </w:pPr>
      <w:r w:rsidRPr="0058783D">
        <w:rPr>
          <w:rFonts w:asciiTheme="minorHAnsi" w:hAnsiTheme="minorHAnsi"/>
        </w:rPr>
        <w:t>En cas de non-respect, le demandeur doit être informé par écrit des corrections nécessaires.</w:t>
      </w:r>
    </w:p>
    <w:p w14:paraId="3DF0A6D1" w14:textId="5AAA3E36" w:rsidR="00620E55" w:rsidRPr="00A66CE7" w:rsidRDefault="00294BCD" w:rsidP="002F387F">
      <w:pPr>
        <w:pStyle w:val="Paragraphedeliste"/>
        <w:tabs>
          <w:tab w:val="left" w:pos="450"/>
        </w:tabs>
        <w:spacing w:before="120" w:after="120" w:line="276" w:lineRule="auto"/>
        <w:ind w:left="450" w:right="0" w:firstLine="0"/>
        <w:rPr>
          <w:rFonts w:asciiTheme="minorHAnsi" w:hAnsiTheme="minorHAnsi"/>
          <w:i/>
          <w:color w:val="FF0000"/>
          <w:lang w:val="en-US"/>
        </w:rPr>
      </w:pPr>
      <w:r w:rsidRPr="00A66CE7">
        <w:rPr>
          <w:i/>
          <w:color w:val="FF0000"/>
          <w:lang w:val="en-US"/>
        </w:rPr>
        <w:t>In case of non-compliance, the applicant should be informed in writing of the corrections that are required.</w:t>
      </w:r>
    </w:p>
    <w:p w14:paraId="3813E94F" w14:textId="0F6E5B9A" w:rsidR="00A66CE7" w:rsidRPr="00A66CE7" w:rsidRDefault="00A66CE7" w:rsidP="002F387F">
      <w:pPr>
        <w:pStyle w:val="Paragraphedeliste"/>
        <w:numPr>
          <w:ilvl w:val="2"/>
          <w:numId w:val="47"/>
        </w:numPr>
        <w:spacing w:before="120" w:after="120" w:line="276" w:lineRule="auto"/>
        <w:ind w:left="426" w:right="0"/>
        <w:rPr>
          <w:rFonts w:asciiTheme="minorHAnsi" w:hAnsiTheme="minorHAnsi"/>
        </w:rPr>
      </w:pPr>
      <w:r w:rsidRPr="00A66CE7">
        <w:rPr>
          <w:rFonts w:asciiTheme="minorHAnsi" w:hAnsiTheme="minorHAnsi"/>
        </w:rPr>
        <w:t xml:space="preserve">Lorsque le processus de vérification est terminé, l'inspecteur ayant la responsabilité globale, nommé conformément au point (b)(2), doit soumettre la demande à l'Autorité responsable de la délivrance </w:t>
      </w:r>
      <w:r w:rsidRPr="00A66CE7">
        <w:rPr>
          <w:rFonts w:asciiTheme="minorHAnsi" w:hAnsiTheme="minorHAnsi"/>
        </w:rPr>
        <w:lastRenderedPageBreak/>
        <w:t>d'un CTA, accompagnée d'une recommandation écrite et de dossier relatif à toutes les enquêtes ou les évaluations requises avant la délivrance du certificat de transporteur aérien. Les approbations requises doivent être jointes à la recommandation.</w:t>
      </w:r>
      <w:r w:rsidR="0087779E">
        <w:rPr>
          <w:rFonts w:asciiTheme="minorHAnsi" w:hAnsiTheme="minorHAnsi"/>
        </w:rPr>
        <w:t xml:space="preserve"> </w:t>
      </w:r>
      <w:r w:rsidR="0087779E" w:rsidRPr="0087779E">
        <w:rPr>
          <w:rFonts w:asciiTheme="minorHAnsi" w:hAnsiTheme="minorHAnsi"/>
        </w:rPr>
        <w:t>L'autorité compétente doit informer le postulant de sa décision concernant la demande dans les 60 jours suivant la réception de tous les documents justificatifs. Dans les cas où cette demande est refusée, le postulant doit être informé du droit d'appel prévu par la législation nationale.</w:t>
      </w:r>
    </w:p>
    <w:p w14:paraId="623DCE07" w14:textId="154E0920" w:rsidR="00294BCD" w:rsidRPr="0087779E" w:rsidRDefault="00D12064" w:rsidP="002F387F">
      <w:pPr>
        <w:pStyle w:val="Paragraphedeliste"/>
        <w:tabs>
          <w:tab w:val="left" w:pos="0"/>
        </w:tabs>
        <w:spacing w:before="120" w:after="120" w:line="276" w:lineRule="auto"/>
        <w:ind w:left="450" w:right="0" w:firstLine="0"/>
        <w:rPr>
          <w:rFonts w:asciiTheme="minorHAnsi" w:hAnsiTheme="minorHAnsi"/>
          <w:i/>
          <w:color w:val="FF0000"/>
          <w:lang w:val="en-US"/>
        </w:rPr>
      </w:pPr>
      <w:r w:rsidRPr="0087779E">
        <w:rPr>
          <w:i/>
          <w:color w:val="FF0000"/>
          <w:lang w:val="en-US"/>
        </w:rPr>
        <w:t xml:space="preserve">When the verification process is complete, the person with overall responsibility, nominated in accordance with (b)(2), should present the application to the person responsible for the issue of an AOC together with a written recommendation and evidence of the result of all investigations or assessments which are required before the operator certificate is issued. Approvals required should be attached to the recommendation. The competent authority should inform the applicant of its decision concerning the application within 60 days of receipt of all supporting documentation. In cases where an application for an </w:t>
      </w:r>
      <w:proofErr w:type="spellStart"/>
      <w:r w:rsidRPr="0087779E">
        <w:rPr>
          <w:i/>
          <w:color w:val="FF0000"/>
          <w:lang w:val="en-US"/>
        </w:rPr>
        <w:t>organisation</w:t>
      </w:r>
      <w:proofErr w:type="spellEnd"/>
      <w:r w:rsidRPr="0087779E">
        <w:rPr>
          <w:i/>
          <w:color w:val="FF0000"/>
          <w:lang w:val="en-US"/>
        </w:rPr>
        <w:t xml:space="preserve"> certificate is refused, the applicant should be informed of the right of appeal as exists under national law.</w:t>
      </w:r>
    </w:p>
    <w:p w14:paraId="3744CDA2" w14:textId="77777777" w:rsidR="003521C2" w:rsidRPr="00E84E4E" w:rsidRDefault="003521C2" w:rsidP="002F387F">
      <w:pPr>
        <w:spacing w:before="120" w:after="120" w:line="276" w:lineRule="auto"/>
        <w:ind w:left="0" w:right="0" w:firstLine="0"/>
        <w:rPr>
          <w:rFonts w:asciiTheme="minorHAnsi" w:hAnsiTheme="minorHAnsi"/>
          <w:lang w:val="en-US"/>
        </w:rPr>
      </w:pPr>
    </w:p>
    <w:p w14:paraId="65B97AED" w14:textId="1C161223" w:rsidR="003521C2" w:rsidRPr="0087779E" w:rsidRDefault="003521C2" w:rsidP="002F387F">
      <w:pPr>
        <w:shd w:val="clear" w:color="auto" w:fill="FFC000"/>
        <w:spacing w:before="120" w:after="120" w:line="276" w:lineRule="auto"/>
        <w:ind w:left="0" w:right="0" w:firstLine="0"/>
        <w:rPr>
          <w:rFonts w:asciiTheme="minorHAnsi" w:hAnsiTheme="minorHAnsi"/>
          <w:b/>
          <w:sz w:val="28"/>
        </w:rPr>
      </w:pPr>
      <w:r w:rsidRPr="0087779E">
        <w:rPr>
          <w:rFonts w:asciiTheme="minorHAnsi" w:hAnsiTheme="minorHAnsi"/>
          <w:b/>
          <w:sz w:val="28"/>
        </w:rPr>
        <w:t xml:space="preserve">AMC1 ARO.GEN.330 Modifications </w:t>
      </w:r>
      <w:r w:rsidR="00D12064" w:rsidRPr="0087779E">
        <w:rPr>
          <w:rFonts w:asciiTheme="minorHAnsi" w:hAnsiTheme="minorHAnsi"/>
          <w:b/>
          <w:sz w:val="28"/>
        </w:rPr>
        <w:t>–</w:t>
      </w:r>
      <w:r w:rsidRPr="0087779E">
        <w:rPr>
          <w:rFonts w:asciiTheme="minorHAnsi" w:hAnsiTheme="minorHAnsi"/>
          <w:b/>
          <w:sz w:val="28"/>
        </w:rPr>
        <w:t xml:space="preserve"> organisations</w:t>
      </w:r>
      <w:r w:rsidR="00D12064" w:rsidRPr="0087779E">
        <w:rPr>
          <w:rFonts w:asciiTheme="minorHAnsi" w:hAnsiTheme="minorHAnsi"/>
          <w:b/>
          <w:sz w:val="28"/>
        </w:rPr>
        <w:t> /</w:t>
      </w:r>
      <w:r w:rsidR="00D12064" w:rsidRPr="0087779E">
        <w:rPr>
          <w:sz w:val="24"/>
        </w:rPr>
        <w:t xml:space="preserve"> </w:t>
      </w:r>
      <w:r w:rsidR="00D12064" w:rsidRPr="0087779E">
        <w:rPr>
          <w:i/>
          <w:color w:val="FF0000"/>
          <w:sz w:val="24"/>
        </w:rPr>
        <w:t>Changes – organisations</w:t>
      </w:r>
    </w:p>
    <w:p w14:paraId="17ADC239" w14:textId="3FF0E6DB" w:rsidR="003521C2" w:rsidRPr="003521C2" w:rsidRDefault="003521C2" w:rsidP="002F387F">
      <w:pPr>
        <w:spacing w:before="120" w:after="120" w:line="276" w:lineRule="auto"/>
        <w:ind w:left="0" w:right="0" w:firstLine="0"/>
        <w:rPr>
          <w:rFonts w:asciiTheme="minorHAnsi" w:hAnsiTheme="minorHAnsi"/>
          <w:b/>
          <w:sz w:val="24"/>
        </w:rPr>
      </w:pPr>
      <w:r w:rsidRPr="003521C2">
        <w:rPr>
          <w:rFonts w:asciiTheme="minorHAnsi" w:hAnsiTheme="minorHAnsi"/>
          <w:b/>
          <w:sz w:val="24"/>
        </w:rPr>
        <w:t xml:space="preserve">TITULAIRES </w:t>
      </w:r>
      <w:r w:rsidR="00291723">
        <w:rPr>
          <w:rFonts w:asciiTheme="minorHAnsi" w:hAnsiTheme="minorHAnsi"/>
          <w:b/>
          <w:sz w:val="24"/>
        </w:rPr>
        <w:t>DE L’</w:t>
      </w:r>
      <w:r w:rsidRPr="003521C2">
        <w:rPr>
          <w:rFonts w:asciiTheme="minorHAnsi" w:hAnsiTheme="minorHAnsi"/>
          <w:b/>
          <w:sz w:val="24"/>
        </w:rPr>
        <w:t>AOC</w:t>
      </w:r>
      <w:r w:rsidR="00D12064">
        <w:rPr>
          <w:rFonts w:asciiTheme="minorHAnsi" w:hAnsiTheme="minorHAnsi"/>
          <w:b/>
          <w:sz w:val="24"/>
        </w:rPr>
        <w:t>/</w:t>
      </w:r>
      <w:r w:rsidR="00291723" w:rsidRPr="00291723">
        <w:t xml:space="preserve"> </w:t>
      </w:r>
      <w:r w:rsidR="00291723" w:rsidRPr="0087779E">
        <w:rPr>
          <w:i/>
          <w:color w:val="FF0000"/>
        </w:rPr>
        <w:t>AOC HOLDERS</w:t>
      </w:r>
    </w:p>
    <w:p w14:paraId="48EC33FC" w14:textId="15C27A9F" w:rsidR="00291723" w:rsidRDefault="00FF7D5C" w:rsidP="002F387F">
      <w:pPr>
        <w:pStyle w:val="Paragraphedeliste"/>
        <w:numPr>
          <w:ilvl w:val="2"/>
          <w:numId w:val="56"/>
        </w:numPr>
        <w:spacing w:before="120" w:after="120" w:line="276" w:lineRule="auto"/>
        <w:ind w:left="540" w:right="0" w:hanging="540"/>
        <w:rPr>
          <w:rFonts w:asciiTheme="minorHAnsi" w:hAnsiTheme="minorHAnsi"/>
        </w:rPr>
      </w:pPr>
      <w:r w:rsidRPr="00AB78CD">
        <w:rPr>
          <w:rFonts w:asciiTheme="minorHAnsi" w:hAnsiTheme="minorHAnsi"/>
        </w:rPr>
        <w:t>Changements au personnel spécifié dans la partie-</w:t>
      </w:r>
      <w:r w:rsidR="00D76AFF" w:rsidRPr="00AB78CD">
        <w:rPr>
          <w:rFonts w:asciiTheme="minorHAnsi" w:hAnsiTheme="minorHAnsi"/>
        </w:rPr>
        <w:t>ORO</w:t>
      </w:r>
      <w:r w:rsidR="00291723">
        <w:rPr>
          <w:rFonts w:asciiTheme="minorHAnsi" w:hAnsiTheme="minorHAnsi"/>
        </w:rPr>
        <w:t> :</w:t>
      </w:r>
    </w:p>
    <w:p w14:paraId="75F5BB48" w14:textId="13EE6FD1" w:rsidR="00FF7D5C" w:rsidRPr="0087779E" w:rsidRDefault="00291723" w:rsidP="002F387F">
      <w:pPr>
        <w:pStyle w:val="Paragraphedeliste"/>
        <w:spacing w:before="120" w:after="120" w:line="276" w:lineRule="auto"/>
        <w:ind w:left="540" w:right="0" w:firstLine="0"/>
        <w:rPr>
          <w:rFonts w:asciiTheme="minorHAnsi" w:hAnsiTheme="minorHAnsi"/>
          <w:i/>
          <w:color w:val="FF0000"/>
          <w:lang w:val="en-US"/>
        </w:rPr>
      </w:pPr>
      <w:r w:rsidRPr="0087779E">
        <w:rPr>
          <w:i/>
          <w:color w:val="FF0000"/>
          <w:lang w:val="en-US"/>
        </w:rPr>
        <w:t>Changes to personnel specified in Part-ORO:</w:t>
      </w:r>
    </w:p>
    <w:p w14:paraId="6F1EAC3E" w14:textId="0DC7E2A4" w:rsidR="00FF7D5C" w:rsidRDefault="00FF7D5C" w:rsidP="002F387F">
      <w:pPr>
        <w:pStyle w:val="Paragraphedeliste"/>
        <w:numPr>
          <w:ilvl w:val="0"/>
          <w:numId w:val="66"/>
        </w:numPr>
        <w:spacing w:before="120" w:after="120" w:line="276" w:lineRule="auto"/>
        <w:ind w:left="900" w:right="0" w:hanging="540"/>
        <w:rPr>
          <w:rFonts w:asciiTheme="minorHAnsi" w:hAnsiTheme="minorHAnsi"/>
        </w:rPr>
      </w:pPr>
      <w:r w:rsidRPr="00AB78CD">
        <w:rPr>
          <w:rFonts w:asciiTheme="minorHAnsi" w:hAnsiTheme="minorHAnsi"/>
        </w:rPr>
        <w:t>Toute modification du gestionnaire responsable spécifiée dans ORO.GEN.210 (a) qui affecte le certificat ou les conditions d'approbation / le calendrier d'approbation qui y est attaché, nécessite une approbation préalable en vertu de ARO.GEN.330 (a) et ORO.GEN .130 (a) et (b).</w:t>
      </w:r>
    </w:p>
    <w:p w14:paraId="484E7369" w14:textId="3280EAE1" w:rsidR="00291723" w:rsidRPr="0087779E" w:rsidRDefault="0073135B" w:rsidP="002F387F">
      <w:pPr>
        <w:pStyle w:val="Paragraphedeliste"/>
        <w:spacing w:before="120" w:after="120" w:line="276" w:lineRule="auto"/>
        <w:ind w:left="900" w:right="0" w:firstLine="0"/>
        <w:rPr>
          <w:rFonts w:asciiTheme="minorHAnsi" w:hAnsiTheme="minorHAnsi"/>
          <w:i/>
          <w:color w:val="FF0000"/>
          <w:lang w:val="en-US"/>
        </w:rPr>
      </w:pPr>
      <w:r w:rsidRPr="0087779E">
        <w:rPr>
          <w:i/>
          <w:color w:val="FF0000"/>
          <w:lang w:val="en-US"/>
        </w:rPr>
        <w:t xml:space="preserve">Any changes to the accountable manager specified in </w:t>
      </w:r>
      <w:proofErr w:type="gramStart"/>
      <w:r w:rsidRPr="0087779E">
        <w:rPr>
          <w:i/>
          <w:color w:val="FF0000"/>
          <w:lang w:val="en-US"/>
        </w:rPr>
        <w:t>ORO.GEN.210(</w:t>
      </w:r>
      <w:proofErr w:type="gramEnd"/>
      <w:r w:rsidRPr="0087779E">
        <w:rPr>
          <w:i/>
          <w:color w:val="FF0000"/>
          <w:lang w:val="en-US"/>
        </w:rPr>
        <w:t>a) that affect the certificate or terms of approval/approval schedule attached to it, require prior approval under ARO.GEN.330(a) and ORO.GEN.130(a) and (b).</w:t>
      </w:r>
    </w:p>
    <w:p w14:paraId="06C2C6BB" w14:textId="5D135E5C" w:rsidR="00FF7D5C" w:rsidRDefault="00B3030A" w:rsidP="002F387F">
      <w:pPr>
        <w:pStyle w:val="Paragraphedeliste"/>
        <w:numPr>
          <w:ilvl w:val="0"/>
          <w:numId w:val="66"/>
        </w:numPr>
        <w:spacing w:before="120" w:after="120" w:line="276" w:lineRule="auto"/>
        <w:ind w:right="0"/>
        <w:rPr>
          <w:rFonts w:asciiTheme="minorHAnsi" w:hAnsiTheme="minorHAnsi"/>
        </w:rPr>
      </w:pPr>
      <w:r w:rsidRPr="00B3030A">
        <w:rPr>
          <w:rFonts w:asciiTheme="minorHAnsi" w:hAnsiTheme="minorHAnsi"/>
        </w:rPr>
        <w:t xml:space="preserve">Lorsqu'une organisation soumet le nom d'un nouveau candidat pour l'une des personnes désignées conformément à l'ORO.GEN.210(b) ou pour un responsable de la sécurité tel que défini dans l'AMC1 ORO.GEN.200(a)(1), l'autorité compétente </w:t>
      </w:r>
      <w:r w:rsidR="00AE00AC">
        <w:rPr>
          <w:rFonts w:asciiTheme="minorHAnsi" w:hAnsiTheme="minorHAnsi"/>
        </w:rPr>
        <w:t>doit</w:t>
      </w:r>
      <w:r w:rsidRPr="00B3030A">
        <w:rPr>
          <w:rFonts w:asciiTheme="minorHAnsi" w:hAnsiTheme="minorHAnsi"/>
        </w:rPr>
        <w:t xml:space="preserve"> exiger que l'organisation pr</w:t>
      </w:r>
      <w:r>
        <w:rPr>
          <w:rFonts w:asciiTheme="minorHAnsi" w:hAnsiTheme="minorHAnsi"/>
        </w:rPr>
        <w:t>oduise un curriculum vitae ressortant l</w:t>
      </w:r>
      <w:r w:rsidRPr="00B3030A">
        <w:rPr>
          <w:rFonts w:asciiTheme="minorHAnsi" w:hAnsiTheme="minorHAnsi"/>
        </w:rPr>
        <w:t>es qualifications de la personne proposée</w:t>
      </w:r>
      <w:r w:rsidR="00FF7D5C" w:rsidRPr="00AB78CD">
        <w:rPr>
          <w:rFonts w:asciiTheme="minorHAnsi" w:hAnsiTheme="minorHAnsi"/>
        </w:rPr>
        <w:t xml:space="preserve">. L'autorité compétente </w:t>
      </w:r>
      <w:r>
        <w:rPr>
          <w:rFonts w:asciiTheme="minorHAnsi" w:hAnsiTheme="minorHAnsi"/>
        </w:rPr>
        <w:t>se réserve</w:t>
      </w:r>
      <w:r w:rsidR="00FF7D5C" w:rsidRPr="00AB78CD">
        <w:rPr>
          <w:rFonts w:asciiTheme="minorHAnsi" w:hAnsiTheme="minorHAnsi"/>
        </w:rPr>
        <w:t xml:space="preserve"> le droit d'interroger le candidat ou de demander des preuves supplémentaires de son aptitude avant de décider de son acceptabilité.</w:t>
      </w:r>
    </w:p>
    <w:p w14:paraId="1FF50735" w14:textId="36F4875A" w:rsidR="0073135B" w:rsidRPr="0087779E" w:rsidRDefault="0073135B" w:rsidP="002F387F">
      <w:pPr>
        <w:pStyle w:val="Paragraphedeliste"/>
        <w:spacing w:before="120" w:after="120" w:line="276" w:lineRule="auto"/>
        <w:ind w:left="709" w:right="0" w:firstLine="0"/>
        <w:rPr>
          <w:rFonts w:ascii="Calibri Light" w:hAnsi="Calibri Light" w:cs="Calibri Light"/>
          <w:i/>
          <w:color w:val="FF0000"/>
          <w:lang w:val="en-US"/>
        </w:rPr>
      </w:pPr>
      <w:r w:rsidRPr="0087779E">
        <w:rPr>
          <w:rFonts w:ascii="Calibri Light" w:hAnsi="Calibri Light" w:cs="Calibri Light"/>
          <w:i/>
          <w:color w:val="FF0000"/>
          <w:lang w:val="en-US"/>
        </w:rPr>
        <w:t xml:space="preserve">When an </w:t>
      </w:r>
      <w:proofErr w:type="spellStart"/>
      <w:r w:rsidRPr="0087779E">
        <w:rPr>
          <w:rFonts w:ascii="Calibri Light" w:hAnsi="Calibri Light" w:cs="Calibri Light"/>
          <w:i/>
          <w:color w:val="FF0000"/>
          <w:lang w:val="en-US"/>
        </w:rPr>
        <w:t>organisation</w:t>
      </w:r>
      <w:proofErr w:type="spellEnd"/>
      <w:r w:rsidRPr="0087779E">
        <w:rPr>
          <w:rFonts w:ascii="Calibri Light" w:hAnsi="Calibri Light" w:cs="Calibri Light"/>
          <w:i/>
          <w:color w:val="FF0000"/>
          <w:lang w:val="en-US"/>
        </w:rPr>
        <w:t xml:space="preserve"> submits the name of a new nominee for any of the persons nominated as per ORO.GEN.210(b) or for a safety manager as defined under AMC1 ORO.GEN.200(a)(1), the competent authority should require the </w:t>
      </w:r>
      <w:proofErr w:type="spellStart"/>
      <w:r w:rsidRPr="0087779E">
        <w:rPr>
          <w:rFonts w:ascii="Calibri Light" w:hAnsi="Calibri Light" w:cs="Calibri Light"/>
          <w:i/>
          <w:color w:val="FF0000"/>
          <w:lang w:val="en-US"/>
        </w:rPr>
        <w:t>organisation</w:t>
      </w:r>
      <w:proofErr w:type="spellEnd"/>
      <w:r w:rsidRPr="0087779E">
        <w:rPr>
          <w:rFonts w:ascii="Calibri Light" w:hAnsi="Calibri Light" w:cs="Calibri Light"/>
          <w:i/>
          <w:color w:val="FF0000"/>
          <w:lang w:val="en-US"/>
        </w:rPr>
        <w:t xml:space="preserve"> to produce a written résumé of the proposed person's qualifications. The competent authority should reserve the right to interview the nominee or call for additional evidence of his or her suitability before deciding upon his or her acceptability.</w:t>
      </w:r>
    </w:p>
    <w:p w14:paraId="067EFE6C" w14:textId="38FBD4B6" w:rsidR="001A089C" w:rsidRPr="00E84E4E" w:rsidRDefault="00B3030A" w:rsidP="002F387F">
      <w:pPr>
        <w:pStyle w:val="Paragraphedeliste"/>
        <w:numPr>
          <w:ilvl w:val="2"/>
          <w:numId w:val="56"/>
        </w:numPr>
        <w:spacing w:before="120" w:after="120" w:line="276" w:lineRule="auto"/>
        <w:ind w:left="540" w:right="0" w:hanging="540"/>
        <w:rPr>
          <w:rFonts w:ascii="Calibri Light" w:hAnsi="Calibri Light" w:cs="Calibri Light"/>
          <w:sz w:val="6"/>
          <w:szCs w:val="6"/>
        </w:rPr>
      </w:pPr>
      <w:r w:rsidRPr="00B3030A">
        <w:rPr>
          <w:rFonts w:ascii="Calibri Light" w:hAnsi="Calibri Light" w:cs="Calibri Light"/>
        </w:rPr>
        <w:t>Il convient de tenir à jour une simple fiche d'état de la documentation du système de gestion, qui contient des informations sur la date à laquelle un amendement a été reçu par l'autorité compétente et sur la date à laquelle il a été approuvé.</w:t>
      </w:r>
      <w:r>
        <w:rPr>
          <w:rFonts w:ascii="Calibri Light" w:hAnsi="Calibri Light" w:cs="Calibri Light"/>
          <w:sz w:val="6"/>
          <w:szCs w:val="6"/>
        </w:rPr>
        <w:tab/>
      </w:r>
    </w:p>
    <w:p w14:paraId="62AF637F" w14:textId="44F55891" w:rsidR="000228EC" w:rsidRPr="0087779E" w:rsidRDefault="000228EC" w:rsidP="002F387F">
      <w:pPr>
        <w:pStyle w:val="Paragraphedeliste"/>
        <w:spacing w:before="120" w:after="120" w:line="276" w:lineRule="auto"/>
        <w:ind w:left="540" w:right="0" w:firstLine="0"/>
        <w:rPr>
          <w:rFonts w:ascii="Calibri Light" w:hAnsi="Calibri Light" w:cs="Calibri Light"/>
          <w:i/>
          <w:iCs/>
          <w:color w:val="FF0000"/>
          <w:lang w:val="en-US"/>
        </w:rPr>
      </w:pPr>
      <w:r w:rsidRPr="0087779E">
        <w:rPr>
          <w:rFonts w:ascii="Calibri Light" w:hAnsi="Calibri Light" w:cs="Calibri Light"/>
          <w:i/>
          <w:iCs/>
          <w:color w:val="FF0000"/>
          <w:lang w:val="en-US"/>
        </w:rPr>
        <w:lastRenderedPageBreak/>
        <w:t>A simple management system documentation status sheet should be maintained, which contains information on when an amendment was received by the competent authority and when it was approved</w:t>
      </w:r>
    </w:p>
    <w:p w14:paraId="1E809DFB" w14:textId="4A15F175" w:rsidR="006515E5" w:rsidRPr="00E84E4E" w:rsidRDefault="0087779E" w:rsidP="002F387F">
      <w:pPr>
        <w:pStyle w:val="Paragraphedeliste"/>
        <w:numPr>
          <w:ilvl w:val="2"/>
          <w:numId w:val="56"/>
        </w:numPr>
        <w:spacing w:before="120" w:after="120" w:line="276" w:lineRule="auto"/>
        <w:ind w:left="540" w:right="0" w:hanging="540"/>
        <w:rPr>
          <w:rFonts w:ascii="Calibri Light" w:hAnsi="Calibri Light" w:cs="Calibri Light"/>
          <w:b/>
          <w:sz w:val="24"/>
          <w:lang w:val="fr-CM"/>
        </w:rPr>
      </w:pPr>
      <w:r>
        <w:rPr>
          <w:rFonts w:ascii="Calibri Light" w:hAnsi="Calibri Light" w:cs="Calibri Light"/>
        </w:rPr>
        <w:t>L'organisme</w:t>
      </w:r>
      <w:r w:rsidR="0087309F" w:rsidRPr="00E84E4E">
        <w:rPr>
          <w:rFonts w:ascii="Calibri Light" w:hAnsi="Calibri Light" w:cs="Calibri Light"/>
        </w:rPr>
        <w:t xml:space="preserve"> doit fournir chaque modification de la documentation du système de management à l'autorité compétente, y compris pour les modifications qui ne nécessitent pas l'approbation préalable de l'autorité compétente.</w:t>
      </w:r>
      <w:r w:rsidR="00470CB3" w:rsidRPr="00E84E4E">
        <w:rPr>
          <w:rFonts w:ascii="Calibri Light" w:hAnsi="Calibri Light" w:cs="Calibri Light"/>
        </w:rPr>
        <w:t xml:space="preserve"> Lorsque la modification nécessite l'approbation de l'autorité compétente</w:t>
      </w:r>
      <w:r w:rsidR="00B3030A">
        <w:rPr>
          <w:rFonts w:ascii="Calibri Light" w:hAnsi="Calibri Light" w:cs="Calibri Light"/>
        </w:rPr>
        <w:t xml:space="preserve"> et qu’elle</w:t>
      </w:r>
      <w:r w:rsidR="00470CB3" w:rsidRPr="00E84E4E">
        <w:rPr>
          <w:rFonts w:ascii="Calibri Light" w:hAnsi="Calibri Light" w:cs="Calibri Light"/>
        </w:rPr>
        <w:t xml:space="preserve"> est satisfaite, </w:t>
      </w:r>
      <w:r w:rsidR="00B3030A">
        <w:rPr>
          <w:rFonts w:ascii="Calibri Light" w:hAnsi="Calibri Light" w:cs="Calibri Light"/>
        </w:rPr>
        <w:t xml:space="preserve">elle </w:t>
      </w:r>
      <w:r w:rsidR="00470CB3" w:rsidRPr="00E84E4E">
        <w:rPr>
          <w:rFonts w:ascii="Calibri Light" w:hAnsi="Calibri Light" w:cs="Calibri Light"/>
        </w:rPr>
        <w:t>doit indiquer son approbation par écrit.</w:t>
      </w:r>
      <w:r w:rsidR="004D31AE" w:rsidRPr="00E84E4E">
        <w:rPr>
          <w:rFonts w:ascii="Calibri Light" w:hAnsi="Calibri Light" w:cs="Calibri Light"/>
        </w:rPr>
        <w:t xml:space="preserve"> Lorsque la modification ne nécessite pas d'approbation préalable, l'autorité compétente doit en accuser réception par écrit dans un délai de 10 jours ouvrables.</w:t>
      </w:r>
    </w:p>
    <w:p w14:paraId="6120A16A" w14:textId="637E76FA" w:rsidR="00573003" w:rsidRPr="0087779E" w:rsidRDefault="00573003" w:rsidP="002F387F">
      <w:pPr>
        <w:pStyle w:val="Paragraphedeliste"/>
        <w:spacing w:before="120" w:after="120" w:line="276" w:lineRule="auto"/>
        <w:ind w:left="540" w:right="0" w:firstLine="0"/>
        <w:rPr>
          <w:rFonts w:ascii="Calibri Light" w:hAnsi="Calibri Light" w:cs="Calibri Light"/>
          <w:b/>
          <w:i/>
          <w:iCs/>
          <w:color w:val="FF0000"/>
          <w:sz w:val="24"/>
          <w:lang w:val="en-US"/>
        </w:rPr>
      </w:pPr>
      <w:r w:rsidRPr="0087779E">
        <w:rPr>
          <w:rFonts w:ascii="Calibri Light" w:hAnsi="Calibri Light" w:cs="Calibri Light"/>
          <w:i/>
          <w:iCs/>
          <w:color w:val="FF0000"/>
          <w:lang w:val="en-US"/>
        </w:rPr>
        <w:t xml:space="preserve">The </w:t>
      </w:r>
      <w:proofErr w:type="spellStart"/>
      <w:r w:rsidRPr="0087779E">
        <w:rPr>
          <w:rFonts w:ascii="Calibri Light" w:hAnsi="Calibri Light" w:cs="Calibri Light"/>
          <w:i/>
          <w:iCs/>
          <w:color w:val="FF0000"/>
          <w:lang w:val="en-US"/>
        </w:rPr>
        <w:t>organisation</w:t>
      </w:r>
      <w:proofErr w:type="spellEnd"/>
      <w:r w:rsidRPr="0087779E">
        <w:rPr>
          <w:rFonts w:ascii="Calibri Light" w:hAnsi="Calibri Light" w:cs="Calibri Light"/>
          <w:i/>
          <w:iCs/>
          <w:color w:val="FF0000"/>
          <w:lang w:val="en-US"/>
        </w:rPr>
        <w:t xml:space="preserve"> should provide each management system documentation amendment to the competent authority, including for the amendments that do not require prior approval by the competent authority. Where the amendment requires competent authority approval, the competent authority, when satisfied, should indicate its approval in writing. Where the amendment does not require prior approval, the competent authority should acknowledge receipt in writing within 10 working days.</w:t>
      </w:r>
    </w:p>
    <w:p w14:paraId="5D4481C8" w14:textId="698AE487" w:rsidR="000228EC" w:rsidRDefault="00956733" w:rsidP="002F387F">
      <w:pPr>
        <w:pStyle w:val="Paragraphedeliste"/>
        <w:numPr>
          <w:ilvl w:val="2"/>
          <w:numId w:val="56"/>
        </w:numPr>
        <w:spacing w:before="120" w:after="120" w:line="276" w:lineRule="auto"/>
        <w:ind w:left="540" w:right="0" w:hanging="540"/>
        <w:rPr>
          <w:rFonts w:asciiTheme="minorHAnsi" w:hAnsiTheme="minorHAnsi"/>
          <w:bCs/>
          <w:lang w:val="fr-CM"/>
        </w:rPr>
      </w:pPr>
      <w:r w:rsidRPr="00E84E4E">
        <w:rPr>
          <w:rFonts w:asciiTheme="minorHAnsi" w:hAnsiTheme="minorHAnsi"/>
          <w:bCs/>
          <w:lang w:val="fr-CM"/>
        </w:rPr>
        <w:t>Pour les changements nécessitant une approbation préalable, afin de vérifier la conformité de l'organisme aux exigences applicables, l'autorité compétente doit effectuer un audit de l'organisme, limité à l'étendue des changements. Si la vérification l'exige, l'audit doit comprendre des entretiens et des inspections réalisés dans les installations de l'organisme.</w:t>
      </w:r>
    </w:p>
    <w:p w14:paraId="106DFA32" w14:textId="3FCAFCC2" w:rsidR="00956733" w:rsidRPr="00E84E4E" w:rsidRDefault="006C4A65" w:rsidP="002F387F">
      <w:pPr>
        <w:pStyle w:val="Paragraphedeliste"/>
        <w:spacing w:before="120" w:after="120" w:line="276" w:lineRule="auto"/>
        <w:ind w:left="540" w:right="0" w:firstLine="0"/>
        <w:rPr>
          <w:rFonts w:asciiTheme="minorHAnsi" w:hAnsiTheme="minorHAnsi"/>
          <w:bCs/>
          <w:i/>
          <w:iCs/>
          <w:lang w:val="en-US"/>
        </w:rPr>
      </w:pPr>
      <w:r w:rsidRPr="0087779E">
        <w:rPr>
          <w:rFonts w:asciiTheme="minorHAnsi" w:hAnsiTheme="minorHAnsi"/>
          <w:bCs/>
          <w:i/>
          <w:iCs/>
          <w:color w:val="FF0000"/>
          <w:lang w:val="en-US"/>
        </w:rPr>
        <w:t xml:space="preserve">For changes requiring prior approval, in order to verify the </w:t>
      </w:r>
      <w:proofErr w:type="spellStart"/>
      <w:r w:rsidRPr="0087779E">
        <w:rPr>
          <w:rFonts w:asciiTheme="minorHAnsi" w:hAnsiTheme="minorHAnsi"/>
          <w:bCs/>
          <w:i/>
          <w:iCs/>
          <w:color w:val="FF0000"/>
          <w:lang w:val="en-US"/>
        </w:rPr>
        <w:t>organisation's</w:t>
      </w:r>
      <w:proofErr w:type="spellEnd"/>
      <w:r w:rsidRPr="0087779E">
        <w:rPr>
          <w:rFonts w:asciiTheme="minorHAnsi" w:hAnsiTheme="minorHAnsi"/>
          <w:bCs/>
          <w:i/>
          <w:iCs/>
          <w:color w:val="FF0000"/>
          <w:lang w:val="en-US"/>
        </w:rPr>
        <w:t xml:space="preserve"> compliance with the applicable requirements, the competent authority should conduct an audit of the </w:t>
      </w:r>
      <w:proofErr w:type="spellStart"/>
      <w:r w:rsidRPr="0087779E">
        <w:rPr>
          <w:rFonts w:asciiTheme="minorHAnsi" w:hAnsiTheme="minorHAnsi"/>
          <w:bCs/>
          <w:i/>
          <w:iCs/>
          <w:color w:val="FF0000"/>
          <w:lang w:val="en-US"/>
        </w:rPr>
        <w:t>organisation</w:t>
      </w:r>
      <w:proofErr w:type="spellEnd"/>
      <w:r w:rsidRPr="0087779E">
        <w:rPr>
          <w:rFonts w:asciiTheme="minorHAnsi" w:hAnsiTheme="minorHAnsi"/>
          <w:bCs/>
          <w:i/>
          <w:iCs/>
          <w:color w:val="FF0000"/>
          <w:lang w:val="en-US"/>
        </w:rPr>
        <w:t xml:space="preserve">, limited to the extent of the changes. If required for verification, the audit should include interviews and inspections carried out at the </w:t>
      </w:r>
      <w:proofErr w:type="spellStart"/>
      <w:r w:rsidRPr="0087779E">
        <w:rPr>
          <w:rFonts w:asciiTheme="minorHAnsi" w:hAnsiTheme="minorHAnsi"/>
          <w:bCs/>
          <w:i/>
          <w:iCs/>
          <w:color w:val="FF0000"/>
          <w:lang w:val="en-US"/>
        </w:rPr>
        <w:t>organisation’s</w:t>
      </w:r>
      <w:proofErr w:type="spellEnd"/>
      <w:r w:rsidRPr="0087779E">
        <w:rPr>
          <w:rFonts w:asciiTheme="minorHAnsi" w:hAnsiTheme="minorHAnsi"/>
          <w:bCs/>
          <w:i/>
          <w:iCs/>
          <w:color w:val="FF0000"/>
          <w:lang w:val="en-US"/>
        </w:rPr>
        <w:t xml:space="preserve"> facilities</w:t>
      </w:r>
      <w:r w:rsidRPr="00E84E4E">
        <w:rPr>
          <w:rFonts w:asciiTheme="minorHAnsi" w:hAnsiTheme="minorHAnsi"/>
          <w:bCs/>
          <w:i/>
          <w:iCs/>
          <w:lang w:val="en-US"/>
        </w:rPr>
        <w:t>.</w:t>
      </w:r>
    </w:p>
    <w:p w14:paraId="4671FF6F" w14:textId="77777777" w:rsidR="0087779E" w:rsidRPr="000A095A" w:rsidRDefault="0087779E" w:rsidP="002F387F">
      <w:pPr>
        <w:spacing w:before="120" w:after="120" w:line="276" w:lineRule="auto"/>
        <w:ind w:left="0" w:right="0" w:firstLine="0"/>
        <w:rPr>
          <w:rFonts w:asciiTheme="minorHAnsi" w:hAnsiTheme="minorHAnsi"/>
          <w:b/>
          <w:sz w:val="24"/>
          <w:lang w:val="en-US"/>
        </w:rPr>
      </w:pPr>
    </w:p>
    <w:p w14:paraId="2ADF727F" w14:textId="60E6D830" w:rsidR="00FF7D5C" w:rsidRPr="0087779E" w:rsidRDefault="00FF7D5C" w:rsidP="002F387F">
      <w:pPr>
        <w:shd w:val="clear" w:color="auto" w:fill="00FF00"/>
        <w:spacing w:before="120" w:after="120" w:line="276" w:lineRule="auto"/>
        <w:ind w:left="0" w:right="0" w:firstLine="0"/>
        <w:rPr>
          <w:rFonts w:asciiTheme="minorHAnsi" w:hAnsiTheme="minorHAnsi"/>
          <w:b/>
          <w:sz w:val="28"/>
        </w:rPr>
      </w:pPr>
      <w:r w:rsidRPr="0087779E">
        <w:rPr>
          <w:rFonts w:asciiTheme="minorHAnsi" w:hAnsiTheme="minorHAnsi"/>
          <w:b/>
          <w:sz w:val="28"/>
        </w:rPr>
        <w:t xml:space="preserve">GM1 ARO.GEN.330 Modifications </w:t>
      </w:r>
      <w:r w:rsidR="000228EC" w:rsidRPr="0087779E">
        <w:rPr>
          <w:rFonts w:asciiTheme="minorHAnsi" w:hAnsiTheme="minorHAnsi"/>
          <w:b/>
          <w:sz w:val="28"/>
        </w:rPr>
        <w:t>–</w:t>
      </w:r>
      <w:r w:rsidRPr="0087779E">
        <w:rPr>
          <w:rFonts w:asciiTheme="minorHAnsi" w:hAnsiTheme="minorHAnsi"/>
          <w:b/>
          <w:sz w:val="28"/>
        </w:rPr>
        <w:t xml:space="preserve"> organisations</w:t>
      </w:r>
      <w:r w:rsidR="000228EC" w:rsidRPr="0087779E">
        <w:rPr>
          <w:rFonts w:asciiTheme="minorHAnsi" w:hAnsiTheme="minorHAnsi"/>
          <w:b/>
          <w:sz w:val="28"/>
        </w:rPr>
        <w:t xml:space="preserve"> /</w:t>
      </w:r>
      <w:r w:rsidR="000228EC" w:rsidRPr="0087779E">
        <w:rPr>
          <w:sz w:val="24"/>
        </w:rPr>
        <w:t xml:space="preserve"> </w:t>
      </w:r>
      <w:r w:rsidR="000228EC" w:rsidRPr="0087779E">
        <w:rPr>
          <w:i/>
          <w:color w:val="FF0000"/>
          <w:sz w:val="24"/>
        </w:rPr>
        <w:t>Changes – organisations</w:t>
      </w:r>
    </w:p>
    <w:p w14:paraId="59383259" w14:textId="20F04AFF" w:rsidR="00FF7D5C" w:rsidRPr="0087779E" w:rsidRDefault="00FF7D5C" w:rsidP="002F387F">
      <w:pPr>
        <w:spacing w:before="120" w:after="120" w:line="276" w:lineRule="auto"/>
        <w:ind w:left="0" w:right="0" w:firstLine="0"/>
        <w:rPr>
          <w:rFonts w:asciiTheme="minorHAnsi" w:hAnsiTheme="minorHAnsi"/>
          <w:b/>
          <w:i/>
          <w:color w:val="FF0000"/>
          <w:sz w:val="24"/>
        </w:rPr>
      </w:pPr>
      <w:r w:rsidRPr="0087779E">
        <w:rPr>
          <w:rFonts w:asciiTheme="minorHAnsi" w:hAnsiTheme="minorHAnsi"/>
          <w:b/>
          <w:i/>
          <w:color w:val="FF0000"/>
          <w:sz w:val="24"/>
        </w:rPr>
        <w:t>CHANGEMENT DE NOM DE L'ORGANISATION</w:t>
      </w:r>
    </w:p>
    <w:p w14:paraId="3D79D94D" w14:textId="4931C140" w:rsidR="00233951" w:rsidRPr="0087779E" w:rsidRDefault="00233951" w:rsidP="002F387F">
      <w:pPr>
        <w:spacing w:before="120" w:after="120" w:line="276" w:lineRule="auto"/>
        <w:ind w:left="0" w:right="0" w:firstLine="0"/>
        <w:rPr>
          <w:rFonts w:asciiTheme="minorHAnsi" w:hAnsiTheme="minorHAnsi"/>
          <w:b/>
          <w:i/>
          <w:color w:val="FF0000"/>
          <w:sz w:val="24"/>
          <w:lang w:val="fr-CM"/>
        </w:rPr>
      </w:pPr>
      <w:r w:rsidRPr="0087779E">
        <w:rPr>
          <w:i/>
          <w:color w:val="FF0000"/>
          <w:lang w:val="fr-CM"/>
        </w:rPr>
        <w:t>CHANGE OF NAME OF THE ORGANISATION</w:t>
      </w:r>
    </w:p>
    <w:p w14:paraId="5BF073B8" w14:textId="6BBBD38F" w:rsidR="00FF7D5C" w:rsidRDefault="00FF7D5C" w:rsidP="002F387F">
      <w:pPr>
        <w:pStyle w:val="Paragraphedeliste"/>
        <w:numPr>
          <w:ilvl w:val="2"/>
          <w:numId w:val="27"/>
        </w:numPr>
        <w:spacing w:before="120" w:after="120" w:line="276" w:lineRule="auto"/>
        <w:ind w:left="284" w:right="0"/>
        <w:rPr>
          <w:rFonts w:asciiTheme="minorHAnsi" w:hAnsiTheme="minorHAnsi"/>
        </w:rPr>
      </w:pPr>
      <w:r w:rsidRPr="00E84E4E">
        <w:rPr>
          <w:rFonts w:asciiTheme="minorHAnsi" w:hAnsiTheme="minorHAnsi"/>
        </w:rPr>
        <w:t xml:space="preserve"> Dès réception de la demande et des parties pertinentes de la documentation de l’organisation requises par la partie ORO, l’autorité compétente </w:t>
      </w:r>
      <w:r w:rsidR="00AE00AC">
        <w:rPr>
          <w:rFonts w:asciiTheme="minorHAnsi" w:hAnsiTheme="minorHAnsi"/>
        </w:rPr>
        <w:t>doit</w:t>
      </w:r>
      <w:r w:rsidRPr="00E84E4E">
        <w:rPr>
          <w:rFonts w:asciiTheme="minorHAnsi" w:hAnsiTheme="minorHAnsi"/>
        </w:rPr>
        <w:t xml:space="preserve"> délivrer à nouveau le certificat.</w:t>
      </w:r>
    </w:p>
    <w:p w14:paraId="21F79275" w14:textId="68CA2599" w:rsidR="00233951" w:rsidRPr="0087779E" w:rsidRDefault="00233951" w:rsidP="002F387F">
      <w:pPr>
        <w:pStyle w:val="Paragraphedeliste"/>
        <w:spacing w:before="120" w:after="120" w:line="276" w:lineRule="auto"/>
        <w:ind w:left="284" w:right="0" w:firstLine="0"/>
        <w:rPr>
          <w:rFonts w:asciiTheme="minorHAnsi" w:hAnsiTheme="minorHAnsi"/>
          <w:i/>
          <w:color w:val="FF0000"/>
          <w:lang w:val="en-US"/>
        </w:rPr>
      </w:pPr>
      <w:r w:rsidRPr="0087779E">
        <w:rPr>
          <w:i/>
          <w:color w:val="FF0000"/>
          <w:lang w:val="en-US"/>
        </w:rPr>
        <w:t xml:space="preserve">On receipt of the application and the relevant parts of the </w:t>
      </w:r>
      <w:proofErr w:type="spellStart"/>
      <w:r w:rsidRPr="0087779E">
        <w:rPr>
          <w:i/>
          <w:color w:val="FF0000"/>
          <w:lang w:val="en-US"/>
        </w:rPr>
        <w:t>organisation’s</w:t>
      </w:r>
      <w:proofErr w:type="spellEnd"/>
      <w:r w:rsidRPr="0087779E">
        <w:rPr>
          <w:i/>
          <w:color w:val="FF0000"/>
          <w:lang w:val="en-US"/>
        </w:rPr>
        <w:t xml:space="preserve"> documentation as required by Part-ORO, the competent authority should re-issue the certificate.</w:t>
      </w:r>
    </w:p>
    <w:p w14:paraId="32944F8F" w14:textId="17205C4D" w:rsidR="00FF7D5C" w:rsidRDefault="00FF7D5C" w:rsidP="002F387F">
      <w:pPr>
        <w:pStyle w:val="Paragraphedeliste"/>
        <w:numPr>
          <w:ilvl w:val="2"/>
          <w:numId w:val="27"/>
        </w:numPr>
        <w:spacing w:before="120" w:after="120" w:line="276" w:lineRule="auto"/>
        <w:ind w:left="284" w:right="0"/>
        <w:rPr>
          <w:rFonts w:asciiTheme="minorHAnsi" w:hAnsiTheme="minorHAnsi"/>
        </w:rPr>
      </w:pPr>
      <w:r w:rsidRPr="00FF7D5C">
        <w:rPr>
          <w:rFonts w:asciiTheme="minorHAnsi" w:hAnsiTheme="minorHAnsi"/>
        </w:rPr>
        <w:t>Un changement de nom à lui seul n'exige pas que l'autorité compétente vérifie l'organisation, sauf s'il existe des preuves que d'autres aspects de l'organisation ont changé.</w:t>
      </w:r>
    </w:p>
    <w:p w14:paraId="44215D41" w14:textId="224B8AB9" w:rsidR="00233951" w:rsidRPr="0087779E" w:rsidRDefault="00047D09" w:rsidP="002F387F">
      <w:pPr>
        <w:pStyle w:val="Paragraphedeliste"/>
        <w:spacing w:before="120" w:after="120" w:line="276" w:lineRule="auto"/>
        <w:ind w:left="284" w:right="0" w:firstLine="0"/>
        <w:rPr>
          <w:rFonts w:asciiTheme="minorHAnsi" w:hAnsiTheme="minorHAnsi"/>
          <w:i/>
          <w:color w:val="FF0000"/>
          <w:lang w:val="en-US"/>
        </w:rPr>
      </w:pPr>
      <w:r w:rsidRPr="0087779E">
        <w:rPr>
          <w:i/>
          <w:color w:val="FF0000"/>
          <w:lang w:val="en-US"/>
        </w:rPr>
        <w:t xml:space="preserve">A name change alone does not require the competent authority to audit the </w:t>
      </w:r>
      <w:proofErr w:type="spellStart"/>
      <w:r w:rsidRPr="0087779E">
        <w:rPr>
          <w:i/>
          <w:color w:val="FF0000"/>
          <w:lang w:val="en-US"/>
        </w:rPr>
        <w:t>organisation</w:t>
      </w:r>
      <w:proofErr w:type="spellEnd"/>
      <w:r w:rsidRPr="0087779E">
        <w:rPr>
          <w:i/>
          <w:color w:val="FF0000"/>
          <w:lang w:val="en-US"/>
        </w:rPr>
        <w:t xml:space="preserve">, unless there is evidence that other aspects of the </w:t>
      </w:r>
      <w:proofErr w:type="spellStart"/>
      <w:r w:rsidRPr="0087779E">
        <w:rPr>
          <w:i/>
          <w:color w:val="FF0000"/>
          <w:lang w:val="en-US"/>
        </w:rPr>
        <w:t>organisation</w:t>
      </w:r>
      <w:proofErr w:type="spellEnd"/>
      <w:r w:rsidRPr="0087779E">
        <w:rPr>
          <w:i/>
          <w:color w:val="FF0000"/>
          <w:lang w:val="en-US"/>
        </w:rPr>
        <w:t xml:space="preserve"> have changed.</w:t>
      </w:r>
    </w:p>
    <w:p w14:paraId="33F38A87" w14:textId="77777777" w:rsidR="00FF7D5C" w:rsidRDefault="00FF7D5C" w:rsidP="002F387F">
      <w:pPr>
        <w:spacing w:before="120" w:after="120" w:line="276" w:lineRule="auto"/>
        <w:ind w:left="0" w:right="0" w:firstLine="0"/>
        <w:rPr>
          <w:rFonts w:asciiTheme="minorHAnsi" w:hAnsiTheme="minorHAnsi"/>
          <w:lang w:val="en-US"/>
        </w:rPr>
      </w:pPr>
    </w:p>
    <w:p w14:paraId="7BC91DC7" w14:textId="77777777" w:rsidR="005A29F9" w:rsidRDefault="005A29F9" w:rsidP="002F387F">
      <w:pPr>
        <w:spacing w:before="120" w:after="120" w:line="276" w:lineRule="auto"/>
        <w:ind w:left="0" w:right="0" w:firstLine="0"/>
        <w:rPr>
          <w:rFonts w:asciiTheme="minorHAnsi" w:hAnsiTheme="minorHAnsi"/>
          <w:lang w:val="en-US"/>
        </w:rPr>
      </w:pPr>
    </w:p>
    <w:p w14:paraId="6D885C2B" w14:textId="77777777" w:rsidR="005A29F9" w:rsidRDefault="005A29F9" w:rsidP="002F387F">
      <w:pPr>
        <w:spacing w:before="120" w:after="120" w:line="276" w:lineRule="auto"/>
        <w:ind w:left="0" w:right="0" w:firstLine="0"/>
        <w:rPr>
          <w:rFonts w:asciiTheme="minorHAnsi" w:hAnsiTheme="minorHAnsi"/>
          <w:lang w:val="en-US"/>
        </w:rPr>
      </w:pPr>
    </w:p>
    <w:p w14:paraId="2344C7A6" w14:textId="77777777" w:rsidR="005A29F9" w:rsidRPr="00E84E4E" w:rsidRDefault="005A29F9" w:rsidP="002F387F">
      <w:pPr>
        <w:spacing w:before="120" w:after="120" w:line="276" w:lineRule="auto"/>
        <w:ind w:left="0" w:right="0" w:firstLine="0"/>
        <w:rPr>
          <w:rFonts w:asciiTheme="minorHAnsi" w:hAnsiTheme="minorHAnsi"/>
          <w:lang w:val="en-US"/>
        </w:rPr>
      </w:pPr>
    </w:p>
    <w:p w14:paraId="7EBCE222" w14:textId="5D8AA59F" w:rsidR="00FF7D5C" w:rsidRPr="0087779E" w:rsidRDefault="00FF7D5C" w:rsidP="002F387F">
      <w:pPr>
        <w:shd w:val="clear" w:color="auto" w:fill="FFC000"/>
        <w:spacing w:before="120" w:after="120" w:line="276" w:lineRule="auto"/>
        <w:ind w:left="0" w:right="0" w:firstLine="0"/>
        <w:rPr>
          <w:rFonts w:asciiTheme="minorHAnsi" w:hAnsiTheme="minorHAnsi"/>
          <w:b/>
          <w:sz w:val="28"/>
        </w:rPr>
      </w:pPr>
      <w:r w:rsidRPr="0087779E">
        <w:rPr>
          <w:rFonts w:asciiTheme="minorHAnsi" w:hAnsiTheme="minorHAnsi"/>
          <w:b/>
          <w:sz w:val="28"/>
        </w:rPr>
        <w:lastRenderedPageBreak/>
        <w:t xml:space="preserve">AMC1 ARO.GEN.345 </w:t>
      </w:r>
      <w:r w:rsidR="00C448C8">
        <w:rPr>
          <w:rFonts w:asciiTheme="minorHAnsi" w:hAnsiTheme="minorHAnsi"/>
          <w:b/>
          <w:sz w:val="28"/>
        </w:rPr>
        <w:t>autorisation</w:t>
      </w:r>
      <w:r w:rsidR="00C448C8" w:rsidRPr="0087779E">
        <w:rPr>
          <w:rFonts w:asciiTheme="minorHAnsi" w:hAnsiTheme="minorHAnsi"/>
          <w:b/>
          <w:sz w:val="28"/>
        </w:rPr>
        <w:t xml:space="preserve"> </w:t>
      </w:r>
      <w:r w:rsidR="00316CB2" w:rsidRPr="0087779E">
        <w:rPr>
          <w:rFonts w:asciiTheme="minorHAnsi" w:hAnsiTheme="minorHAnsi"/>
          <w:b/>
          <w:sz w:val="28"/>
        </w:rPr>
        <w:t>–</w:t>
      </w:r>
      <w:r w:rsidRPr="0087779E">
        <w:rPr>
          <w:rFonts w:asciiTheme="minorHAnsi" w:hAnsiTheme="minorHAnsi"/>
          <w:b/>
          <w:sz w:val="28"/>
        </w:rPr>
        <w:t xml:space="preserve"> organisations</w:t>
      </w:r>
      <w:r w:rsidR="00316CB2" w:rsidRPr="0087779E">
        <w:rPr>
          <w:rFonts w:asciiTheme="minorHAnsi" w:hAnsiTheme="minorHAnsi"/>
          <w:b/>
          <w:sz w:val="28"/>
        </w:rPr>
        <w:t> /</w:t>
      </w:r>
      <w:proofErr w:type="spellStart"/>
      <w:r w:rsidR="006A03AD" w:rsidRPr="00AC5AE9">
        <w:rPr>
          <w:b/>
          <w:color w:val="FF0000"/>
          <w:sz w:val="24"/>
        </w:rPr>
        <w:t>authorisation</w:t>
      </w:r>
      <w:proofErr w:type="spellEnd"/>
      <w:r w:rsidR="00316CB2" w:rsidRPr="0087779E">
        <w:rPr>
          <w:b/>
          <w:color w:val="FF0000"/>
          <w:sz w:val="24"/>
        </w:rPr>
        <w:t xml:space="preserve"> – organisations</w:t>
      </w:r>
    </w:p>
    <w:p w14:paraId="2F3C339B" w14:textId="5F913C3D" w:rsidR="00FF7D5C" w:rsidRDefault="00FF7D5C" w:rsidP="002F387F">
      <w:pPr>
        <w:spacing w:before="120" w:after="120" w:line="276" w:lineRule="auto"/>
        <w:ind w:left="0" w:right="0" w:firstLine="0"/>
        <w:rPr>
          <w:rFonts w:asciiTheme="minorHAnsi" w:hAnsiTheme="minorHAnsi"/>
          <w:b/>
          <w:sz w:val="24"/>
        </w:rPr>
      </w:pPr>
      <w:r w:rsidRPr="00FF7D5C">
        <w:rPr>
          <w:rFonts w:asciiTheme="minorHAnsi" w:hAnsiTheme="minorHAnsi"/>
          <w:b/>
          <w:sz w:val="24"/>
        </w:rPr>
        <w:t>ACCUSÉ DE RÉCEPTION</w:t>
      </w:r>
    </w:p>
    <w:p w14:paraId="2FF9615D" w14:textId="0D135F33" w:rsidR="00680652" w:rsidRPr="0087779E" w:rsidRDefault="00680652" w:rsidP="002F387F">
      <w:pPr>
        <w:spacing w:before="120" w:after="120" w:line="276" w:lineRule="auto"/>
        <w:ind w:left="0" w:right="0" w:firstLine="0"/>
        <w:rPr>
          <w:rFonts w:asciiTheme="minorHAnsi" w:hAnsiTheme="minorHAnsi"/>
          <w:b/>
          <w:i/>
          <w:color w:val="FF0000"/>
          <w:sz w:val="24"/>
        </w:rPr>
      </w:pPr>
      <w:r w:rsidRPr="0087779E">
        <w:rPr>
          <w:i/>
          <w:color w:val="FF0000"/>
        </w:rPr>
        <w:t>ACKNOWLEDGEMENT OF RECEIPT</w:t>
      </w:r>
    </w:p>
    <w:p w14:paraId="33948186" w14:textId="77777777" w:rsidR="00FF7D5C" w:rsidRPr="00FF7D5C" w:rsidRDefault="00FF7D5C" w:rsidP="002F387F">
      <w:pPr>
        <w:spacing w:before="120" w:after="120" w:line="276" w:lineRule="auto"/>
        <w:ind w:left="0" w:right="0" w:firstLine="0"/>
        <w:rPr>
          <w:rFonts w:asciiTheme="minorHAnsi" w:hAnsiTheme="minorHAnsi"/>
        </w:rPr>
      </w:pPr>
      <w:r w:rsidRPr="00FF7D5C">
        <w:rPr>
          <w:rFonts w:asciiTheme="minorHAnsi" w:hAnsiTheme="minorHAnsi"/>
        </w:rPr>
        <w:t>L'autorité compétente doit accuser réception de la déclaration par écrit dans un délai de 10 jours ouvrables.</w:t>
      </w:r>
    </w:p>
    <w:p w14:paraId="21161D2F" w14:textId="2B00A86B" w:rsidR="00FF7D5C" w:rsidRPr="0087779E" w:rsidRDefault="00680652" w:rsidP="002F387F">
      <w:pPr>
        <w:spacing w:before="120" w:after="120" w:line="276" w:lineRule="auto"/>
        <w:ind w:left="0" w:right="0" w:firstLine="0"/>
        <w:rPr>
          <w:rFonts w:asciiTheme="minorHAnsi" w:hAnsiTheme="minorHAnsi"/>
          <w:color w:val="FF0000"/>
          <w:lang w:val="en-US"/>
        </w:rPr>
      </w:pPr>
      <w:r w:rsidRPr="0087779E">
        <w:rPr>
          <w:color w:val="FF0000"/>
          <w:lang w:val="en-US"/>
        </w:rPr>
        <w:t xml:space="preserve">The competent authority should acknowledge receipt of the </w:t>
      </w:r>
      <w:r w:rsidR="001B4F4C">
        <w:rPr>
          <w:color w:val="FF0000"/>
          <w:lang w:val="en-US"/>
        </w:rPr>
        <w:t>application</w:t>
      </w:r>
      <w:r w:rsidR="001B4F4C">
        <w:rPr>
          <w:color w:val="FF0000"/>
          <w:lang w:val="en-US"/>
        </w:rPr>
        <w:tab/>
      </w:r>
      <w:r w:rsidR="006A03AD">
        <w:rPr>
          <w:color w:val="FF0000"/>
          <w:lang w:val="en-US"/>
        </w:rPr>
        <w:t xml:space="preserve"> </w:t>
      </w:r>
      <w:r w:rsidRPr="0087779E">
        <w:rPr>
          <w:color w:val="FF0000"/>
          <w:lang w:val="en-US"/>
        </w:rPr>
        <w:t>in writing within 10 working days.</w:t>
      </w:r>
    </w:p>
    <w:p w14:paraId="7890A184" w14:textId="77777777" w:rsidR="001C0E04" w:rsidRPr="000A095A" w:rsidRDefault="001C0E04" w:rsidP="002F387F">
      <w:pPr>
        <w:spacing w:before="120" w:after="120" w:line="276" w:lineRule="auto"/>
        <w:ind w:left="0" w:right="0" w:firstLine="0"/>
        <w:rPr>
          <w:rFonts w:asciiTheme="minorHAnsi" w:hAnsiTheme="minorHAnsi"/>
          <w:b/>
          <w:sz w:val="18"/>
          <w:lang w:val="en-US"/>
        </w:rPr>
      </w:pPr>
    </w:p>
    <w:p w14:paraId="6339BEB4" w14:textId="4A13AF2C" w:rsidR="00FF7D5C" w:rsidRPr="00FF7D5C" w:rsidRDefault="00FF7D5C" w:rsidP="002F387F">
      <w:pPr>
        <w:shd w:val="clear" w:color="auto" w:fill="10F085"/>
        <w:spacing w:before="120" w:after="120" w:line="276" w:lineRule="auto"/>
        <w:ind w:left="0" w:right="0" w:firstLine="0"/>
        <w:rPr>
          <w:rFonts w:asciiTheme="minorHAnsi" w:hAnsiTheme="minorHAnsi"/>
          <w:b/>
          <w:sz w:val="24"/>
        </w:rPr>
      </w:pPr>
      <w:r w:rsidRPr="00FF7D5C">
        <w:rPr>
          <w:rFonts w:asciiTheme="minorHAnsi" w:hAnsiTheme="minorHAnsi"/>
          <w:b/>
          <w:sz w:val="24"/>
        </w:rPr>
        <w:t xml:space="preserve">GM1 ARO.GEN.345 </w:t>
      </w:r>
      <w:r w:rsidR="00942DD0">
        <w:rPr>
          <w:rFonts w:asciiTheme="minorHAnsi" w:hAnsiTheme="minorHAnsi"/>
          <w:b/>
          <w:sz w:val="24"/>
        </w:rPr>
        <w:t>–</w:t>
      </w:r>
      <w:r w:rsidRPr="00FF7D5C">
        <w:rPr>
          <w:rFonts w:asciiTheme="minorHAnsi" w:hAnsiTheme="minorHAnsi"/>
          <w:b/>
          <w:sz w:val="24"/>
        </w:rPr>
        <w:t xml:space="preserve"> organisations</w:t>
      </w:r>
      <w:r w:rsidR="00942DD0">
        <w:rPr>
          <w:rFonts w:asciiTheme="minorHAnsi" w:hAnsiTheme="minorHAnsi"/>
          <w:b/>
          <w:sz w:val="24"/>
        </w:rPr>
        <w:t>/</w:t>
      </w:r>
      <w:r w:rsidR="0026332F" w:rsidRPr="00673843">
        <w:rPr>
          <w:b/>
          <w:color w:val="FF0000"/>
          <w:sz w:val="24"/>
        </w:rPr>
        <w:t xml:space="preserve"> </w:t>
      </w:r>
      <w:proofErr w:type="spellStart"/>
      <w:r w:rsidR="000748B0" w:rsidRPr="00673843">
        <w:rPr>
          <w:b/>
          <w:color w:val="FF0000"/>
          <w:sz w:val="24"/>
        </w:rPr>
        <w:t>A</w:t>
      </w:r>
      <w:r w:rsidR="0026332F" w:rsidRPr="00673843">
        <w:rPr>
          <w:b/>
          <w:color w:val="FF0000"/>
          <w:sz w:val="24"/>
        </w:rPr>
        <w:t>uthorisation</w:t>
      </w:r>
      <w:proofErr w:type="spellEnd"/>
      <w:r w:rsidR="00942DD0" w:rsidRPr="0087779E">
        <w:rPr>
          <w:i/>
          <w:color w:val="FF0000"/>
          <w:sz w:val="24"/>
        </w:rPr>
        <w:t>– organisations</w:t>
      </w:r>
    </w:p>
    <w:p w14:paraId="3955F51B" w14:textId="795FF997" w:rsidR="00FF7D5C" w:rsidRDefault="00C86EEB" w:rsidP="002F387F">
      <w:pPr>
        <w:spacing w:before="120" w:after="120" w:line="276" w:lineRule="auto"/>
        <w:ind w:left="0" w:right="0" w:firstLine="0"/>
        <w:rPr>
          <w:rFonts w:asciiTheme="minorHAnsi" w:hAnsiTheme="minorHAnsi"/>
          <w:b/>
          <w:sz w:val="24"/>
        </w:rPr>
      </w:pPr>
      <w:r>
        <w:rPr>
          <w:rFonts w:asciiTheme="minorHAnsi" w:hAnsiTheme="minorHAnsi"/>
          <w:b/>
          <w:sz w:val="24"/>
        </w:rPr>
        <w:t>DELIVRANCE DE L’AUTORISATION</w:t>
      </w:r>
    </w:p>
    <w:p w14:paraId="77AB0CB5" w14:textId="6DCAC90B" w:rsidR="009955E8" w:rsidRPr="0087779E" w:rsidRDefault="00EA0583" w:rsidP="002F387F">
      <w:pPr>
        <w:spacing w:before="120" w:after="120" w:line="276" w:lineRule="auto"/>
        <w:ind w:left="0" w:right="0" w:firstLine="0"/>
        <w:rPr>
          <w:rFonts w:asciiTheme="minorHAnsi" w:hAnsiTheme="minorHAnsi"/>
          <w:b/>
          <w:i/>
          <w:color w:val="FF0000"/>
          <w:sz w:val="24"/>
        </w:rPr>
      </w:pPr>
      <w:proofErr w:type="spellStart"/>
      <w:r>
        <w:rPr>
          <w:i/>
          <w:color w:val="FF0000"/>
        </w:rPr>
        <w:t>Issuance</w:t>
      </w:r>
      <w:proofErr w:type="spellEnd"/>
      <w:r>
        <w:rPr>
          <w:i/>
          <w:color w:val="FF0000"/>
        </w:rPr>
        <w:t xml:space="preserve"> of </w:t>
      </w:r>
      <w:proofErr w:type="spellStart"/>
      <w:r>
        <w:rPr>
          <w:i/>
          <w:color w:val="FF0000"/>
        </w:rPr>
        <w:t>the</w:t>
      </w:r>
      <w:r w:rsidR="00B515F5">
        <w:rPr>
          <w:b/>
          <w:color w:val="FF0000"/>
          <w:sz w:val="24"/>
        </w:rPr>
        <w:t>Aut</w:t>
      </w:r>
      <w:r w:rsidR="00FC46C2">
        <w:rPr>
          <w:b/>
          <w:color w:val="FF0000"/>
          <w:sz w:val="24"/>
        </w:rPr>
        <w:t>h</w:t>
      </w:r>
      <w:r w:rsidR="00B515F5">
        <w:rPr>
          <w:b/>
          <w:color w:val="FF0000"/>
          <w:sz w:val="24"/>
        </w:rPr>
        <w:t>orisation</w:t>
      </w:r>
      <w:proofErr w:type="spellEnd"/>
      <w:r w:rsidR="00360DD3">
        <w:rPr>
          <w:b/>
          <w:color w:val="FF0000"/>
          <w:sz w:val="24"/>
        </w:rPr>
        <w:t xml:space="preserve"> </w:t>
      </w:r>
    </w:p>
    <w:p w14:paraId="2AA7E0DE" w14:textId="1D6B7219" w:rsidR="004A545A" w:rsidRPr="004A545A" w:rsidRDefault="004A545A" w:rsidP="004A545A">
      <w:pPr>
        <w:spacing w:before="120" w:after="120" w:line="276" w:lineRule="auto"/>
        <w:ind w:left="0" w:right="0" w:firstLine="0"/>
        <w:rPr>
          <w:rFonts w:asciiTheme="minorHAnsi" w:hAnsiTheme="minorHAnsi"/>
        </w:rPr>
      </w:pPr>
      <w:r>
        <w:rPr>
          <w:rFonts w:asciiTheme="minorHAnsi" w:hAnsiTheme="minorHAnsi"/>
        </w:rPr>
        <w:t>L'évaluation</w:t>
      </w:r>
      <w:r w:rsidRPr="004A545A">
        <w:rPr>
          <w:rFonts w:asciiTheme="minorHAnsi" w:hAnsiTheme="minorHAnsi"/>
        </w:rPr>
        <w:t xml:space="preserve"> effectuée par l'autorité compétente à la réception d'une demande a pour but de vérifier la conformité aux règlements applicables. Si l'évaluation est satisfaisante, l'autorité compétente peut procéder à une déclaration n'impliquant pas une inspection et une démonstration ultérieure, le cas échéant. L'autorité compétente peut délivrer une autorisation en fonction des résultats de la démonstration.</w:t>
      </w:r>
    </w:p>
    <w:p w14:paraId="0377C51D" w14:textId="0326DF4D" w:rsidR="005F4E29" w:rsidRDefault="009955E8" w:rsidP="002F387F">
      <w:pPr>
        <w:spacing w:before="120" w:after="120" w:line="276" w:lineRule="auto"/>
        <w:ind w:left="0" w:right="0" w:firstLine="0"/>
        <w:rPr>
          <w:i/>
          <w:color w:val="FF0000"/>
          <w:lang w:val="en-US"/>
        </w:rPr>
      </w:pPr>
      <w:r w:rsidRPr="0087779E">
        <w:rPr>
          <w:i/>
          <w:color w:val="FF0000"/>
          <w:lang w:val="en-US"/>
        </w:rPr>
        <w:t xml:space="preserve">The </w:t>
      </w:r>
      <w:r w:rsidR="00BD4EE7">
        <w:rPr>
          <w:i/>
          <w:color w:val="FF0000"/>
          <w:lang w:val="en-US"/>
        </w:rPr>
        <w:t>evaluation</w:t>
      </w:r>
      <w:r w:rsidR="00BD4EE7" w:rsidRPr="0087779E">
        <w:rPr>
          <w:i/>
          <w:color w:val="FF0000"/>
          <w:lang w:val="en-US"/>
        </w:rPr>
        <w:t xml:space="preserve"> </w:t>
      </w:r>
      <w:r w:rsidRPr="0087779E">
        <w:rPr>
          <w:i/>
          <w:color w:val="FF0000"/>
          <w:lang w:val="en-US"/>
        </w:rPr>
        <w:t xml:space="preserve">made by the competent authority upon receipt of </w:t>
      </w:r>
      <w:r w:rsidRPr="00BD4EE7">
        <w:rPr>
          <w:i/>
          <w:color w:val="FF0000"/>
          <w:lang w:val="en-US"/>
        </w:rPr>
        <w:t>a</w:t>
      </w:r>
      <w:r w:rsidR="0026332F" w:rsidRPr="00BD4EE7">
        <w:rPr>
          <w:i/>
          <w:color w:val="FF0000"/>
          <w:lang w:val="en-US"/>
        </w:rPr>
        <w:t>n</w:t>
      </w:r>
      <w:r w:rsidRPr="00BD4EE7">
        <w:rPr>
          <w:i/>
          <w:color w:val="FF0000"/>
          <w:lang w:val="en-US"/>
        </w:rPr>
        <w:t xml:space="preserve"> </w:t>
      </w:r>
      <w:r w:rsidR="0026332F" w:rsidRPr="00AC5AE9">
        <w:rPr>
          <w:b/>
          <w:color w:val="FF0000"/>
          <w:lang w:val="en-US"/>
        </w:rPr>
        <w:t>application</w:t>
      </w:r>
      <w:r w:rsidR="005F4E29" w:rsidRPr="00AC5AE9">
        <w:rPr>
          <w:b/>
          <w:color w:val="FF0000"/>
          <w:lang w:val="en-US"/>
        </w:rPr>
        <w:t xml:space="preserve"> </w:t>
      </w:r>
      <w:r w:rsidR="00BD4EE7" w:rsidRPr="00AC5AE9">
        <w:rPr>
          <w:b/>
          <w:color w:val="FF0000"/>
          <w:lang w:val="en-US"/>
        </w:rPr>
        <w:t xml:space="preserve">is to check </w:t>
      </w:r>
      <w:r w:rsidR="00BD4EE7" w:rsidRPr="0087779E">
        <w:rPr>
          <w:i/>
          <w:color w:val="FF0000"/>
          <w:lang w:val="en-US"/>
        </w:rPr>
        <w:t>compli</w:t>
      </w:r>
      <w:r w:rsidR="00F45437">
        <w:rPr>
          <w:i/>
          <w:color w:val="FF0000"/>
          <w:lang w:val="en-US"/>
        </w:rPr>
        <w:t xml:space="preserve">ance </w:t>
      </w:r>
      <w:r w:rsidR="00BD4EE7" w:rsidRPr="0087779E">
        <w:rPr>
          <w:i/>
          <w:color w:val="FF0000"/>
          <w:lang w:val="en-US"/>
        </w:rPr>
        <w:t xml:space="preserve">with </w:t>
      </w:r>
      <w:r w:rsidR="00F45437">
        <w:rPr>
          <w:i/>
          <w:color w:val="FF0000"/>
          <w:lang w:val="en-US"/>
        </w:rPr>
        <w:t xml:space="preserve">the </w:t>
      </w:r>
      <w:r w:rsidR="00BD4EE7" w:rsidRPr="0087779E">
        <w:rPr>
          <w:i/>
          <w:color w:val="FF0000"/>
          <w:lang w:val="en-US"/>
        </w:rPr>
        <w:t>applicable regulations</w:t>
      </w:r>
      <w:r w:rsidR="00F45437">
        <w:rPr>
          <w:i/>
          <w:color w:val="FF0000"/>
          <w:lang w:val="en-US"/>
        </w:rPr>
        <w:t xml:space="preserve">. If </w:t>
      </w:r>
      <w:r w:rsidR="005F4E29">
        <w:rPr>
          <w:i/>
          <w:color w:val="FF0000"/>
          <w:lang w:val="en-US"/>
        </w:rPr>
        <w:t>the</w:t>
      </w:r>
      <w:r w:rsidR="00BD4EE7">
        <w:rPr>
          <w:i/>
          <w:color w:val="FF0000"/>
          <w:lang w:val="en-US"/>
        </w:rPr>
        <w:t xml:space="preserve"> </w:t>
      </w:r>
      <w:r w:rsidR="00BD4EE7" w:rsidRPr="00AC5AE9">
        <w:rPr>
          <w:b/>
          <w:color w:val="FF0000"/>
          <w:lang w:val="en-US"/>
        </w:rPr>
        <w:t xml:space="preserve">evaluation is satisfactory, the competent authority </w:t>
      </w:r>
      <w:r w:rsidR="005F4E29" w:rsidRPr="00AC5AE9">
        <w:rPr>
          <w:b/>
          <w:color w:val="FF0000"/>
          <w:lang w:val="en-US"/>
        </w:rPr>
        <w:t xml:space="preserve">may </w:t>
      </w:r>
      <w:proofErr w:type="spellStart"/>
      <w:proofErr w:type="gramStart"/>
      <w:r w:rsidR="00BD4EE7" w:rsidRPr="00AC5AE9">
        <w:rPr>
          <w:b/>
          <w:color w:val="FF0000"/>
          <w:lang w:val="en-US"/>
        </w:rPr>
        <w:t>proced</w:t>
      </w:r>
      <w:proofErr w:type="spellEnd"/>
      <w:r w:rsidR="00BD4EE7" w:rsidRPr="00AC5AE9">
        <w:rPr>
          <w:b/>
          <w:color w:val="FF0000"/>
          <w:lang w:val="en-US"/>
        </w:rPr>
        <w:t xml:space="preserve"> </w:t>
      </w:r>
      <w:r w:rsidRPr="0087779E">
        <w:rPr>
          <w:i/>
          <w:color w:val="FF0000"/>
          <w:lang w:val="en-US"/>
        </w:rPr>
        <w:t xml:space="preserve"> </w:t>
      </w:r>
      <w:r w:rsidR="005F4E29">
        <w:rPr>
          <w:i/>
          <w:color w:val="FF0000"/>
          <w:lang w:val="en-US"/>
        </w:rPr>
        <w:t>with</w:t>
      </w:r>
      <w:proofErr w:type="gramEnd"/>
      <w:r w:rsidRPr="0087779E">
        <w:rPr>
          <w:i/>
          <w:color w:val="FF0000"/>
          <w:lang w:val="en-US"/>
        </w:rPr>
        <w:t xml:space="preserve"> inspection</w:t>
      </w:r>
      <w:r w:rsidR="005F4E29">
        <w:rPr>
          <w:i/>
          <w:color w:val="FF0000"/>
          <w:lang w:val="en-US"/>
        </w:rPr>
        <w:t xml:space="preserve"> and subsequent demonstration as applicable</w:t>
      </w:r>
      <w:r w:rsidRPr="0087779E">
        <w:rPr>
          <w:i/>
          <w:color w:val="FF0000"/>
          <w:lang w:val="en-US"/>
        </w:rPr>
        <w:t>.</w:t>
      </w:r>
      <w:r w:rsidR="005F4E29">
        <w:rPr>
          <w:i/>
          <w:color w:val="FF0000"/>
          <w:lang w:val="en-US"/>
        </w:rPr>
        <w:t xml:space="preserve"> The competent authority may issue an authorization subject to the outcome of the demonstration.</w:t>
      </w:r>
    </w:p>
    <w:p w14:paraId="1B6DC229" w14:textId="77777777" w:rsidR="0087779E" w:rsidRPr="000A095A" w:rsidRDefault="0087779E" w:rsidP="002F387F">
      <w:pPr>
        <w:spacing w:before="120" w:after="120" w:line="276" w:lineRule="auto"/>
        <w:ind w:left="0" w:right="0" w:firstLine="0"/>
        <w:rPr>
          <w:rFonts w:asciiTheme="minorHAnsi" w:hAnsiTheme="minorHAnsi"/>
          <w:b/>
          <w:lang w:val="en-US"/>
        </w:rPr>
      </w:pPr>
    </w:p>
    <w:p w14:paraId="6C5362D5" w14:textId="7232308B" w:rsidR="00FF7D5C" w:rsidRPr="0087779E" w:rsidRDefault="00FF7D5C" w:rsidP="002F387F">
      <w:pPr>
        <w:shd w:val="clear" w:color="auto" w:fill="10F085"/>
        <w:spacing w:before="120" w:after="120" w:line="276" w:lineRule="auto"/>
        <w:ind w:left="0" w:right="0" w:firstLine="0"/>
        <w:rPr>
          <w:rFonts w:asciiTheme="minorHAnsi" w:hAnsiTheme="minorHAnsi"/>
          <w:b/>
          <w:i/>
          <w:color w:val="FF0000"/>
          <w:sz w:val="28"/>
        </w:rPr>
      </w:pPr>
      <w:r w:rsidRPr="00FF7D5C">
        <w:rPr>
          <w:rFonts w:asciiTheme="minorHAnsi" w:hAnsiTheme="minorHAnsi"/>
          <w:b/>
          <w:sz w:val="24"/>
        </w:rPr>
        <w:t xml:space="preserve">GM1 ARO.GEN.350 Constatations et actions correctives </w:t>
      </w:r>
      <w:r w:rsidR="00FF4AFE">
        <w:rPr>
          <w:rFonts w:asciiTheme="minorHAnsi" w:hAnsiTheme="minorHAnsi"/>
          <w:b/>
          <w:sz w:val="24"/>
        </w:rPr>
        <w:t>–</w:t>
      </w:r>
      <w:r w:rsidRPr="00FF7D5C">
        <w:rPr>
          <w:rFonts w:asciiTheme="minorHAnsi" w:hAnsiTheme="minorHAnsi"/>
          <w:b/>
          <w:sz w:val="24"/>
        </w:rPr>
        <w:t xml:space="preserve"> organisations</w:t>
      </w:r>
      <w:r w:rsidR="00FF4AFE" w:rsidRPr="0087779E">
        <w:rPr>
          <w:rFonts w:asciiTheme="minorHAnsi" w:hAnsiTheme="minorHAnsi"/>
          <w:b/>
          <w:i/>
          <w:color w:val="FF0000"/>
          <w:sz w:val="24"/>
        </w:rPr>
        <w:t>/</w:t>
      </w:r>
      <w:r w:rsidR="00FF4AFE" w:rsidRPr="0087779E">
        <w:rPr>
          <w:i/>
          <w:color w:val="FF0000"/>
        </w:rPr>
        <w:t xml:space="preserve"> </w:t>
      </w:r>
      <w:proofErr w:type="spellStart"/>
      <w:r w:rsidR="00FF4AFE" w:rsidRPr="0087779E">
        <w:rPr>
          <w:i/>
          <w:color w:val="FF0000"/>
          <w:sz w:val="24"/>
        </w:rPr>
        <w:t>Findings</w:t>
      </w:r>
      <w:proofErr w:type="spellEnd"/>
      <w:r w:rsidR="00FF4AFE" w:rsidRPr="0087779E">
        <w:rPr>
          <w:i/>
          <w:color w:val="FF0000"/>
          <w:sz w:val="24"/>
        </w:rPr>
        <w:t xml:space="preserve"> and corrective actions – organisations</w:t>
      </w:r>
    </w:p>
    <w:p w14:paraId="56037FBC" w14:textId="28DBFC6E" w:rsidR="00FF7D5C" w:rsidRDefault="00FF7D5C" w:rsidP="002F387F">
      <w:pPr>
        <w:spacing w:before="120" w:after="120" w:line="276" w:lineRule="auto"/>
        <w:ind w:left="0" w:right="0" w:firstLine="0"/>
        <w:rPr>
          <w:rFonts w:asciiTheme="minorHAnsi" w:hAnsiTheme="minorHAnsi"/>
          <w:b/>
          <w:sz w:val="24"/>
        </w:rPr>
      </w:pPr>
      <w:r w:rsidRPr="00FF7D5C">
        <w:rPr>
          <w:rFonts w:asciiTheme="minorHAnsi" w:hAnsiTheme="minorHAnsi"/>
          <w:b/>
          <w:sz w:val="24"/>
        </w:rPr>
        <w:t>FORMATION</w:t>
      </w:r>
    </w:p>
    <w:p w14:paraId="1A6FC1BC" w14:textId="376024F9" w:rsidR="00274D9C" w:rsidRPr="0087779E" w:rsidRDefault="00274D9C" w:rsidP="002F387F">
      <w:pPr>
        <w:spacing w:before="120" w:after="120" w:line="276" w:lineRule="auto"/>
        <w:ind w:left="0" w:right="0" w:firstLine="0"/>
        <w:rPr>
          <w:rFonts w:asciiTheme="minorHAnsi" w:hAnsiTheme="minorHAnsi"/>
          <w:b/>
          <w:i/>
          <w:color w:val="FF0000"/>
          <w:sz w:val="24"/>
        </w:rPr>
      </w:pPr>
      <w:r w:rsidRPr="0087779E">
        <w:rPr>
          <w:i/>
          <w:color w:val="FF0000"/>
        </w:rPr>
        <w:t>TRAINING</w:t>
      </w:r>
    </w:p>
    <w:p w14:paraId="5F4840F6" w14:textId="77777777" w:rsidR="00FF7D5C" w:rsidRPr="00FF7D5C" w:rsidRDefault="00FF7D5C" w:rsidP="002F387F">
      <w:pPr>
        <w:spacing w:before="120" w:after="120" w:line="276" w:lineRule="auto"/>
        <w:ind w:left="0" w:right="0" w:firstLine="0"/>
        <w:rPr>
          <w:rFonts w:asciiTheme="minorHAnsi" w:hAnsiTheme="minorHAnsi"/>
        </w:rPr>
      </w:pPr>
      <w:r w:rsidRPr="00FF7D5C">
        <w:rPr>
          <w:rFonts w:asciiTheme="minorHAnsi" w:hAnsiTheme="minorHAnsi"/>
        </w:rPr>
        <w:t>Pour une constatation de niveau 1, il peut être nécessaire que l'autorité compétente veille à ce que la formation continue de l'organisation soit dispensée et auditée par l'autorité compétente avant la reprise de l'activité, selon la nature de la constatation.</w:t>
      </w:r>
    </w:p>
    <w:p w14:paraId="5EE8A011" w14:textId="34B7D10B" w:rsidR="00FF7D5C" w:rsidRPr="0087779E" w:rsidRDefault="00FE0109" w:rsidP="002F387F">
      <w:pPr>
        <w:spacing w:before="120" w:after="120" w:line="276" w:lineRule="auto"/>
        <w:ind w:left="0" w:right="0" w:firstLine="0"/>
        <w:rPr>
          <w:rFonts w:asciiTheme="minorHAnsi" w:hAnsiTheme="minorHAnsi"/>
          <w:i/>
          <w:color w:val="FF0000"/>
          <w:lang w:val="en-US"/>
        </w:rPr>
      </w:pPr>
      <w:r w:rsidRPr="0087779E">
        <w:rPr>
          <w:i/>
          <w:color w:val="FF0000"/>
          <w:lang w:val="en-US"/>
        </w:rPr>
        <w:t xml:space="preserve">For a level 1 finding it may be necessary for the competent authority to ensure that further training by the </w:t>
      </w:r>
      <w:proofErr w:type="spellStart"/>
      <w:r w:rsidRPr="0087779E">
        <w:rPr>
          <w:i/>
          <w:color w:val="FF0000"/>
          <w:lang w:val="en-US"/>
        </w:rPr>
        <w:t>organisation</w:t>
      </w:r>
      <w:proofErr w:type="spellEnd"/>
      <w:r w:rsidRPr="0087779E">
        <w:rPr>
          <w:i/>
          <w:color w:val="FF0000"/>
          <w:lang w:val="en-US"/>
        </w:rPr>
        <w:t xml:space="preserve"> is carried out and audited by the competent authority before the activity is resumed, dependent upon the nature of the finding.</w:t>
      </w:r>
    </w:p>
    <w:p w14:paraId="51F39AA2" w14:textId="77777777" w:rsidR="0087779E" w:rsidRDefault="0087779E" w:rsidP="002F387F">
      <w:pPr>
        <w:spacing w:before="120" w:after="120" w:line="276" w:lineRule="auto"/>
        <w:ind w:left="0" w:right="0" w:firstLine="0"/>
        <w:rPr>
          <w:rFonts w:asciiTheme="minorHAnsi" w:hAnsiTheme="minorHAnsi"/>
          <w:b/>
          <w:sz w:val="18"/>
          <w:lang w:val="en-US"/>
        </w:rPr>
      </w:pPr>
    </w:p>
    <w:p w14:paraId="20ABDFAF" w14:textId="77777777" w:rsidR="005A29F9" w:rsidRDefault="005A29F9" w:rsidP="002F387F">
      <w:pPr>
        <w:spacing w:before="120" w:after="120" w:line="276" w:lineRule="auto"/>
        <w:ind w:left="0" w:right="0" w:firstLine="0"/>
        <w:rPr>
          <w:rFonts w:asciiTheme="minorHAnsi" w:hAnsiTheme="minorHAnsi"/>
          <w:b/>
          <w:sz w:val="18"/>
          <w:lang w:val="en-US"/>
        </w:rPr>
      </w:pPr>
    </w:p>
    <w:p w14:paraId="7CB0EEC6" w14:textId="77777777" w:rsidR="005A29F9" w:rsidRDefault="005A29F9" w:rsidP="002F387F">
      <w:pPr>
        <w:spacing w:before="120" w:after="120" w:line="276" w:lineRule="auto"/>
        <w:ind w:left="0" w:right="0" w:firstLine="0"/>
        <w:rPr>
          <w:rFonts w:asciiTheme="minorHAnsi" w:hAnsiTheme="minorHAnsi"/>
          <w:b/>
          <w:sz w:val="18"/>
          <w:lang w:val="en-US"/>
        </w:rPr>
      </w:pPr>
    </w:p>
    <w:p w14:paraId="2AC51698" w14:textId="77777777" w:rsidR="005A29F9" w:rsidRPr="000A095A" w:rsidRDefault="005A29F9" w:rsidP="002F387F">
      <w:pPr>
        <w:spacing w:before="120" w:after="120" w:line="276" w:lineRule="auto"/>
        <w:ind w:left="0" w:right="0" w:firstLine="0"/>
        <w:rPr>
          <w:rFonts w:asciiTheme="minorHAnsi" w:hAnsiTheme="minorHAnsi"/>
          <w:b/>
          <w:sz w:val="18"/>
          <w:lang w:val="en-US"/>
        </w:rPr>
      </w:pPr>
    </w:p>
    <w:p w14:paraId="71F10C42" w14:textId="0A7D418E" w:rsidR="00FF7D5C" w:rsidRPr="0087779E" w:rsidRDefault="00FF7D5C" w:rsidP="002F387F">
      <w:pPr>
        <w:shd w:val="clear" w:color="auto" w:fill="10F085"/>
        <w:spacing w:before="120" w:after="120" w:line="276" w:lineRule="auto"/>
        <w:ind w:left="0" w:right="0" w:firstLine="0"/>
        <w:rPr>
          <w:rFonts w:asciiTheme="minorHAnsi" w:hAnsiTheme="minorHAnsi"/>
          <w:b/>
          <w:sz w:val="28"/>
        </w:rPr>
      </w:pPr>
      <w:r w:rsidRPr="00FF7D5C">
        <w:rPr>
          <w:rFonts w:asciiTheme="minorHAnsi" w:hAnsiTheme="minorHAnsi"/>
          <w:b/>
          <w:sz w:val="24"/>
        </w:rPr>
        <w:lastRenderedPageBreak/>
        <w:t xml:space="preserve">GM2 ARO.GEN.350 (d) Constatations et actions correctives </w:t>
      </w:r>
      <w:r w:rsidR="00F12D45">
        <w:rPr>
          <w:rFonts w:asciiTheme="minorHAnsi" w:hAnsiTheme="minorHAnsi"/>
          <w:b/>
          <w:sz w:val="24"/>
        </w:rPr>
        <w:t>–</w:t>
      </w:r>
      <w:r w:rsidRPr="00FF7D5C">
        <w:rPr>
          <w:rFonts w:asciiTheme="minorHAnsi" w:hAnsiTheme="minorHAnsi"/>
          <w:b/>
          <w:sz w:val="24"/>
        </w:rPr>
        <w:t xml:space="preserve"> organisations</w:t>
      </w:r>
      <w:r w:rsidR="00F12D45">
        <w:rPr>
          <w:rFonts w:asciiTheme="minorHAnsi" w:hAnsiTheme="minorHAnsi"/>
          <w:b/>
          <w:sz w:val="24"/>
        </w:rPr>
        <w:t>/</w:t>
      </w:r>
      <w:r w:rsidR="00F12D45" w:rsidRPr="00F12D45">
        <w:t xml:space="preserve"> </w:t>
      </w:r>
      <w:proofErr w:type="spellStart"/>
      <w:r w:rsidR="00F12D45" w:rsidRPr="00AC5AE9">
        <w:rPr>
          <w:color w:val="FF0000"/>
          <w:sz w:val="24"/>
        </w:rPr>
        <w:t>Findings</w:t>
      </w:r>
      <w:proofErr w:type="spellEnd"/>
      <w:r w:rsidR="00F12D45" w:rsidRPr="00AC5AE9">
        <w:rPr>
          <w:color w:val="FF0000"/>
          <w:sz w:val="24"/>
        </w:rPr>
        <w:t xml:space="preserve"> and corrective actions – organisations</w:t>
      </w:r>
    </w:p>
    <w:p w14:paraId="47703996" w14:textId="4E062CBA" w:rsidR="00FF7D5C" w:rsidRDefault="00FF7D5C" w:rsidP="002F387F">
      <w:pPr>
        <w:spacing w:before="120" w:after="120" w:line="276" w:lineRule="auto"/>
        <w:ind w:left="0" w:right="0" w:firstLine="0"/>
        <w:rPr>
          <w:rFonts w:asciiTheme="minorHAnsi" w:hAnsiTheme="minorHAnsi"/>
          <w:b/>
          <w:sz w:val="24"/>
        </w:rPr>
      </w:pPr>
      <w:r w:rsidRPr="00FF7D5C">
        <w:rPr>
          <w:rFonts w:asciiTheme="minorHAnsi" w:hAnsiTheme="minorHAnsi"/>
          <w:b/>
          <w:sz w:val="24"/>
        </w:rPr>
        <w:t>PÉRIODE DE MISE EN ŒUVRE DES ACTIONS CORRECTIVES</w:t>
      </w:r>
    </w:p>
    <w:p w14:paraId="5DEEB57C" w14:textId="091022F2" w:rsidR="009F13B2" w:rsidRPr="004B63CC" w:rsidRDefault="009F13B2" w:rsidP="002F387F">
      <w:pPr>
        <w:spacing w:before="120" w:after="120" w:line="276" w:lineRule="auto"/>
        <w:ind w:left="0" w:right="0" w:firstLine="0"/>
        <w:rPr>
          <w:rFonts w:asciiTheme="minorHAnsi" w:hAnsiTheme="minorHAnsi"/>
          <w:b/>
          <w:i/>
          <w:color w:val="FF0000"/>
          <w:sz w:val="24"/>
        </w:rPr>
      </w:pPr>
      <w:r w:rsidRPr="004B63CC">
        <w:rPr>
          <w:i/>
          <w:color w:val="FF0000"/>
        </w:rPr>
        <w:t>CORRECTIVE ACTION IMPLEMENTATION PERIOD</w:t>
      </w:r>
    </w:p>
    <w:p w14:paraId="375E01D7" w14:textId="7B273BD5" w:rsidR="00FF7D5C" w:rsidRDefault="00FF7D5C" w:rsidP="002F387F">
      <w:pPr>
        <w:spacing w:before="120" w:after="120" w:line="276" w:lineRule="auto"/>
        <w:ind w:left="0" w:right="0" w:firstLine="0"/>
        <w:rPr>
          <w:rFonts w:asciiTheme="minorHAnsi" w:hAnsiTheme="minorHAnsi"/>
        </w:rPr>
      </w:pPr>
      <w:r w:rsidRPr="00FF7D5C">
        <w:rPr>
          <w:rFonts w:asciiTheme="minorHAnsi" w:hAnsiTheme="minorHAnsi"/>
        </w:rPr>
        <w:t xml:space="preserve">La période de 3 mois </w:t>
      </w:r>
      <w:r w:rsidR="00AF178C">
        <w:rPr>
          <w:rFonts w:asciiTheme="minorHAnsi" w:hAnsiTheme="minorHAnsi"/>
        </w:rPr>
        <w:t xml:space="preserve">prévue </w:t>
      </w:r>
      <w:r w:rsidR="00AE00AC">
        <w:rPr>
          <w:rFonts w:asciiTheme="minorHAnsi" w:hAnsiTheme="minorHAnsi"/>
        </w:rPr>
        <w:t>doit</w:t>
      </w:r>
      <w:r w:rsidRPr="00FF7D5C">
        <w:rPr>
          <w:rFonts w:asciiTheme="minorHAnsi" w:hAnsiTheme="minorHAnsi"/>
        </w:rPr>
        <w:t xml:space="preserve"> commencer à compter de la date de la communication des conclusions à l'organisation par écrit et demander des mesures correctives pour remédier aux non-conformités identifiées.</w:t>
      </w:r>
    </w:p>
    <w:p w14:paraId="5E84DEC2" w14:textId="2293DCC0" w:rsidR="00911471" w:rsidRPr="004B63CC" w:rsidRDefault="00911471" w:rsidP="002F387F">
      <w:pPr>
        <w:spacing w:before="120" w:after="120" w:line="276" w:lineRule="auto"/>
        <w:ind w:left="0" w:right="0" w:firstLine="0"/>
        <w:rPr>
          <w:rFonts w:asciiTheme="minorHAnsi" w:hAnsiTheme="minorHAnsi"/>
          <w:i/>
          <w:color w:val="FF0000"/>
          <w:lang w:val="en-US"/>
        </w:rPr>
      </w:pPr>
      <w:r w:rsidRPr="004B63CC">
        <w:rPr>
          <w:i/>
          <w:color w:val="FF0000"/>
          <w:lang w:val="en-US"/>
        </w:rPr>
        <w:t xml:space="preserve">The 3-month period should commence from the date of the communication of the finding to the </w:t>
      </w:r>
      <w:proofErr w:type="spellStart"/>
      <w:r w:rsidRPr="004B63CC">
        <w:rPr>
          <w:i/>
          <w:color w:val="FF0000"/>
          <w:lang w:val="en-US"/>
        </w:rPr>
        <w:t>organisation</w:t>
      </w:r>
      <w:proofErr w:type="spellEnd"/>
      <w:r w:rsidRPr="004B63CC">
        <w:rPr>
          <w:i/>
          <w:color w:val="FF0000"/>
          <w:lang w:val="en-US"/>
        </w:rPr>
        <w:t xml:space="preserve"> in writing and requesting corrective action to address the non-compliance(s) identified.</w:t>
      </w:r>
    </w:p>
    <w:p w14:paraId="1D51971A" w14:textId="77777777" w:rsidR="00FF7D5C" w:rsidRPr="00E84E4E" w:rsidRDefault="00FF7D5C" w:rsidP="005A29F9">
      <w:pPr>
        <w:spacing w:after="0" w:line="276" w:lineRule="auto"/>
        <w:ind w:left="0" w:right="0" w:firstLine="0"/>
        <w:rPr>
          <w:rFonts w:asciiTheme="minorHAnsi" w:hAnsiTheme="minorHAnsi"/>
          <w:lang w:val="en-US"/>
        </w:rPr>
      </w:pPr>
    </w:p>
    <w:p w14:paraId="57975FB1" w14:textId="77777777" w:rsidR="00D35CB4" w:rsidRPr="00D35CB4" w:rsidRDefault="00D35CB4" w:rsidP="005A29F9">
      <w:pPr>
        <w:pStyle w:val="PrformatHTML"/>
        <w:shd w:val="clear" w:color="auto" w:fill="00FF00"/>
        <w:spacing w:line="540" w:lineRule="atLeast"/>
        <w:rPr>
          <w:rFonts w:ascii="Arial" w:eastAsia="Times New Roman" w:hAnsi="Arial" w:cs="Arial"/>
          <w:b/>
          <w:color w:val="202124"/>
          <w:sz w:val="22"/>
          <w:szCs w:val="22"/>
        </w:rPr>
      </w:pPr>
      <w:r w:rsidRPr="00D35CB4">
        <w:rPr>
          <w:rFonts w:ascii="Arial" w:hAnsi="Arial" w:cs="Arial"/>
          <w:b/>
          <w:sz w:val="22"/>
          <w:szCs w:val="22"/>
        </w:rPr>
        <w:t xml:space="preserve">GM1 ARO.GEN.355(b) </w:t>
      </w:r>
      <w:r w:rsidRPr="00D35CB4">
        <w:rPr>
          <w:rStyle w:val="y2iqfc"/>
          <w:rFonts w:ascii="Arial" w:hAnsi="Arial" w:cs="Arial"/>
          <w:b/>
          <w:color w:val="202124"/>
          <w:sz w:val="22"/>
          <w:szCs w:val="22"/>
        </w:rPr>
        <w:t>Constatations et mesures d'exécution – personne</w:t>
      </w:r>
    </w:p>
    <w:p w14:paraId="0E2D2B66" w14:textId="653EFECA" w:rsidR="00D35CB4" w:rsidRPr="000A095A" w:rsidRDefault="00D35CB4" w:rsidP="002F387F">
      <w:pPr>
        <w:shd w:val="clear" w:color="auto" w:fill="00FF00"/>
        <w:spacing w:before="120" w:after="120" w:line="276" w:lineRule="auto"/>
        <w:ind w:left="0" w:right="0" w:firstLine="0"/>
        <w:rPr>
          <w:b/>
          <w:noProof/>
          <w:lang w:val="en-US"/>
        </w:rPr>
      </w:pPr>
      <w:r w:rsidRPr="00D35CB4">
        <w:t xml:space="preserve"> </w:t>
      </w:r>
      <w:r w:rsidRPr="000A095A">
        <w:rPr>
          <w:b/>
          <w:color w:val="FF0000"/>
          <w:sz w:val="24"/>
          <w:lang w:val="en-US"/>
        </w:rPr>
        <w:t>Findings and enforcement measures – person</w:t>
      </w:r>
      <w:r w:rsidR="007E1411" w:rsidRPr="000A095A">
        <w:rPr>
          <w:b/>
          <w:noProof/>
          <w:color w:val="FF0000"/>
          <w:sz w:val="24"/>
          <w:lang w:val="en-US"/>
        </w:rPr>
        <w:t xml:space="preserve"> </w:t>
      </w:r>
    </w:p>
    <w:p w14:paraId="339A0FC8" w14:textId="467B6F77" w:rsidR="00D35CB4" w:rsidRPr="000A095A" w:rsidRDefault="00D35CB4" w:rsidP="002F387F">
      <w:pPr>
        <w:spacing w:before="120" w:after="120" w:line="276" w:lineRule="auto"/>
        <w:ind w:left="0" w:right="0" w:firstLine="0"/>
        <w:rPr>
          <w:lang w:val="en-US"/>
        </w:rPr>
      </w:pPr>
      <w:r w:rsidRPr="000A095A">
        <w:rPr>
          <w:lang w:val="en-US"/>
        </w:rPr>
        <w:t>GENERALITE</w:t>
      </w:r>
    </w:p>
    <w:p w14:paraId="09369A4A" w14:textId="77777777" w:rsidR="00D35CB4" w:rsidRPr="00D35CB4" w:rsidRDefault="00D35CB4" w:rsidP="002F387F">
      <w:pPr>
        <w:spacing w:before="120" w:after="120" w:line="276" w:lineRule="auto"/>
        <w:ind w:left="0" w:right="0" w:firstLine="0"/>
        <w:rPr>
          <w:i/>
          <w:color w:val="FF0000"/>
        </w:rPr>
      </w:pPr>
      <w:r w:rsidRPr="00D35CB4">
        <w:rPr>
          <w:i/>
          <w:color w:val="FF0000"/>
        </w:rPr>
        <w:t xml:space="preserve">GENERAL </w:t>
      </w:r>
    </w:p>
    <w:p w14:paraId="2D3E8A33" w14:textId="62608612" w:rsidR="00D35CB4" w:rsidRPr="000A095A" w:rsidRDefault="00D35CB4" w:rsidP="002F387F">
      <w:pPr>
        <w:spacing w:before="120" w:after="120" w:line="276" w:lineRule="auto"/>
        <w:ind w:left="0" w:right="0" w:firstLine="0"/>
        <w:rPr>
          <w:lang w:val="en-US"/>
        </w:rPr>
      </w:pPr>
      <w:r w:rsidRPr="00D35CB4">
        <w:t xml:space="preserve">Cette disposition est nécessaire pour garantir que des mesures d'exécution seront prises également dans les cas où l'autorité compétente ne peut pas agir sur la licence, le certificat ou l'attestation. Le type de mesure d'exécution dépendra de la législation nationale applicable et pourra inclure, par exemple, le paiement d'une amende ou l'interdiction d'exercer. </w:t>
      </w:r>
      <w:r w:rsidRPr="000A095A">
        <w:rPr>
          <w:lang w:val="en-US"/>
        </w:rPr>
        <w:t xml:space="preserve">Il </w:t>
      </w:r>
      <w:proofErr w:type="spellStart"/>
      <w:r w:rsidRPr="000A095A">
        <w:rPr>
          <w:lang w:val="en-US"/>
        </w:rPr>
        <w:t>couvre</w:t>
      </w:r>
      <w:proofErr w:type="spellEnd"/>
      <w:r w:rsidRPr="000A095A">
        <w:rPr>
          <w:lang w:val="en-US"/>
        </w:rPr>
        <w:t xml:space="preserve"> </w:t>
      </w:r>
      <w:proofErr w:type="spellStart"/>
      <w:r w:rsidRPr="000A095A">
        <w:rPr>
          <w:lang w:val="en-US"/>
        </w:rPr>
        <w:t>deux</w:t>
      </w:r>
      <w:proofErr w:type="spellEnd"/>
      <w:r w:rsidRPr="000A095A">
        <w:rPr>
          <w:lang w:val="en-US"/>
        </w:rPr>
        <w:t xml:space="preserve"> </w:t>
      </w:r>
      <w:proofErr w:type="spellStart"/>
      <w:proofErr w:type="gramStart"/>
      <w:r w:rsidRPr="000A095A">
        <w:rPr>
          <w:lang w:val="en-US"/>
        </w:rPr>
        <w:t>cas</w:t>
      </w:r>
      <w:proofErr w:type="spellEnd"/>
      <w:r w:rsidRPr="000A095A">
        <w:rPr>
          <w:lang w:val="en-US"/>
        </w:rPr>
        <w:t xml:space="preserve"> :</w:t>
      </w:r>
      <w:proofErr w:type="gramEnd"/>
    </w:p>
    <w:p w14:paraId="6C856481" w14:textId="77777777" w:rsidR="00D35CB4" w:rsidRPr="00D35CB4" w:rsidRDefault="00D35CB4" w:rsidP="002F387F">
      <w:pPr>
        <w:spacing w:before="120" w:after="120" w:line="276" w:lineRule="auto"/>
        <w:ind w:left="0" w:right="0" w:firstLine="0"/>
        <w:rPr>
          <w:i/>
          <w:color w:val="FF0000"/>
        </w:rPr>
      </w:pPr>
      <w:r w:rsidRPr="000A095A">
        <w:rPr>
          <w:i/>
          <w:color w:val="FF0000"/>
          <w:lang w:val="en-US"/>
        </w:rPr>
        <w:t xml:space="preserve">This provision is necessary to ensure that enforcement measures will be taken also in cases where the competent authority may not act on the </w:t>
      </w:r>
      <w:proofErr w:type="spellStart"/>
      <w:r w:rsidRPr="000A095A">
        <w:rPr>
          <w:i/>
          <w:color w:val="FF0000"/>
          <w:lang w:val="en-US"/>
        </w:rPr>
        <w:t>licence</w:t>
      </w:r>
      <w:proofErr w:type="spellEnd"/>
      <w:r w:rsidRPr="000A095A">
        <w:rPr>
          <w:i/>
          <w:color w:val="FF0000"/>
          <w:lang w:val="en-US"/>
        </w:rPr>
        <w:t xml:space="preserve">, certificate or attestation. The type of enforcement measure will depend on the applicable national law and may include for example the payment of a fine or the prohibition from exercising. </w:t>
      </w:r>
      <w:r w:rsidRPr="00D35CB4">
        <w:rPr>
          <w:i/>
          <w:color w:val="FF0000"/>
        </w:rPr>
        <w:t xml:space="preserve">It </w:t>
      </w:r>
      <w:proofErr w:type="spellStart"/>
      <w:r w:rsidRPr="00D35CB4">
        <w:rPr>
          <w:i/>
          <w:color w:val="FF0000"/>
        </w:rPr>
        <w:t>covers</w:t>
      </w:r>
      <w:proofErr w:type="spellEnd"/>
      <w:r w:rsidRPr="00D35CB4">
        <w:rPr>
          <w:i/>
          <w:color w:val="FF0000"/>
        </w:rPr>
        <w:t xml:space="preserve"> </w:t>
      </w:r>
      <w:proofErr w:type="spellStart"/>
      <w:r w:rsidRPr="00D35CB4">
        <w:rPr>
          <w:i/>
          <w:color w:val="FF0000"/>
        </w:rPr>
        <w:t>two</w:t>
      </w:r>
      <w:proofErr w:type="spellEnd"/>
      <w:r w:rsidRPr="00D35CB4">
        <w:rPr>
          <w:i/>
          <w:color w:val="FF0000"/>
        </w:rPr>
        <w:t xml:space="preserve"> cases: </w:t>
      </w:r>
    </w:p>
    <w:p w14:paraId="0D100D88" w14:textId="115981B2" w:rsidR="00D35CB4" w:rsidRDefault="00D35CB4" w:rsidP="002F387F">
      <w:pPr>
        <w:pStyle w:val="Paragraphedeliste"/>
        <w:numPr>
          <w:ilvl w:val="1"/>
          <w:numId w:val="189"/>
        </w:numPr>
        <w:spacing w:before="120" w:after="120" w:line="276" w:lineRule="auto"/>
        <w:ind w:left="0" w:right="0" w:hanging="426"/>
      </w:pPr>
      <w:r w:rsidRPr="00D35CB4">
        <w:t xml:space="preserve">les personnes soumises aux exigences fixées par le règlement </w:t>
      </w:r>
      <w:r>
        <w:t xml:space="preserve">(UE) </w:t>
      </w:r>
      <w:proofErr w:type="spellStart"/>
      <w:r>
        <w:t>n°XXX</w:t>
      </w:r>
      <w:proofErr w:type="spellEnd"/>
      <w:r>
        <w:t xml:space="preserve"> 2018/1139</w:t>
      </w:r>
      <w:r w:rsidRPr="00D35CB4">
        <w:t xml:space="preserve"> et ses modalités d'exécution qui ne sont pas tenues de détenir une licence, un certificat ou une attestation ; et</w:t>
      </w:r>
    </w:p>
    <w:p w14:paraId="2C2893B9" w14:textId="51BE2701" w:rsidR="00D35CB4" w:rsidRPr="000A095A" w:rsidRDefault="000B6448" w:rsidP="002F387F">
      <w:pPr>
        <w:spacing w:before="120" w:after="120" w:line="276" w:lineRule="auto"/>
        <w:ind w:left="0" w:right="0" w:firstLine="0"/>
        <w:rPr>
          <w:b/>
          <w:i/>
          <w:noProof/>
          <w:color w:val="FF0000"/>
          <w:sz w:val="24"/>
          <w:lang w:val="en-US"/>
        </w:rPr>
      </w:pPr>
      <w:r w:rsidRPr="000A095A">
        <w:rPr>
          <w:i/>
          <w:color w:val="FF0000"/>
          <w:lang w:val="en-US"/>
        </w:rPr>
        <w:t xml:space="preserve">persons subject to the requirements laid down in </w:t>
      </w:r>
      <w:r w:rsidRPr="00AC5AE9">
        <w:rPr>
          <w:i/>
          <w:color w:val="FF0000"/>
          <w:highlight w:val="yellow"/>
          <w:lang w:val="en-US"/>
        </w:rPr>
        <w:t>Regulation (EC) No 216/2008</w:t>
      </w:r>
      <w:r w:rsidRPr="000A095A">
        <w:rPr>
          <w:i/>
          <w:color w:val="FF0000"/>
          <w:lang w:val="en-US"/>
        </w:rPr>
        <w:t xml:space="preserve"> and its Implementing Rules who are not required to hold a </w:t>
      </w:r>
      <w:proofErr w:type="spellStart"/>
      <w:r w:rsidRPr="000A095A">
        <w:rPr>
          <w:i/>
          <w:color w:val="FF0000"/>
          <w:lang w:val="en-US"/>
        </w:rPr>
        <w:t>licence</w:t>
      </w:r>
      <w:proofErr w:type="spellEnd"/>
      <w:r w:rsidRPr="000A095A">
        <w:rPr>
          <w:i/>
          <w:color w:val="FF0000"/>
          <w:lang w:val="en-US"/>
        </w:rPr>
        <w:t>, certificate or attestation; and</w:t>
      </w:r>
      <w:r w:rsidR="00D35CB4" w:rsidRPr="000A095A">
        <w:rPr>
          <w:i/>
          <w:color w:val="FF0000"/>
          <w:lang w:val="en-US"/>
        </w:rPr>
        <w:t>.</w:t>
      </w:r>
    </w:p>
    <w:p w14:paraId="48DFD8B5" w14:textId="77777777" w:rsidR="004053AC" w:rsidRPr="004053AC" w:rsidRDefault="004053AC" w:rsidP="002F387F">
      <w:pPr>
        <w:pStyle w:val="Paragraphedeliste"/>
        <w:numPr>
          <w:ilvl w:val="1"/>
          <w:numId w:val="189"/>
        </w:numPr>
        <w:spacing w:before="120" w:after="120" w:line="276" w:lineRule="auto"/>
        <w:ind w:left="0" w:right="0"/>
        <w:rPr>
          <w:b/>
          <w:noProof/>
          <w:sz w:val="24"/>
        </w:rPr>
      </w:pPr>
      <w:r w:rsidRPr="004053AC">
        <w:t xml:space="preserve">les personnes qui sont tenues d'être titulaires d'une licence, d'une qualification, d'un certificat ou d'une attestation, mais qui ne sont pas titulaires de la licence, de la qualification, du certificat ou de l'attestation requis pour l'activité qu'elles exercent. </w:t>
      </w:r>
    </w:p>
    <w:p w14:paraId="0908AF35" w14:textId="77777777" w:rsidR="004053AC" w:rsidRPr="004053AC" w:rsidRDefault="004053AC" w:rsidP="002F387F">
      <w:pPr>
        <w:pStyle w:val="Paragraphedeliste"/>
        <w:spacing w:before="120" w:after="120" w:line="276" w:lineRule="auto"/>
        <w:ind w:left="0" w:right="0" w:firstLine="0"/>
        <w:rPr>
          <w:sz w:val="10"/>
        </w:rPr>
      </w:pPr>
    </w:p>
    <w:p w14:paraId="2BB7FC98" w14:textId="4E896C33" w:rsidR="00D35CB4" w:rsidRPr="000A095A" w:rsidRDefault="00D35CB4" w:rsidP="002F387F">
      <w:pPr>
        <w:pStyle w:val="Paragraphedeliste"/>
        <w:spacing w:before="120" w:after="120" w:line="276" w:lineRule="auto"/>
        <w:ind w:left="0" w:right="0" w:firstLine="0"/>
        <w:rPr>
          <w:b/>
          <w:i/>
          <w:noProof/>
          <w:color w:val="FF0000"/>
          <w:sz w:val="24"/>
          <w:lang w:val="en-US"/>
        </w:rPr>
      </w:pPr>
      <w:proofErr w:type="gramStart"/>
      <w:r w:rsidRPr="000A095A">
        <w:rPr>
          <w:i/>
          <w:color w:val="FF0000"/>
          <w:lang w:val="en-US"/>
        </w:rPr>
        <w:t>persons</w:t>
      </w:r>
      <w:proofErr w:type="gramEnd"/>
      <w:r w:rsidRPr="000A095A">
        <w:rPr>
          <w:i/>
          <w:color w:val="FF0000"/>
          <w:lang w:val="en-US"/>
        </w:rPr>
        <w:t xml:space="preserve"> who are required to hold a </w:t>
      </w:r>
      <w:proofErr w:type="spellStart"/>
      <w:r w:rsidRPr="000A095A">
        <w:rPr>
          <w:i/>
          <w:color w:val="FF0000"/>
          <w:lang w:val="en-US"/>
        </w:rPr>
        <w:t>licence</w:t>
      </w:r>
      <w:proofErr w:type="spellEnd"/>
      <w:r w:rsidRPr="000A095A">
        <w:rPr>
          <w:i/>
          <w:color w:val="FF0000"/>
          <w:lang w:val="en-US"/>
        </w:rPr>
        <w:t xml:space="preserve">, rating, certificate or attestation, but who do not hold the appropriate </w:t>
      </w:r>
      <w:proofErr w:type="spellStart"/>
      <w:r w:rsidRPr="000A095A">
        <w:rPr>
          <w:i/>
          <w:color w:val="FF0000"/>
          <w:lang w:val="en-US"/>
        </w:rPr>
        <w:t>licence</w:t>
      </w:r>
      <w:proofErr w:type="spellEnd"/>
      <w:r w:rsidRPr="000A095A">
        <w:rPr>
          <w:i/>
          <w:color w:val="FF0000"/>
          <w:lang w:val="en-US"/>
        </w:rPr>
        <w:t>, rating, certificate or attestation as required for the activity they perform.</w:t>
      </w:r>
    </w:p>
    <w:p w14:paraId="4C622BA2" w14:textId="77777777" w:rsidR="00D35CB4" w:rsidRPr="000A095A" w:rsidRDefault="00D35CB4" w:rsidP="002F387F">
      <w:pPr>
        <w:spacing w:before="120" w:after="120" w:line="276" w:lineRule="auto"/>
        <w:ind w:left="0" w:right="0" w:firstLine="0"/>
        <w:rPr>
          <w:b/>
          <w:noProof/>
          <w:sz w:val="24"/>
          <w:lang w:val="en-US"/>
        </w:rPr>
      </w:pPr>
    </w:p>
    <w:p w14:paraId="6D30CC93" w14:textId="77777777" w:rsidR="00D35CB4" w:rsidRPr="000A095A" w:rsidRDefault="00D35CB4" w:rsidP="002F387F">
      <w:pPr>
        <w:spacing w:before="120" w:after="120" w:line="276" w:lineRule="auto"/>
        <w:ind w:left="0" w:right="0" w:firstLine="0"/>
        <w:rPr>
          <w:b/>
          <w:noProof/>
          <w:sz w:val="24"/>
          <w:lang w:val="en-US"/>
        </w:rPr>
      </w:pPr>
    </w:p>
    <w:p w14:paraId="042524BC" w14:textId="77777777" w:rsidR="00D35CB4" w:rsidRPr="000A095A" w:rsidRDefault="00D35CB4" w:rsidP="002F387F">
      <w:pPr>
        <w:spacing w:before="120" w:after="120" w:line="276" w:lineRule="auto"/>
        <w:ind w:left="0" w:right="0" w:firstLine="0"/>
        <w:rPr>
          <w:b/>
          <w:noProof/>
          <w:sz w:val="24"/>
          <w:lang w:val="en-US"/>
        </w:rPr>
      </w:pPr>
    </w:p>
    <w:p w14:paraId="1FFEE131" w14:textId="77777777" w:rsidR="00D35CB4" w:rsidRPr="000A095A" w:rsidRDefault="00D35CB4" w:rsidP="002F387F">
      <w:pPr>
        <w:spacing w:before="120" w:after="120" w:line="276" w:lineRule="auto"/>
        <w:ind w:left="0" w:right="0" w:firstLine="0"/>
        <w:rPr>
          <w:b/>
          <w:noProof/>
          <w:sz w:val="24"/>
          <w:lang w:val="en-US"/>
        </w:rPr>
      </w:pPr>
    </w:p>
    <w:p w14:paraId="1011E4AD" w14:textId="77777777" w:rsidR="00D35CB4" w:rsidRPr="000A095A" w:rsidRDefault="00D35CB4" w:rsidP="002F387F">
      <w:pPr>
        <w:spacing w:before="120" w:after="120" w:line="276" w:lineRule="auto"/>
        <w:ind w:left="0" w:right="0" w:firstLine="0"/>
        <w:rPr>
          <w:b/>
          <w:noProof/>
          <w:sz w:val="24"/>
          <w:lang w:val="en-US"/>
        </w:rPr>
      </w:pPr>
    </w:p>
    <w:p w14:paraId="197E8C74" w14:textId="77777777" w:rsidR="00D35CB4" w:rsidRPr="000A095A" w:rsidRDefault="00D35CB4" w:rsidP="002F387F">
      <w:pPr>
        <w:spacing w:before="120" w:after="120" w:line="276" w:lineRule="auto"/>
        <w:ind w:left="0" w:right="0" w:firstLine="0"/>
        <w:rPr>
          <w:b/>
          <w:noProof/>
          <w:sz w:val="24"/>
          <w:lang w:val="en-US"/>
        </w:rPr>
      </w:pPr>
    </w:p>
    <w:p w14:paraId="26DEFC2F" w14:textId="77777777" w:rsidR="00D35CB4" w:rsidRDefault="00D35CB4" w:rsidP="002F387F">
      <w:pPr>
        <w:spacing w:before="120" w:after="120" w:line="276" w:lineRule="auto"/>
        <w:ind w:left="0" w:right="0" w:firstLine="0"/>
        <w:rPr>
          <w:b/>
          <w:noProof/>
          <w:sz w:val="24"/>
          <w:lang w:val="en-US"/>
        </w:rPr>
      </w:pPr>
    </w:p>
    <w:p w14:paraId="66009803" w14:textId="77777777" w:rsidR="005A29F9" w:rsidRDefault="005A29F9" w:rsidP="002F387F">
      <w:pPr>
        <w:spacing w:before="120" w:after="120" w:line="276" w:lineRule="auto"/>
        <w:ind w:left="0" w:right="0" w:firstLine="0"/>
        <w:rPr>
          <w:b/>
          <w:noProof/>
          <w:sz w:val="24"/>
          <w:lang w:val="en-US"/>
        </w:rPr>
      </w:pPr>
    </w:p>
    <w:p w14:paraId="3FD4A047" w14:textId="77777777" w:rsidR="005A29F9" w:rsidRDefault="005A29F9" w:rsidP="002F387F">
      <w:pPr>
        <w:spacing w:before="120" w:after="120" w:line="276" w:lineRule="auto"/>
        <w:ind w:left="0" w:right="0" w:firstLine="0"/>
        <w:rPr>
          <w:b/>
          <w:noProof/>
          <w:sz w:val="24"/>
          <w:lang w:val="en-US"/>
        </w:rPr>
      </w:pPr>
    </w:p>
    <w:p w14:paraId="5B15A0ED" w14:textId="77777777" w:rsidR="005A29F9" w:rsidRDefault="005A29F9" w:rsidP="002F387F">
      <w:pPr>
        <w:spacing w:before="120" w:after="120" w:line="276" w:lineRule="auto"/>
        <w:ind w:left="0" w:right="0" w:firstLine="0"/>
        <w:rPr>
          <w:b/>
          <w:noProof/>
          <w:sz w:val="24"/>
          <w:lang w:val="en-US"/>
        </w:rPr>
      </w:pPr>
    </w:p>
    <w:p w14:paraId="67CB9BD5" w14:textId="77777777" w:rsidR="005A29F9" w:rsidRDefault="005A29F9" w:rsidP="002F387F">
      <w:pPr>
        <w:spacing w:before="120" w:after="120" w:line="276" w:lineRule="auto"/>
        <w:ind w:left="0" w:right="0" w:firstLine="0"/>
        <w:rPr>
          <w:b/>
          <w:noProof/>
          <w:sz w:val="24"/>
          <w:lang w:val="en-US"/>
        </w:rPr>
      </w:pPr>
    </w:p>
    <w:p w14:paraId="09261E43" w14:textId="77777777" w:rsidR="005A29F9" w:rsidRDefault="005A29F9" w:rsidP="002F387F">
      <w:pPr>
        <w:spacing w:before="120" w:after="120" w:line="276" w:lineRule="auto"/>
        <w:ind w:left="0" w:right="0" w:firstLine="0"/>
        <w:rPr>
          <w:b/>
          <w:noProof/>
          <w:sz w:val="24"/>
          <w:lang w:val="en-US"/>
        </w:rPr>
      </w:pPr>
    </w:p>
    <w:p w14:paraId="1663A8B0" w14:textId="77777777" w:rsidR="005A29F9" w:rsidRDefault="005A29F9" w:rsidP="002F387F">
      <w:pPr>
        <w:spacing w:before="120" w:after="120" w:line="276" w:lineRule="auto"/>
        <w:ind w:left="0" w:right="0" w:firstLine="0"/>
        <w:rPr>
          <w:b/>
          <w:noProof/>
          <w:sz w:val="24"/>
          <w:lang w:val="en-US"/>
        </w:rPr>
      </w:pPr>
    </w:p>
    <w:p w14:paraId="084B3232" w14:textId="77777777" w:rsidR="005A29F9" w:rsidRDefault="005A29F9" w:rsidP="002F387F">
      <w:pPr>
        <w:spacing w:before="120" w:after="120" w:line="276" w:lineRule="auto"/>
        <w:ind w:left="0" w:right="0" w:firstLine="0"/>
        <w:rPr>
          <w:b/>
          <w:noProof/>
          <w:sz w:val="24"/>
          <w:lang w:val="en-US"/>
        </w:rPr>
      </w:pPr>
    </w:p>
    <w:p w14:paraId="47D15BDD" w14:textId="77777777" w:rsidR="005A29F9" w:rsidRPr="000A095A" w:rsidRDefault="005A29F9" w:rsidP="002F387F">
      <w:pPr>
        <w:spacing w:before="120" w:after="120" w:line="276" w:lineRule="auto"/>
        <w:ind w:left="0" w:right="0" w:firstLine="0"/>
        <w:rPr>
          <w:b/>
          <w:noProof/>
          <w:sz w:val="24"/>
          <w:lang w:val="en-US"/>
        </w:rPr>
      </w:pPr>
    </w:p>
    <w:p w14:paraId="7DBF35F9" w14:textId="75E6A3D8" w:rsidR="00D35CB4" w:rsidRPr="000A095A" w:rsidRDefault="00A8000F" w:rsidP="002F387F">
      <w:pPr>
        <w:spacing w:before="120" w:after="120" w:line="276" w:lineRule="auto"/>
        <w:ind w:left="0" w:right="0" w:firstLine="0"/>
        <w:rPr>
          <w:lang w:val="en-US"/>
        </w:rPr>
      </w:pPr>
      <w:r w:rsidRPr="007E1411">
        <w:rPr>
          <w:b/>
          <w:noProof/>
          <w:sz w:val="24"/>
        </w:rPr>
        <mc:AlternateContent>
          <mc:Choice Requires="wps">
            <w:drawing>
              <wp:anchor distT="0" distB="0" distL="114300" distR="114300" simplePos="0" relativeHeight="251699712" behindDoc="0" locked="0" layoutInCell="1" allowOverlap="1" wp14:anchorId="76C7B961" wp14:editId="0F3967A5">
                <wp:simplePos x="0" y="0"/>
                <wp:positionH relativeFrom="column">
                  <wp:posOffset>405028</wp:posOffset>
                </wp:positionH>
                <wp:positionV relativeFrom="paragraph">
                  <wp:posOffset>160020</wp:posOffset>
                </wp:positionV>
                <wp:extent cx="4469642" cy="852985"/>
                <wp:effectExtent l="0" t="0" r="26670" b="23495"/>
                <wp:wrapNone/>
                <wp:docPr id="18" name="Zone de texte 18"/>
                <wp:cNvGraphicFramePr/>
                <a:graphic xmlns:a="http://schemas.openxmlformats.org/drawingml/2006/main">
                  <a:graphicData uri="http://schemas.microsoft.com/office/word/2010/wordprocessingShape">
                    <wps:wsp>
                      <wps:cNvSpPr txBox="1"/>
                      <wps:spPr>
                        <a:xfrm>
                          <a:off x="0" y="0"/>
                          <a:ext cx="4469642" cy="852985"/>
                        </a:xfrm>
                        <a:prstGeom prst="rect">
                          <a:avLst/>
                        </a:prstGeom>
                        <a:solidFill>
                          <a:schemeClr val="lt1"/>
                        </a:solidFill>
                        <a:ln w="6350">
                          <a:solidFill>
                            <a:prstClr val="black"/>
                          </a:solidFill>
                        </a:ln>
                      </wps:spPr>
                      <wps:txbx>
                        <w:txbxContent>
                          <w:p w14:paraId="10F462B1" w14:textId="77777777" w:rsidR="00050EF9" w:rsidRPr="00792EBB" w:rsidRDefault="00050EF9" w:rsidP="00A8000F">
                            <w:pPr>
                              <w:shd w:val="clear" w:color="auto" w:fill="BFBFBF" w:themeFill="background1" w:themeFillShade="BF"/>
                              <w:spacing w:after="107" w:line="276" w:lineRule="auto"/>
                              <w:ind w:left="0" w:right="0" w:firstLine="0"/>
                              <w:jc w:val="center"/>
                              <w:rPr>
                                <w:b/>
                                <w:sz w:val="32"/>
                              </w:rPr>
                            </w:pPr>
                            <w:r w:rsidRPr="00792EBB">
                              <w:rPr>
                                <w:b/>
                                <w:sz w:val="32"/>
                              </w:rPr>
                              <w:t>SOUS-PARTIE OPS :</w:t>
                            </w:r>
                          </w:p>
                          <w:p w14:paraId="0A7AE5C3" w14:textId="77777777" w:rsidR="00050EF9" w:rsidRPr="00792EBB" w:rsidRDefault="00050EF9" w:rsidP="00A8000F">
                            <w:pPr>
                              <w:shd w:val="clear" w:color="auto" w:fill="BFBFBF" w:themeFill="background1" w:themeFillShade="BF"/>
                              <w:spacing w:after="107" w:line="276" w:lineRule="auto"/>
                              <w:ind w:left="0" w:right="0" w:firstLine="0"/>
                              <w:jc w:val="center"/>
                              <w:rPr>
                                <w:b/>
                                <w:sz w:val="32"/>
                              </w:rPr>
                            </w:pPr>
                            <w:r w:rsidRPr="00792EBB">
                              <w:rPr>
                                <w:b/>
                                <w:sz w:val="32"/>
                              </w:rPr>
                              <w:t>OPÉRATIONS AÉRIENNES</w:t>
                            </w:r>
                          </w:p>
                          <w:p w14:paraId="5DC90B61" w14:textId="77777777" w:rsidR="00050EF9" w:rsidRDefault="00050EF9" w:rsidP="00A8000F">
                            <w:pPr>
                              <w:shd w:val="clear" w:color="auto" w:fill="BFBFBF" w:themeFill="background1" w:themeFillShade="BF"/>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7B961" id="Zone de texte 18" o:spid="_x0000_s1059" type="#_x0000_t202" style="position:absolute;left:0;text-align:left;margin-left:31.9pt;margin-top:12.6pt;width:351.95pt;height:67.1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" fillcolor="white [3201]" strokeweight=".5pt">
                <v:textbox>
                  <w:txbxContent>
                    <w:p w14:paraId="10F462B1" w14:textId="77777777" w:rsidR="00050EF9" w:rsidRPr="00792EBB" w:rsidRDefault="00050EF9" w:rsidP="00A8000F">
                      <w:pPr>
                        <w:shd w:val="clear" w:color="auto" w:fill="BFBFBF" w:themeFill="background1" w:themeFillShade="BF"/>
                        <w:spacing w:after="107" w:line="276" w:lineRule="auto"/>
                        <w:ind w:left="0" w:right="0" w:firstLine="0"/>
                        <w:jc w:val="center"/>
                        <w:rPr>
                          <w:b/>
                          <w:sz w:val="32"/>
                        </w:rPr>
                      </w:pPr>
                      <w:r w:rsidRPr="00792EBB">
                        <w:rPr>
                          <w:b/>
                          <w:sz w:val="32"/>
                        </w:rPr>
                        <w:t>SOUS-PARTIE OPS :</w:t>
                      </w:r>
                    </w:p>
                    <w:p w14:paraId="0A7AE5C3" w14:textId="77777777" w:rsidR="00050EF9" w:rsidRPr="00792EBB" w:rsidRDefault="00050EF9" w:rsidP="00A8000F">
                      <w:pPr>
                        <w:shd w:val="clear" w:color="auto" w:fill="BFBFBF" w:themeFill="background1" w:themeFillShade="BF"/>
                        <w:spacing w:after="107" w:line="276" w:lineRule="auto"/>
                        <w:ind w:left="0" w:right="0" w:firstLine="0"/>
                        <w:jc w:val="center"/>
                        <w:rPr>
                          <w:b/>
                          <w:sz w:val="32"/>
                        </w:rPr>
                      </w:pPr>
                      <w:r w:rsidRPr="00792EBB">
                        <w:rPr>
                          <w:b/>
                          <w:sz w:val="32"/>
                        </w:rPr>
                        <w:t>OPÉRATIONS AÉRIENNES</w:t>
                      </w:r>
                    </w:p>
                    <w:p w14:paraId="5DC90B61" w14:textId="77777777" w:rsidR="00050EF9" w:rsidRDefault="00050EF9" w:rsidP="00A8000F">
                      <w:pPr>
                        <w:shd w:val="clear" w:color="auto" w:fill="BFBFBF" w:themeFill="background1" w:themeFillShade="BF"/>
                        <w:ind w:left="0"/>
                      </w:pPr>
                    </w:p>
                  </w:txbxContent>
                </v:textbox>
              </v:shape>
            </w:pict>
          </mc:Fallback>
        </mc:AlternateContent>
      </w:r>
      <w:r w:rsidR="00792EBB" w:rsidRPr="007E1411">
        <w:rPr>
          <w:b/>
          <w:sz w:val="24"/>
          <w:lang w:val="en-US"/>
        </w:rPr>
        <w:br w:type="page"/>
      </w:r>
    </w:p>
    <w:p w14:paraId="03080242" w14:textId="2707BB48" w:rsidR="00792EBB" w:rsidRPr="00792EBB" w:rsidRDefault="00792EBB" w:rsidP="002F387F">
      <w:pPr>
        <w:spacing w:before="120" w:after="120" w:line="276" w:lineRule="auto"/>
        <w:ind w:left="0" w:right="0" w:firstLine="0"/>
        <w:jc w:val="center"/>
        <w:rPr>
          <w:b/>
          <w:sz w:val="32"/>
        </w:rPr>
      </w:pPr>
      <w:r w:rsidRPr="00792EBB">
        <w:rPr>
          <w:b/>
          <w:sz w:val="32"/>
        </w:rPr>
        <w:lastRenderedPageBreak/>
        <w:t xml:space="preserve">SOUS-PARTIE </w:t>
      </w:r>
      <w:r w:rsidR="005F2560" w:rsidRPr="00792EBB">
        <w:rPr>
          <w:b/>
          <w:sz w:val="32"/>
        </w:rPr>
        <w:t>OPS :</w:t>
      </w:r>
      <w:r w:rsidR="00DC6B96" w:rsidRPr="00DC6B96">
        <w:t xml:space="preserve"> </w:t>
      </w:r>
      <w:r w:rsidR="00DC6B96" w:rsidRPr="004E58A2">
        <w:rPr>
          <w:b/>
          <w:i/>
          <w:color w:val="FF0000"/>
          <w:sz w:val="28"/>
        </w:rPr>
        <w:t>SUBPART OPS:</w:t>
      </w:r>
      <w:r w:rsidR="00DC6B96" w:rsidRPr="004E58A2">
        <w:rPr>
          <w:color w:val="FF0000"/>
          <w:sz w:val="28"/>
        </w:rPr>
        <w:t xml:space="preserve"> </w:t>
      </w:r>
    </w:p>
    <w:p w14:paraId="492470AB" w14:textId="70800269" w:rsidR="00792EBB" w:rsidRPr="00792EBB" w:rsidRDefault="00792EBB" w:rsidP="002F387F">
      <w:pPr>
        <w:spacing w:before="120" w:after="120" w:line="276" w:lineRule="auto"/>
        <w:ind w:left="0" w:right="0" w:firstLine="0"/>
        <w:jc w:val="center"/>
        <w:rPr>
          <w:b/>
          <w:sz w:val="32"/>
        </w:rPr>
      </w:pPr>
      <w:r w:rsidRPr="00792EBB">
        <w:rPr>
          <w:b/>
          <w:sz w:val="32"/>
        </w:rPr>
        <w:t>OPÉRATIONS AÉRIENNES</w:t>
      </w:r>
      <w:r w:rsidR="00DC6B96" w:rsidRPr="00DC6B96">
        <w:t xml:space="preserve"> </w:t>
      </w:r>
      <w:r w:rsidR="003054F8">
        <w:t>/</w:t>
      </w:r>
      <w:r w:rsidR="00DC6B96" w:rsidRPr="004E58A2">
        <w:rPr>
          <w:i/>
          <w:color w:val="FF0000"/>
          <w:sz w:val="24"/>
        </w:rPr>
        <w:t>AIR OPERATIONS</w:t>
      </w:r>
    </w:p>
    <w:p w14:paraId="1580A0D1" w14:textId="77777777" w:rsidR="00792EBB" w:rsidRPr="00792EBB" w:rsidRDefault="00792EBB" w:rsidP="002F387F">
      <w:pPr>
        <w:spacing w:before="120" w:after="120" w:line="276" w:lineRule="auto"/>
        <w:ind w:left="0" w:right="0" w:firstLine="0"/>
        <w:jc w:val="center"/>
        <w:rPr>
          <w:sz w:val="28"/>
        </w:rPr>
      </w:pPr>
    </w:p>
    <w:p w14:paraId="1603276A" w14:textId="77777777" w:rsidR="00792EBB" w:rsidRPr="00792EBB" w:rsidRDefault="00792EBB" w:rsidP="002F387F">
      <w:pPr>
        <w:spacing w:before="120" w:after="120" w:line="276" w:lineRule="auto"/>
        <w:ind w:left="0" w:right="0" w:firstLine="0"/>
        <w:jc w:val="center"/>
        <w:rPr>
          <w:b/>
          <w:sz w:val="28"/>
        </w:rPr>
      </w:pPr>
      <w:r w:rsidRPr="00792EBB">
        <w:rPr>
          <w:b/>
          <w:sz w:val="28"/>
        </w:rPr>
        <w:t>SECTION I</w:t>
      </w:r>
    </w:p>
    <w:p w14:paraId="120BD870" w14:textId="77777777" w:rsidR="00792EBB" w:rsidRPr="00792EBB" w:rsidRDefault="00792EBB" w:rsidP="002F387F">
      <w:pPr>
        <w:spacing w:before="120" w:after="120" w:line="276" w:lineRule="auto"/>
        <w:ind w:left="0" w:right="0" w:firstLine="0"/>
        <w:jc w:val="center"/>
        <w:rPr>
          <w:b/>
          <w:sz w:val="28"/>
        </w:rPr>
      </w:pPr>
      <w:r w:rsidRPr="00792EBB">
        <w:rPr>
          <w:b/>
          <w:sz w:val="28"/>
        </w:rPr>
        <w:t>Certification des opérateurs de transport aérien commercial</w:t>
      </w:r>
    </w:p>
    <w:p w14:paraId="6B7B0CBD" w14:textId="688A7493" w:rsidR="00792EBB" w:rsidRPr="004E58A2" w:rsidRDefault="003054F8" w:rsidP="002F387F">
      <w:pPr>
        <w:spacing w:before="120" w:after="120" w:line="276" w:lineRule="auto"/>
        <w:ind w:left="0" w:right="0" w:firstLine="0"/>
        <w:jc w:val="center"/>
        <w:rPr>
          <w:b/>
          <w:i/>
          <w:color w:val="FF0000"/>
          <w:sz w:val="24"/>
          <w:lang w:val="en-US"/>
        </w:rPr>
      </w:pPr>
      <w:r w:rsidRPr="004E58A2">
        <w:rPr>
          <w:i/>
          <w:color w:val="FF0000"/>
          <w:sz w:val="24"/>
          <w:lang w:val="en-US"/>
        </w:rPr>
        <w:t>CERTIFICATION OF COMMERCIAL AIR TRANSPORT OPERATORS</w:t>
      </w:r>
    </w:p>
    <w:p w14:paraId="2849E023" w14:textId="77777777" w:rsidR="004E58A2" w:rsidRPr="000A095A" w:rsidRDefault="004E58A2" w:rsidP="002F387F">
      <w:pPr>
        <w:spacing w:before="120" w:after="120" w:line="276" w:lineRule="auto"/>
        <w:ind w:left="0" w:right="0" w:firstLine="0"/>
        <w:rPr>
          <w:b/>
          <w:sz w:val="24"/>
          <w:lang w:val="en-US"/>
        </w:rPr>
      </w:pPr>
    </w:p>
    <w:p w14:paraId="3C6805FB" w14:textId="7084AACF" w:rsidR="00FC5F40" w:rsidRPr="004E58A2" w:rsidRDefault="00792EBB" w:rsidP="002F387F">
      <w:pPr>
        <w:shd w:val="clear" w:color="auto" w:fill="00FF00"/>
        <w:spacing w:before="120" w:after="120" w:line="276" w:lineRule="auto"/>
        <w:ind w:left="0" w:right="0" w:firstLine="0"/>
        <w:rPr>
          <w:b/>
          <w:i/>
          <w:color w:val="FF0000"/>
          <w:sz w:val="24"/>
        </w:rPr>
      </w:pPr>
      <w:r w:rsidRPr="00792EBB">
        <w:rPr>
          <w:b/>
          <w:sz w:val="24"/>
        </w:rPr>
        <w:t xml:space="preserve">GM1 ARO.OPS.100 </w:t>
      </w:r>
      <w:r w:rsidR="00854FDE">
        <w:rPr>
          <w:b/>
          <w:sz w:val="24"/>
        </w:rPr>
        <w:t>(</w:t>
      </w:r>
      <w:r w:rsidRPr="00792EBB">
        <w:rPr>
          <w:b/>
          <w:sz w:val="24"/>
        </w:rPr>
        <w:t>b) Délivrance du certificat d'exploitation aérienne</w:t>
      </w:r>
      <w:r w:rsidR="00FC5F40">
        <w:rPr>
          <w:b/>
          <w:sz w:val="24"/>
        </w:rPr>
        <w:t> /</w:t>
      </w:r>
      <w:r w:rsidR="00FC5F40" w:rsidRPr="004E58A2">
        <w:rPr>
          <w:i/>
          <w:color w:val="FF0000"/>
          <w:lang w:val="fr-CM"/>
        </w:rPr>
        <w:t>CERTIFICATION OF COMMERCIAL AIR TRANSPORT OPERATORS</w:t>
      </w:r>
    </w:p>
    <w:p w14:paraId="472EF023" w14:textId="0BB63B21" w:rsidR="00792EBB" w:rsidRDefault="00792EBB" w:rsidP="002F387F">
      <w:pPr>
        <w:spacing w:before="120" w:after="120" w:line="276" w:lineRule="auto"/>
        <w:ind w:left="0" w:right="0" w:firstLine="0"/>
        <w:rPr>
          <w:b/>
          <w:sz w:val="24"/>
        </w:rPr>
      </w:pPr>
      <w:r w:rsidRPr="00792EBB">
        <w:rPr>
          <w:b/>
          <w:sz w:val="24"/>
        </w:rPr>
        <w:t>DOMAINE D'OPÉRATION</w:t>
      </w:r>
    </w:p>
    <w:p w14:paraId="69070F84" w14:textId="7BFB15BF" w:rsidR="00067C1F" w:rsidRPr="00AC5AE9" w:rsidRDefault="00D2141D" w:rsidP="002F387F">
      <w:pPr>
        <w:spacing w:before="120" w:after="120" w:line="276" w:lineRule="auto"/>
        <w:ind w:left="0" w:right="0" w:firstLine="0"/>
        <w:rPr>
          <w:b/>
          <w:sz w:val="24"/>
        </w:rPr>
      </w:pPr>
      <w:r w:rsidRPr="00AC5AE9">
        <w:rPr>
          <w:b/>
          <w:sz w:val="24"/>
        </w:rPr>
        <w:t xml:space="preserve">AREA OF OPERATION </w:t>
      </w:r>
    </w:p>
    <w:p w14:paraId="6EBF52AB" w14:textId="4C35800E" w:rsidR="00792EBB" w:rsidRDefault="00792EBB" w:rsidP="002F387F">
      <w:pPr>
        <w:pStyle w:val="Paragraphedeliste"/>
        <w:numPr>
          <w:ilvl w:val="1"/>
          <w:numId w:val="66"/>
        </w:numPr>
        <w:spacing w:before="120" w:after="120" w:line="276" w:lineRule="auto"/>
        <w:ind w:left="426" w:right="0"/>
      </w:pPr>
      <w:r>
        <w:t xml:space="preserve">Si la zone d'opération conforme aux spécifications opérationnelles de l'appendice II de la partie ARO n'est pas définie comme «mondiale» ou «sans limite géographique», l'autorité compétente </w:t>
      </w:r>
      <w:r w:rsidR="00AE00AC">
        <w:t>doit</w:t>
      </w:r>
      <w:r>
        <w:t xml:space="preserve"> décrire les limites d'une zone d'opération autorisée en énumérant: exemple:</w:t>
      </w:r>
    </w:p>
    <w:p w14:paraId="77A180B1" w14:textId="1F4306CC" w:rsidR="00AC0668" w:rsidRPr="00E3424E" w:rsidRDefault="008771E1" w:rsidP="002F387F">
      <w:pPr>
        <w:pStyle w:val="Paragraphedeliste"/>
        <w:spacing w:before="120" w:after="120" w:line="276" w:lineRule="auto"/>
        <w:ind w:left="426" w:right="0" w:firstLine="0"/>
        <w:rPr>
          <w:i/>
          <w:color w:val="FF0000"/>
          <w:lang w:val="en-US"/>
        </w:rPr>
      </w:pPr>
      <w:r w:rsidRPr="00E3424E">
        <w:rPr>
          <w:i/>
          <w:color w:val="FF0000"/>
          <w:lang w:val="en-US"/>
        </w:rPr>
        <w:t>If the area of operation within the operational specifications of Appendix II to Part-ARO is not defined as ‘worldwide’ or ‘with no geographical limit’, the competent authority should describe the boundaries of a permissible area of operation by listing for example:</w:t>
      </w:r>
    </w:p>
    <w:p w14:paraId="3CD34FCD" w14:textId="476B5BD5" w:rsidR="00792EBB" w:rsidRDefault="00792EBB" w:rsidP="002F387F">
      <w:pPr>
        <w:pStyle w:val="Paragraphedeliste"/>
        <w:numPr>
          <w:ilvl w:val="0"/>
          <w:numId w:val="58"/>
        </w:numPr>
        <w:spacing w:before="120" w:after="120" w:line="276" w:lineRule="auto"/>
        <w:ind w:left="900" w:right="0" w:hanging="540"/>
      </w:pPr>
      <w:r>
        <w:t>une ligne continue entre une liste de coordonnées (Lat</w:t>
      </w:r>
      <w:proofErr w:type="gramStart"/>
      <w:r>
        <w:t>./</w:t>
      </w:r>
      <w:proofErr w:type="gramEnd"/>
      <w:r>
        <w:t>Long.);</w:t>
      </w:r>
    </w:p>
    <w:p w14:paraId="7CAEE2E7" w14:textId="12D832A2" w:rsidR="00720BE0" w:rsidRPr="00E3424E" w:rsidRDefault="00720BE0" w:rsidP="002F387F">
      <w:pPr>
        <w:pStyle w:val="Paragraphedeliste"/>
        <w:spacing w:before="120" w:after="120" w:line="276" w:lineRule="auto"/>
        <w:ind w:left="900" w:right="0" w:firstLine="0"/>
        <w:rPr>
          <w:i/>
          <w:color w:val="FF0000"/>
          <w:lang w:val="en-US"/>
        </w:rPr>
      </w:pPr>
      <w:proofErr w:type="gramStart"/>
      <w:r w:rsidRPr="00E3424E">
        <w:rPr>
          <w:i/>
          <w:color w:val="FF0000"/>
          <w:lang w:val="en-US"/>
        </w:rPr>
        <w:t>a</w:t>
      </w:r>
      <w:proofErr w:type="gramEnd"/>
      <w:r w:rsidRPr="00E3424E">
        <w:rPr>
          <w:i/>
          <w:color w:val="FF0000"/>
          <w:lang w:val="en-US"/>
        </w:rPr>
        <w:t xml:space="preserve"> continuous line between a list of coordinates (Lat./Long.);</w:t>
      </w:r>
    </w:p>
    <w:p w14:paraId="11A931AF" w14:textId="7979B182" w:rsidR="00792EBB" w:rsidRDefault="00792EBB" w:rsidP="002F387F">
      <w:pPr>
        <w:pStyle w:val="Paragraphedeliste"/>
        <w:numPr>
          <w:ilvl w:val="0"/>
          <w:numId w:val="58"/>
        </w:numPr>
        <w:spacing w:before="120" w:after="120" w:line="276" w:lineRule="auto"/>
        <w:ind w:left="900" w:right="0" w:hanging="540"/>
      </w:pPr>
      <w:r>
        <w:t>la frontière nationale de l'État d'émission de l'AOC;</w:t>
      </w:r>
    </w:p>
    <w:p w14:paraId="5CD12776" w14:textId="77777777" w:rsidR="00D2141D" w:rsidRDefault="00143F40" w:rsidP="002F387F">
      <w:pPr>
        <w:pStyle w:val="Paragraphedeliste"/>
        <w:spacing w:before="120" w:after="120" w:line="276" w:lineRule="auto"/>
        <w:ind w:left="900" w:right="0" w:firstLine="0"/>
        <w:rPr>
          <w:i/>
          <w:color w:val="FF0000"/>
          <w:lang w:val="en-US"/>
        </w:rPr>
      </w:pPr>
      <w:proofErr w:type="gramStart"/>
      <w:r w:rsidRPr="00E3424E">
        <w:rPr>
          <w:i/>
          <w:color w:val="FF0000"/>
          <w:lang w:val="en-US"/>
        </w:rPr>
        <w:t>the</w:t>
      </w:r>
      <w:proofErr w:type="gramEnd"/>
      <w:r w:rsidRPr="00E3424E">
        <w:rPr>
          <w:i/>
          <w:color w:val="FF0000"/>
          <w:lang w:val="en-US"/>
        </w:rPr>
        <w:t xml:space="preserve"> national boundary of the State of issuance of the AOC;</w:t>
      </w:r>
    </w:p>
    <w:p w14:paraId="22E3C19F" w14:textId="5EE3D0C7" w:rsidR="00792EBB" w:rsidRPr="00AC5AE9" w:rsidRDefault="00792EBB" w:rsidP="00AC5AE9">
      <w:pPr>
        <w:pStyle w:val="Paragraphedeliste"/>
        <w:numPr>
          <w:ilvl w:val="0"/>
          <w:numId w:val="58"/>
        </w:numPr>
        <w:spacing w:before="120" w:after="120" w:line="276" w:lineRule="auto"/>
        <w:ind w:left="900" w:right="0" w:hanging="540"/>
      </w:pPr>
      <w:r w:rsidRPr="00AC5AE9">
        <w:t>une limite de région d'information de vol (FIR);</w:t>
      </w:r>
    </w:p>
    <w:p w14:paraId="344C66B0" w14:textId="6BE7CC73" w:rsidR="00D2141D" w:rsidRPr="00AC5AE9" w:rsidRDefault="00D2141D" w:rsidP="00AC5AE9">
      <w:pPr>
        <w:spacing w:before="120" w:after="120" w:line="276" w:lineRule="auto"/>
        <w:ind w:left="360" w:right="0" w:firstLine="0"/>
        <w:rPr>
          <w:color w:val="FF0000"/>
          <w:lang w:val="en-US"/>
        </w:rPr>
      </w:pPr>
      <w:r w:rsidRPr="00AC5AE9">
        <w:rPr>
          <w:color w:val="FF0000"/>
          <w:lang w:val="fr-CM"/>
        </w:rPr>
        <w:t xml:space="preserve">   </w:t>
      </w:r>
      <w:proofErr w:type="gramStart"/>
      <w:r w:rsidR="00143F40" w:rsidRPr="00AC5AE9">
        <w:rPr>
          <w:color w:val="FF0000"/>
          <w:lang w:val="en-US"/>
        </w:rPr>
        <w:t>a</w:t>
      </w:r>
      <w:proofErr w:type="gramEnd"/>
      <w:r w:rsidR="00143F40" w:rsidRPr="00AC5AE9">
        <w:rPr>
          <w:color w:val="FF0000"/>
          <w:lang w:val="en-US"/>
        </w:rPr>
        <w:t xml:space="preserve"> flight information region (FIR) boundary;</w:t>
      </w:r>
    </w:p>
    <w:p w14:paraId="1687A956" w14:textId="720C4C1F" w:rsidR="00792EBB" w:rsidRDefault="00792EBB" w:rsidP="002F387F">
      <w:pPr>
        <w:pStyle w:val="Paragraphedeliste"/>
        <w:numPr>
          <w:ilvl w:val="0"/>
          <w:numId w:val="58"/>
        </w:numPr>
        <w:spacing w:before="120" w:after="120" w:line="276" w:lineRule="auto"/>
        <w:ind w:left="900" w:right="0" w:hanging="540"/>
      </w:pPr>
      <w:r>
        <w:t>une combinaison de limites de FIR adjacentes;</w:t>
      </w:r>
    </w:p>
    <w:p w14:paraId="75DC8239" w14:textId="5A30286F" w:rsidR="00720BE0" w:rsidRPr="00E3424E" w:rsidRDefault="003D120D" w:rsidP="002F387F">
      <w:pPr>
        <w:pStyle w:val="Paragraphedeliste"/>
        <w:spacing w:before="120" w:after="120" w:line="276" w:lineRule="auto"/>
        <w:ind w:left="900" w:right="0" w:firstLine="0"/>
        <w:rPr>
          <w:i/>
          <w:color w:val="FF0000"/>
          <w:lang w:val="en-US"/>
        </w:rPr>
      </w:pPr>
      <w:proofErr w:type="gramStart"/>
      <w:r w:rsidRPr="00E3424E">
        <w:rPr>
          <w:i/>
          <w:color w:val="FF0000"/>
          <w:lang w:val="en-US"/>
        </w:rPr>
        <w:t>a</w:t>
      </w:r>
      <w:proofErr w:type="gramEnd"/>
      <w:r w:rsidRPr="00E3424E">
        <w:rPr>
          <w:i/>
          <w:color w:val="FF0000"/>
          <w:lang w:val="en-US"/>
        </w:rPr>
        <w:t xml:space="preserve"> combination of adjacent FIR boundaries;</w:t>
      </w:r>
    </w:p>
    <w:p w14:paraId="6D780109" w14:textId="24B2249B" w:rsidR="00792EBB" w:rsidRDefault="00792EBB" w:rsidP="002F387F">
      <w:pPr>
        <w:pStyle w:val="Paragraphedeliste"/>
        <w:numPr>
          <w:ilvl w:val="0"/>
          <w:numId w:val="58"/>
        </w:numPr>
        <w:spacing w:before="120" w:after="120" w:line="276" w:lineRule="auto"/>
        <w:ind w:left="900" w:right="0" w:hanging="540"/>
      </w:pPr>
      <w:r>
        <w:t xml:space="preserve">Région (s) OACI selon le </w:t>
      </w:r>
      <w:r w:rsidRPr="00D35685">
        <w:rPr>
          <w:color w:val="auto"/>
          <w:highlight w:val="green"/>
        </w:rPr>
        <w:t xml:space="preserve">Doc 7030 de </w:t>
      </w:r>
      <w:r w:rsidR="0005448F" w:rsidRPr="00D35685">
        <w:rPr>
          <w:color w:val="auto"/>
          <w:highlight w:val="green"/>
        </w:rPr>
        <w:t>l’OACI ;</w:t>
      </w:r>
      <w:r>
        <w:t xml:space="preserve"> et</w:t>
      </w:r>
    </w:p>
    <w:p w14:paraId="6133163D" w14:textId="29615615" w:rsidR="00F053B2" w:rsidRPr="00E3424E" w:rsidRDefault="00F053B2" w:rsidP="002F387F">
      <w:pPr>
        <w:spacing w:before="120" w:after="120" w:line="276" w:lineRule="auto"/>
        <w:ind w:left="851" w:right="0" w:firstLine="0"/>
        <w:rPr>
          <w:i/>
          <w:color w:val="FF0000"/>
          <w:lang w:val="en-US"/>
        </w:rPr>
      </w:pPr>
      <w:r w:rsidRPr="00E3424E">
        <w:rPr>
          <w:i/>
          <w:color w:val="FF0000"/>
          <w:lang w:val="en-US"/>
        </w:rPr>
        <w:t>ICAO region(s) as per ICAO Doc 7030; and</w:t>
      </w:r>
    </w:p>
    <w:p w14:paraId="2FCCAA56" w14:textId="723EA5C4" w:rsidR="00792EBB" w:rsidRDefault="00792EBB" w:rsidP="002F387F">
      <w:pPr>
        <w:pStyle w:val="Paragraphedeliste"/>
        <w:numPr>
          <w:ilvl w:val="0"/>
          <w:numId w:val="58"/>
        </w:numPr>
        <w:spacing w:before="120" w:after="120" w:line="276" w:lineRule="auto"/>
        <w:ind w:left="900" w:right="0" w:hanging="540"/>
      </w:pPr>
      <w:r>
        <w:t>opérations dans la zone de convergence intertropicale (ICTZ).</w:t>
      </w:r>
    </w:p>
    <w:p w14:paraId="686A4D68" w14:textId="561A992B" w:rsidR="0012502F" w:rsidRPr="00E3424E" w:rsidRDefault="0012502F" w:rsidP="002F387F">
      <w:pPr>
        <w:pStyle w:val="Paragraphedeliste"/>
        <w:spacing w:before="120" w:after="120" w:line="276" w:lineRule="auto"/>
        <w:ind w:left="900" w:right="0" w:firstLine="0"/>
        <w:rPr>
          <w:i/>
          <w:color w:val="FF0000"/>
        </w:rPr>
      </w:pPr>
      <w:proofErr w:type="spellStart"/>
      <w:proofErr w:type="gramStart"/>
      <w:r w:rsidRPr="00E3424E">
        <w:rPr>
          <w:i/>
          <w:color w:val="FF0000"/>
        </w:rPr>
        <w:t>operations</w:t>
      </w:r>
      <w:proofErr w:type="spellEnd"/>
      <w:proofErr w:type="gramEnd"/>
      <w:r w:rsidRPr="00E3424E">
        <w:rPr>
          <w:i/>
          <w:color w:val="FF0000"/>
        </w:rPr>
        <w:t xml:space="preserve"> in the </w:t>
      </w:r>
      <w:proofErr w:type="spellStart"/>
      <w:r w:rsidRPr="00E3424E">
        <w:rPr>
          <w:i/>
          <w:color w:val="FF0000"/>
        </w:rPr>
        <w:t>Inter-Tropical</w:t>
      </w:r>
      <w:proofErr w:type="spellEnd"/>
      <w:r w:rsidRPr="00E3424E">
        <w:rPr>
          <w:i/>
          <w:color w:val="FF0000"/>
        </w:rPr>
        <w:t xml:space="preserve"> Convergence Zone (ICTZ).</w:t>
      </w:r>
    </w:p>
    <w:p w14:paraId="5B836E88" w14:textId="682158A3" w:rsidR="004C0B05" w:rsidRDefault="00AC0668" w:rsidP="002F387F">
      <w:pPr>
        <w:spacing w:before="120" w:after="120" w:line="276" w:lineRule="auto"/>
        <w:ind w:left="0" w:right="0" w:firstLine="0"/>
      </w:pPr>
      <w:r>
        <w:t xml:space="preserve">(b) </w:t>
      </w:r>
      <w:r w:rsidR="00792EBB">
        <w:t xml:space="preserve">Les facteurs suivants </w:t>
      </w:r>
      <w:r w:rsidR="00AE00AC">
        <w:t>doivent</w:t>
      </w:r>
      <w:r w:rsidR="00792EBB">
        <w:t xml:space="preserve"> être pris en compte lors de la détermination de la zone d'opération pour les opérations CAT:</w:t>
      </w:r>
    </w:p>
    <w:p w14:paraId="735D6EB2" w14:textId="7D237341" w:rsidR="004C0B05" w:rsidRPr="00E3424E" w:rsidRDefault="004C0B05" w:rsidP="002F387F">
      <w:pPr>
        <w:spacing w:before="120" w:after="120" w:line="276" w:lineRule="auto"/>
        <w:ind w:left="0" w:right="0" w:firstLine="0"/>
        <w:rPr>
          <w:i/>
          <w:color w:val="FF0000"/>
          <w:lang w:val="en-US"/>
        </w:rPr>
      </w:pPr>
      <w:r w:rsidRPr="00E3424E">
        <w:rPr>
          <w:i/>
          <w:color w:val="FF0000"/>
          <w:lang w:val="en-US"/>
        </w:rPr>
        <w:t>The following factors should be taken into account when deciding the area of operation for CAT operations:</w:t>
      </w:r>
    </w:p>
    <w:p w14:paraId="39020476" w14:textId="0C338160" w:rsidR="00792EBB" w:rsidRDefault="00792EBB" w:rsidP="002F387F">
      <w:pPr>
        <w:pStyle w:val="Paragraphedeliste"/>
        <w:numPr>
          <w:ilvl w:val="0"/>
          <w:numId w:val="59"/>
        </w:numPr>
        <w:spacing w:before="120" w:after="120" w:line="276" w:lineRule="auto"/>
        <w:ind w:left="900" w:right="0" w:hanging="540"/>
      </w:pPr>
      <w:r>
        <w:lastRenderedPageBreak/>
        <w:t>La pertinence des dispositions de contrôle opérationnel et de maintenance dans la zone d'opération proposée.</w:t>
      </w:r>
    </w:p>
    <w:p w14:paraId="2EF704E3" w14:textId="0AE8438F" w:rsidR="00711C58" w:rsidRPr="00E3424E" w:rsidRDefault="00711C58" w:rsidP="002F387F">
      <w:pPr>
        <w:pStyle w:val="Paragraphedeliste"/>
        <w:spacing w:before="120" w:after="120" w:line="276" w:lineRule="auto"/>
        <w:ind w:left="900" w:right="0" w:firstLine="0"/>
        <w:rPr>
          <w:i/>
          <w:color w:val="FF0000"/>
          <w:lang w:val="en-US"/>
        </w:rPr>
      </w:pPr>
      <w:r w:rsidRPr="00E3424E">
        <w:rPr>
          <w:i/>
          <w:color w:val="FF0000"/>
          <w:lang w:val="en-US"/>
        </w:rPr>
        <w:t>The adequacy of the operational control and maintenance arrangements within the proposed area of operation.</w:t>
      </w:r>
    </w:p>
    <w:p w14:paraId="1D71FD02" w14:textId="0051FE78" w:rsidR="00792EBB" w:rsidRDefault="00792EBB" w:rsidP="002F387F">
      <w:pPr>
        <w:pStyle w:val="Paragraphedeliste"/>
        <w:numPr>
          <w:ilvl w:val="0"/>
          <w:numId w:val="59"/>
        </w:numPr>
        <w:spacing w:before="120" w:after="120" w:line="276" w:lineRule="auto"/>
        <w:ind w:left="900" w:right="0" w:hanging="540"/>
      </w:pPr>
      <w:r>
        <w:t xml:space="preserve">L'adéquation générale des aéronefs à utiliser et en </w:t>
      </w:r>
      <w:r w:rsidR="00D35685">
        <w:t>particulier :</w:t>
      </w:r>
    </w:p>
    <w:p w14:paraId="649BE4A9" w14:textId="3CA515C3" w:rsidR="00711C58" w:rsidRPr="00E3424E" w:rsidRDefault="00711C58" w:rsidP="002F387F">
      <w:pPr>
        <w:pStyle w:val="Paragraphedeliste"/>
        <w:spacing w:before="120" w:after="120" w:line="276" w:lineRule="auto"/>
        <w:ind w:left="900" w:right="0" w:firstLine="0"/>
        <w:rPr>
          <w:i/>
          <w:color w:val="FF0000"/>
          <w:lang w:val="en-US"/>
        </w:rPr>
      </w:pPr>
      <w:r w:rsidRPr="00E3424E">
        <w:rPr>
          <w:i/>
          <w:color w:val="FF0000"/>
          <w:lang w:val="en-US"/>
        </w:rPr>
        <w:t>The general suitability of the aircraft which are to be used and in particular:</w:t>
      </w:r>
    </w:p>
    <w:p w14:paraId="5C61F99A" w14:textId="7B4C2494" w:rsidR="007A4263" w:rsidRDefault="00792EBB" w:rsidP="002F387F">
      <w:pPr>
        <w:pStyle w:val="Paragraphedeliste"/>
        <w:numPr>
          <w:ilvl w:val="0"/>
          <w:numId w:val="60"/>
        </w:numPr>
        <w:spacing w:before="120" w:after="120" w:line="276" w:lineRule="auto"/>
        <w:ind w:left="1440" w:right="0" w:hanging="540"/>
      </w:pPr>
      <w:r>
        <w:t>les performances de l'aéronef par rapport au relief;</w:t>
      </w:r>
    </w:p>
    <w:p w14:paraId="33242FC3" w14:textId="3063FA96" w:rsidR="008A2322" w:rsidRPr="00E3424E" w:rsidRDefault="008A2322" w:rsidP="002F387F">
      <w:pPr>
        <w:pStyle w:val="Paragraphedeliste"/>
        <w:spacing w:before="120" w:after="120" w:line="276" w:lineRule="auto"/>
        <w:ind w:left="1440" w:right="0" w:firstLine="0"/>
        <w:rPr>
          <w:i/>
          <w:color w:val="FF0000"/>
          <w:lang w:val="en-US"/>
        </w:rPr>
      </w:pPr>
      <w:proofErr w:type="gramStart"/>
      <w:r w:rsidRPr="00E3424E">
        <w:rPr>
          <w:i/>
          <w:color w:val="FF0000"/>
          <w:lang w:val="en-US"/>
        </w:rPr>
        <w:t>the</w:t>
      </w:r>
      <w:proofErr w:type="gramEnd"/>
      <w:r w:rsidRPr="00E3424E">
        <w:rPr>
          <w:i/>
          <w:color w:val="FF0000"/>
          <w:lang w:val="en-US"/>
        </w:rPr>
        <w:t xml:space="preserve"> performance capability of the aircraft with regard to the terrain;</w:t>
      </w:r>
    </w:p>
    <w:p w14:paraId="690A3F8C" w14:textId="053BE579" w:rsidR="00792EBB" w:rsidRDefault="00792EBB" w:rsidP="002F387F">
      <w:pPr>
        <w:pStyle w:val="Paragraphedeliste"/>
        <w:numPr>
          <w:ilvl w:val="0"/>
          <w:numId w:val="60"/>
        </w:numPr>
        <w:spacing w:before="120" w:after="120" w:line="276" w:lineRule="auto"/>
        <w:ind w:left="1440" w:right="0" w:hanging="540"/>
      </w:pPr>
      <w:r>
        <w:t>la nécessité de tout équipement spécial;</w:t>
      </w:r>
    </w:p>
    <w:p w14:paraId="65DF02D6" w14:textId="620DF33E" w:rsidR="008A2322" w:rsidRPr="00E3424E" w:rsidRDefault="008A2322" w:rsidP="002F387F">
      <w:pPr>
        <w:pStyle w:val="Paragraphedeliste"/>
        <w:spacing w:before="120" w:after="120" w:line="276" w:lineRule="auto"/>
        <w:ind w:left="1440" w:right="0" w:firstLine="0"/>
        <w:rPr>
          <w:color w:val="FF0000"/>
          <w:lang w:val="en-US"/>
        </w:rPr>
      </w:pPr>
      <w:proofErr w:type="gramStart"/>
      <w:r w:rsidRPr="00E3424E">
        <w:rPr>
          <w:color w:val="FF0000"/>
          <w:lang w:val="en-US"/>
        </w:rPr>
        <w:t>the</w:t>
      </w:r>
      <w:proofErr w:type="gramEnd"/>
      <w:r w:rsidRPr="00E3424E">
        <w:rPr>
          <w:color w:val="FF0000"/>
          <w:lang w:val="en-US"/>
        </w:rPr>
        <w:t xml:space="preserve"> need for any special equipment;</w:t>
      </w:r>
    </w:p>
    <w:p w14:paraId="4934D3F2" w14:textId="787E7E61" w:rsidR="00792EBB" w:rsidRDefault="00792EBB" w:rsidP="002F387F">
      <w:pPr>
        <w:pStyle w:val="Paragraphedeliste"/>
        <w:numPr>
          <w:ilvl w:val="0"/>
          <w:numId w:val="57"/>
        </w:numPr>
        <w:spacing w:before="120" w:after="120" w:line="276" w:lineRule="auto"/>
        <w:ind w:right="0" w:hanging="540"/>
      </w:pPr>
      <w:r>
        <w:t>les systèmes de l'aéronef et le niveau de redondance de ces systèmes, en ce qui concerne les conditions météorologiques ou climatiques extrêmes; et</w:t>
      </w:r>
    </w:p>
    <w:p w14:paraId="27C33E0F" w14:textId="719D9031" w:rsidR="008A2322" w:rsidRPr="00E3424E" w:rsidRDefault="00023466" w:rsidP="002F387F">
      <w:pPr>
        <w:pStyle w:val="Paragraphedeliste"/>
        <w:spacing w:before="120" w:after="120" w:line="276" w:lineRule="auto"/>
        <w:ind w:left="1440" w:right="0" w:firstLine="0"/>
        <w:rPr>
          <w:i/>
          <w:color w:val="FF0000"/>
          <w:lang w:val="en-US"/>
        </w:rPr>
      </w:pPr>
      <w:proofErr w:type="gramStart"/>
      <w:r w:rsidRPr="00E3424E">
        <w:rPr>
          <w:i/>
          <w:color w:val="FF0000"/>
          <w:lang w:val="en-US"/>
        </w:rPr>
        <w:t>the</w:t>
      </w:r>
      <w:proofErr w:type="gramEnd"/>
      <w:r w:rsidRPr="00E3424E">
        <w:rPr>
          <w:i/>
          <w:color w:val="FF0000"/>
          <w:lang w:val="en-US"/>
        </w:rPr>
        <w:t xml:space="preserve"> aircraft systems and the level of redundancy of those systems, with regard to extremes of weather or climate; and</w:t>
      </w:r>
    </w:p>
    <w:p w14:paraId="0AB3CEF2" w14:textId="1565C376" w:rsidR="00792EBB" w:rsidRDefault="00792EBB" w:rsidP="002F387F">
      <w:pPr>
        <w:pStyle w:val="Paragraphedeliste"/>
        <w:numPr>
          <w:ilvl w:val="0"/>
          <w:numId w:val="57"/>
        </w:numPr>
        <w:spacing w:before="120" w:after="120" w:line="276" w:lineRule="auto"/>
        <w:ind w:right="0" w:hanging="540"/>
      </w:pPr>
      <w:r>
        <w:t>la nécessité de tout minimum d'expédition spécial en ce qui concerne le contenu de la MEL.</w:t>
      </w:r>
    </w:p>
    <w:p w14:paraId="7C08476D" w14:textId="0D2C6D9E" w:rsidR="00023466" w:rsidRPr="00E3424E" w:rsidRDefault="00CC133C" w:rsidP="002F387F">
      <w:pPr>
        <w:pStyle w:val="Paragraphedeliste"/>
        <w:spacing w:before="120" w:after="120" w:line="276" w:lineRule="auto"/>
        <w:ind w:left="1440" w:right="0" w:firstLine="0"/>
        <w:rPr>
          <w:i/>
          <w:color w:val="FF0000"/>
          <w:lang w:val="en-US"/>
        </w:rPr>
      </w:pPr>
      <w:proofErr w:type="gramStart"/>
      <w:r w:rsidRPr="00E3424E">
        <w:rPr>
          <w:i/>
          <w:color w:val="FF0000"/>
          <w:lang w:val="en-US"/>
        </w:rPr>
        <w:t>the</w:t>
      </w:r>
      <w:proofErr w:type="gramEnd"/>
      <w:r w:rsidRPr="00E3424E">
        <w:rPr>
          <w:i/>
          <w:color w:val="FF0000"/>
          <w:lang w:val="en-US"/>
        </w:rPr>
        <w:t xml:space="preserve"> need for any special dispatch minima with regard to the content of the MEL.</w:t>
      </w:r>
    </w:p>
    <w:p w14:paraId="2F16E033" w14:textId="6231696F" w:rsidR="00792EBB" w:rsidRDefault="00792EBB" w:rsidP="002F387F">
      <w:pPr>
        <w:pStyle w:val="Paragraphedeliste"/>
        <w:numPr>
          <w:ilvl w:val="0"/>
          <w:numId w:val="59"/>
        </w:numPr>
        <w:spacing w:before="120" w:after="120" w:line="276" w:lineRule="auto"/>
        <w:ind w:right="0"/>
      </w:pPr>
      <w:r>
        <w:t xml:space="preserve">Toute formation spéciale requise </w:t>
      </w:r>
      <w:r w:rsidR="00D35685">
        <w:t>pour :</w:t>
      </w:r>
    </w:p>
    <w:p w14:paraId="1CA6C01C" w14:textId="160B2786" w:rsidR="00CC133C" w:rsidRPr="00E3424E" w:rsidRDefault="00F4030F" w:rsidP="002F387F">
      <w:pPr>
        <w:pStyle w:val="Paragraphedeliste"/>
        <w:spacing w:before="120" w:after="120" w:line="276" w:lineRule="auto"/>
        <w:ind w:right="0" w:firstLine="0"/>
        <w:rPr>
          <w:i/>
          <w:color w:val="FF0000"/>
          <w:lang w:val="en-US"/>
        </w:rPr>
      </w:pPr>
      <w:r w:rsidRPr="00E3424E">
        <w:rPr>
          <w:i/>
          <w:color w:val="FF0000"/>
          <w:lang w:val="en-US"/>
        </w:rPr>
        <w:t>Any special training required for:</w:t>
      </w:r>
    </w:p>
    <w:p w14:paraId="1BA3C68B" w14:textId="09A23FA8" w:rsidR="00792EBB" w:rsidRDefault="00792EBB" w:rsidP="002F387F">
      <w:pPr>
        <w:pStyle w:val="Paragraphedeliste"/>
        <w:numPr>
          <w:ilvl w:val="0"/>
          <w:numId w:val="61"/>
        </w:numPr>
        <w:spacing w:before="120" w:after="120" w:line="276" w:lineRule="auto"/>
        <w:ind w:left="1350" w:right="0" w:hanging="450"/>
      </w:pPr>
      <w:r>
        <w:t>les conditions météorologiques ou climatiques susceptibles d'être rencontrées; et</w:t>
      </w:r>
    </w:p>
    <w:p w14:paraId="3070B306" w14:textId="37AD915B" w:rsidR="00F4030F" w:rsidRPr="00E3424E" w:rsidRDefault="00F4030F" w:rsidP="002F387F">
      <w:pPr>
        <w:pStyle w:val="Paragraphedeliste"/>
        <w:spacing w:before="120" w:after="120" w:line="276" w:lineRule="auto"/>
        <w:ind w:left="1350" w:right="0" w:firstLine="0"/>
        <w:rPr>
          <w:color w:val="FF0000"/>
          <w:lang w:val="en-US"/>
        </w:rPr>
      </w:pPr>
      <w:proofErr w:type="gramStart"/>
      <w:r w:rsidRPr="00E3424E">
        <w:rPr>
          <w:color w:val="FF0000"/>
          <w:lang w:val="en-US"/>
        </w:rPr>
        <w:t>weather</w:t>
      </w:r>
      <w:proofErr w:type="gramEnd"/>
      <w:r w:rsidRPr="00E3424E">
        <w:rPr>
          <w:color w:val="FF0000"/>
          <w:lang w:val="en-US"/>
        </w:rPr>
        <w:t xml:space="preserve"> or climatic conditions likely to be encountered; and</w:t>
      </w:r>
    </w:p>
    <w:p w14:paraId="36719EEA" w14:textId="40268F1A" w:rsidR="0058609B" w:rsidRDefault="00792EBB" w:rsidP="002F387F">
      <w:pPr>
        <w:pStyle w:val="Paragraphedeliste"/>
        <w:numPr>
          <w:ilvl w:val="0"/>
          <w:numId w:val="61"/>
        </w:numPr>
        <w:spacing w:before="120" w:after="120" w:line="276" w:lineRule="auto"/>
        <w:ind w:right="0"/>
      </w:pPr>
      <w:r>
        <w:t>la conformité aux approbations spécifiques de la partie-SPA (MNPS, RVSM, etc.).</w:t>
      </w:r>
    </w:p>
    <w:p w14:paraId="224CA613" w14:textId="73BE174A" w:rsidR="0058609B" w:rsidRPr="00A1323B" w:rsidRDefault="000422D6" w:rsidP="002F387F">
      <w:pPr>
        <w:spacing w:before="120" w:after="120" w:line="276" w:lineRule="auto"/>
        <w:ind w:left="1418" w:right="0" w:firstLine="0"/>
        <w:rPr>
          <w:i/>
          <w:color w:val="FF0000"/>
          <w:lang w:val="en-US"/>
        </w:rPr>
      </w:pPr>
      <w:proofErr w:type="gramStart"/>
      <w:r w:rsidRPr="00A1323B">
        <w:rPr>
          <w:i/>
          <w:color w:val="FF0000"/>
          <w:lang w:val="en-US"/>
        </w:rPr>
        <w:t>compliance</w:t>
      </w:r>
      <w:proofErr w:type="gramEnd"/>
      <w:r w:rsidRPr="00A1323B">
        <w:rPr>
          <w:i/>
          <w:color w:val="FF0000"/>
          <w:lang w:val="en-US"/>
        </w:rPr>
        <w:t xml:space="preserve"> with specific approvals under Part-SPA (MNPS, RVSM, etc.).</w:t>
      </w:r>
    </w:p>
    <w:p w14:paraId="47540173" w14:textId="710DCB35" w:rsidR="00792EBB" w:rsidRDefault="00792EBB" w:rsidP="002F387F">
      <w:pPr>
        <w:pStyle w:val="Paragraphedeliste"/>
        <w:numPr>
          <w:ilvl w:val="0"/>
          <w:numId w:val="59"/>
        </w:numPr>
        <w:spacing w:before="120" w:after="120" w:line="276" w:lineRule="auto"/>
        <w:ind w:right="0"/>
      </w:pPr>
      <w:r>
        <w:t>La nécessité pour l'équipage de conduite de se conformer aux exigences ATC non standard telles que l'utilisation:</w:t>
      </w:r>
    </w:p>
    <w:p w14:paraId="3939B4CE" w14:textId="418BCA01" w:rsidR="00160121" w:rsidRPr="00A1323B" w:rsidRDefault="00160121" w:rsidP="002F387F">
      <w:pPr>
        <w:pStyle w:val="Paragraphedeliste"/>
        <w:spacing w:before="120" w:after="120" w:line="276" w:lineRule="auto"/>
        <w:ind w:right="0" w:firstLine="0"/>
        <w:rPr>
          <w:color w:val="FF0000"/>
          <w:lang w:val="en-US"/>
        </w:rPr>
      </w:pPr>
      <w:r w:rsidRPr="00A1323B">
        <w:rPr>
          <w:color w:val="FF0000"/>
          <w:lang w:val="en-US"/>
        </w:rPr>
        <w:t>The need for the flight crew to comply with non-standard ATC requirements such as the use of:</w:t>
      </w:r>
    </w:p>
    <w:p w14:paraId="7CC86307" w14:textId="3EE69187" w:rsidR="00792EBB" w:rsidRDefault="00792EBB" w:rsidP="002F387F">
      <w:pPr>
        <w:pStyle w:val="Paragraphedeliste"/>
        <w:numPr>
          <w:ilvl w:val="0"/>
          <w:numId w:val="62"/>
        </w:numPr>
        <w:spacing w:before="120" w:after="120" w:line="276" w:lineRule="auto"/>
        <w:ind w:right="0" w:hanging="90"/>
      </w:pPr>
      <w:r>
        <w:t>phraséologie non standard;</w:t>
      </w:r>
    </w:p>
    <w:p w14:paraId="2E69CF85" w14:textId="658C6A63" w:rsidR="00160121" w:rsidRPr="00A1323B" w:rsidRDefault="00F71010" w:rsidP="002F387F">
      <w:pPr>
        <w:pStyle w:val="Paragraphedeliste"/>
        <w:spacing w:before="120" w:after="120" w:line="276" w:lineRule="auto"/>
        <w:ind w:left="1080" w:right="0" w:firstLine="0"/>
        <w:rPr>
          <w:color w:val="FF0000"/>
        </w:rPr>
      </w:pPr>
      <w:proofErr w:type="gramStart"/>
      <w:r w:rsidRPr="00A1323B">
        <w:rPr>
          <w:color w:val="FF0000"/>
        </w:rPr>
        <w:t>non-standard</w:t>
      </w:r>
      <w:proofErr w:type="gramEnd"/>
      <w:r w:rsidRPr="00A1323B">
        <w:rPr>
          <w:color w:val="FF0000"/>
        </w:rPr>
        <w:t xml:space="preserve"> </w:t>
      </w:r>
      <w:proofErr w:type="spellStart"/>
      <w:r w:rsidRPr="00A1323B">
        <w:rPr>
          <w:color w:val="FF0000"/>
        </w:rPr>
        <w:t>phraseology</w:t>
      </w:r>
      <w:proofErr w:type="spellEnd"/>
      <w:r w:rsidRPr="00A1323B">
        <w:rPr>
          <w:color w:val="FF0000"/>
        </w:rPr>
        <w:t>;</w:t>
      </w:r>
    </w:p>
    <w:p w14:paraId="2E8C03F9" w14:textId="1325BEBC" w:rsidR="00792EBB" w:rsidRDefault="00792EBB" w:rsidP="002F387F">
      <w:pPr>
        <w:pStyle w:val="Paragraphedeliste"/>
        <w:numPr>
          <w:ilvl w:val="0"/>
          <w:numId w:val="62"/>
        </w:numPr>
        <w:spacing w:before="120" w:after="120" w:line="276" w:lineRule="auto"/>
        <w:ind w:right="0" w:hanging="90"/>
      </w:pPr>
      <w:r>
        <w:t>les clairances d'altitude en mètres; et</w:t>
      </w:r>
    </w:p>
    <w:p w14:paraId="2A12FB5B" w14:textId="40BDFCC4" w:rsidR="00F71010" w:rsidRPr="00A1323B" w:rsidRDefault="00DF5BE2" w:rsidP="002F387F">
      <w:pPr>
        <w:pStyle w:val="Paragraphedeliste"/>
        <w:spacing w:before="120" w:after="120" w:line="276" w:lineRule="auto"/>
        <w:ind w:left="990" w:right="0" w:firstLine="0"/>
        <w:rPr>
          <w:color w:val="FF0000"/>
        </w:rPr>
      </w:pPr>
      <w:proofErr w:type="gramStart"/>
      <w:r w:rsidRPr="00A1323B">
        <w:rPr>
          <w:color w:val="FF0000"/>
        </w:rPr>
        <w:t>altitude</w:t>
      </w:r>
      <w:proofErr w:type="gramEnd"/>
      <w:r w:rsidRPr="00A1323B">
        <w:rPr>
          <w:color w:val="FF0000"/>
        </w:rPr>
        <w:t xml:space="preserve"> clearances in </w:t>
      </w:r>
      <w:proofErr w:type="spellStart"/>
      <w:r w:rsidRPr="00A1323B">
        <w:rPr>
          <w:color w:val="FF0000"/>
        </w:rPr>
        <w:t>metres</w:t>
      </w:r>
      <w:proofErr w:type="spellEnd"/>
      <w:r w:rsidRPr="00A1323B">
        <w:rPr>
          <w:color w:val="FF0000"/>
        </w:rPr>
        <w:t>; and</w:t>
      </w:r>
    </w:p>
    <w:p w14:paraId="4C8127D2" w14:textId="340A22AB" w:rsidR="00792EBB" w:rsidRDefault="00792EBB" w:rsidP="002F387F">
      <w:pPr>
        <w:pStyle w:val="Paragraphedeliste"/>
        <w:numPr>
          <w:ilvl w:val="0"/>
          <w:numId w:val="61"/>
        </w:numPr>
        <w:spacing w:before="120" w:after="120" w:line="276" w:lineRule="auto"/>
        <w:ind w:left="1440" w:right="0" w:hanging="540"/>
      </w:pPr>
      <w:r>
        <w:t>calage altimétrique en pouces de mercure, vitesse du vent en mètres / sec, visibilité en miles, etc.</w:t>
      </w:r>
    </w:p>
    <w:p w14:paraId="03E0D217" w14:textId="75CF6B49" w:rsidR="00DF5BE2" w:rsidRPr="00A1323B" w:rsidRDefault="00DF5BE2" w:rsidP="002F387F">
      <w:pPr>
        <w:pStyle w:val="Paragraphedeliste"/>
        <w:spacing w:before="120" w:after="120" w:line="276" w:lineRule="auto"/>
        <w:ind w:left="1440" w:right="0" w:firstLine="0"/>
        <w:rPr>
          <w:color w:val="FF0000"/>
          <w:lang w:val="en-US"/>
        </w:rPr>
      </w:pPr>
      <w:proofErr w:type="gramStart"/>
      <w:r w:rsidRPr="00A1323B">
        <w:rPr>
          <w:color w:val="FF0000"/>
          <w:lang w:val="en-US"/>
        </w:rPr>
        <w:t>altimeter</w:t>
      </w:r>
      <w:proofErr w:type="gramEnd"/>
      <w:r w:rsidRPr="00A1323B">
        <w:rPr>
          <w:color w:val="FF0000"/>
          <w:lang w:val="en-US"/>
        </w:rPr>
        <w:t xml:space="preserve"> settings in inches of mercury, wind speed in </w:t>
      </w:r>
      <w:proofErr w:type="spellStart"/>
      <w:r w:rsidRPr="00A1323B">
        <w:rPr>
          <w:color w:val="FF0000"/>
          <w:lang w:val="en-US"/>
        </w:rPr>
        <w:t>metres</w:t>
      </w:r>
      <w:proofErr w:type="spellEnd"/>
      <w:r w:rsidRPr="00A1323B">
        <w:rPr>
          <w:color w:val="FF0000"/>
          <w:lang w:val="en-US"/>
        </w:rPr>
        <w:t>/sec, visibility in miles, etc.</w:t>
      </w:r>
    </w:p>
    <w:p w14:paraId="11E17E41" w14:textId="4DE59165" w:rsidR="00792EBB" w:rsidRDefault="00792EBB" w:rsidP="002F387F">
      <w:pPr>
        <w:pStyle w:val="Paragraphedeliste"/>
        <w:numPr>
          <w:ilvl w:val="0"/>
          <w:numId w:val="59"/>
        </w:numPr>
        <w:spacing w:before="120" w:after="120" w:line="276" w:lineRule="auto"/>
        <w:ind w:left="900" w:right="0" w:hanging="540"/>
      </w:pPr>
      <w:r>
        <w:t>Les moyens de navigation et de communication disponibles sur les itinéraires proposés et les équipements associés de l'aéronef.</w:t>
      </w:r>
    </w:p>
    <w:p w14:paraId="7B07A76E" w14:textId="07E0362C" w:rsidR="00DF5BE2" w:rsidRPr="00A1323B" w:rsidRDefault="00145B8D" w:rsidP="002F387F">
      <w:pPr>
        <w:pStyle w:val="Paragraphedeliste"/>
        <w:spacing w:before="120" w:after="120" w:line="276" w:lineRule="auto"/>
        <w:ind w:left="900" w:right="0" w:firstLine="0"/>
        <w:rPr>
          <w:i/>
          <w:color w:val="FF0000"/>
          <w:lang w:val="en-US"/>
        </w:rPr>
      </w:pPr>
      <w:r w:rsidRPr="00A1323B">
        <w:rPr>
          <w:i/>
          <w:color w:val="FF0000"/>
          <w:lang w:val="en-US"/>
        </w:rPr>
        <w:t>The navigation and communication facilities available over the routes proposed and the associated equipment of the aircraft.</w:t>
      </w:r>
    </w:p>
    <w:p w14:paraId="12B54AB9" w14:textId="16121C9A" w:rsidR="00792EBB" w:rsidRDefault="00792EBB" w:rsidP="002F387F">
      <w:pPr>
        <w:pStyle w:val="Paragraphedeliste"/>
        <w:numPr>
          <w:ilvl w:val="0"/>
          <w:numId w:val="59"/>
        </w:numPr>
        <w:spacing w:before="120" w:after="120" w:line="276" w:lineRule="auto"/>
        <w:ind w:left="900" w:right="0" w:hanging="540"/>
      </w:pPr>
      <w:r>
        <w:t>L'adéquation des aérodromes ou des sites d'exploitation disponibles dans la zone proposée et la disponibilité des cartes, graphiques, documents associés ou données équivalentes à jour.</w:t>
      </w:r>
    </w:p>
    <w:p w14:paraId="4FE0070D" w14:textId="4C5A5D49" w:rsidR="00145B8D" w:rsidRPr="00A1323B" w:rsidRDefault="00145B8D" w:rsidP="002F387F">
      <w:pPr>
        <w:pStyle w:val="Paragraphedeliste"/>
        <w:spacing w:before="120" w:after="120" w:line="276" w:lineRule="auto"/>
        <w:ind w:left="900" w:right="0" w:firstLine="0"/>
        <w:rPr>
          <w:i/>
          <w:color w:val="FF0000"/>
          <w:lang w:val="en-US"/>
        </w:rPr>
      </w:pPr>
      <w:r w:rsidRPr="00A1323B">
        <w:rPr>
          <w:i/>
          <w:color w:val="FF0000"/>
          <w:lang w:val="en-US"/>
        </w:rPr>
        <w:t>The adequacy of aerodromes or operating sites available within the proposed area, and the availability of current maps, charts, associated documents or equivalent data.</w:t>
      </w:r>
    </w:p>
    <w:p w14:paraId="50005D25" w14:textId="536B5853" w:rsidR="00792EBB" w:rsidRDefault="00792EBB" w:rsidP="002F387F">
      <w:pPr>
        <w:pStyle w:val="Paragraphedeliste"/>
        <w:numPr>
          <w:ilvl w:val="0"/>
          <w:numId w:val="59"/>
        </w:numPr>
        <w:spacing w:before="120" w:after="120" w:line="276" w:lineRule="auto"/>
        <w:ind w:left="900" w:right="0" w:hanging="540"/>
      </w:pPr>
      <w:r>
        <w:lastRenderedPageBreak/>
        <w:t>La disponibilité d'installations de recherche et de sauvetage adéquates, la nécessité de porter un équipement de survie spécial et la nécessité d'une formation à l'utilisation de l'équipement de survie.</w:t>
      </w:r>
    </w:p>
    <w:p w14:paraId="58285BFE" w14:textId="7026ADC2" w:rsidR="00145B8D" w:rsidRPr="00A1323B" w:rsidRDefault="00145B8D" w:rsidP="002F387F">
      <w:pPr>
        <w:pStyle w:val="Paragraphedeliste"/>
        <w:spacing w:before="120" w:after="120" w:line="276" w:lineRule="auto"/>
        <w:ind w:left="900" w:right="0" w:firstLine="0"/>
        <w:rPr>
          <w:i/>
          <w:color w:val="FF0000"/>
          <w:lang w:val="en-US"/>
        </w:rPr>
      </w:pPr>
      <w:r w:rsidRPr="00A1323B">
        <w:rPr>
          <w:i/>
          <w:color w:val="FF0000"/>
          <w:lang w:val="en-US"/>
        </w:rPr>
        <w:t>The availability of adequate search and rescue facilities, and the need to carry special survival equipment and the need for training in the use of the survival equipment.</w:t>
      </w:r>
    </w:p>
    <w:p w14:paraId="39022849" w14:textId="1A4BBB2D" w:rsidR="00792EBB" w:rsidRDefault="00792EBB" w:rsidP="002F387F">
      <w:pPr>
        <w:pStyle w:val="Paragraphedeliste"/>
        <w:numPr>
          <w:ilvl w:val="0"/>
          <w:numId w:val="59"/>
        </w:numPr>
        <w:spacing w:before="120" w:after="120" w:line="276" w:lineRule="auto"/>
        <w:ind w:left="900" w:right="0" w:hanging="540"/>
      </w:pPr>
      <w:r>
        <w:t>Équipement de survie disponible pour l'opérateur et installé dans l'aéronef utilisé.</w:t>
      </w:r>
    </w:p>
    <w:p w14:paraId="665866F7" w14:textId="033412F1" w:rsidR="00145B8D" w:rsidRPr="00A1323B" w:rsidRDefault="00781B93" w:rsidP="002F387F">
      <w:pPr>
        <w:pStyle w:val="Paragraphedeliste"/>
        <w:spacing w:before="120" w:after="120" w:line="276" w:lineRule="auto"/>
        <w:ind w:left="900" w:right="0" w:firstLine="0"/>
        <w:rPr>
          <w:color w:val="FF0000"/>
          <w:lang w:val="en-US"/>
        </w:rPr>
      </w:pPr>
      <w:r w:rsidRPr="00A1323B">
        <w:rPr>
          <w:color w:val="FF0000"/>
          <w:lang w:val="en-US"/>
        </w:rPr>
        <w:t>Survival equipment available for the operator and installed in the aircraft used.</w:t>
      </w:r>
    </w:p>
    <w:p w14:paraId="3146C533" w14:textId="77777777" w:rsidR="00792EBB" w:rsidRPr="00E84E4E" w:rsidRDefault="00792EBB" w:rsidP="002F387F">
      <w:pPr>
        <w:spacing w:before="120" w:after="120" w:line="276" w:lineRule="auto"/>
        <w:ind w:left="0" w:right="0" w:firstLine="0"/>
        <w:rPr>
          <w:lang w:val="en-US"/>
        </w:rPr>
      </w:pPr>
    </w:p>
    <w:p w14:paraId="22D05C2D" w14:textId="1B5C7E5C" w:rsidR="00792EBB" w:rsidRPr="00792EBB" w:rsidRDefault="00792EBB" w:rsidP="002F387F">
      <w:pPr>
        <w:shd w:val="clear" w:color="auto" w:fill="FFC000"/>
        <w:spacing w:before="120" w:after="120" w:line="276" w:lineRule="auto"/>
        <w:ind w:left="0" w:right="0" w:firstLine="0"/>
        <w:rPr>
          <w:b/>
          <w:sz w:val="24"/>
        </w:rPr>
      </w:pPr>
      <w:r w:rsidRPr="00792EBB">
        <w:rPr>
          <w:b/>
          <w:sz w:val="24"/>
        </w:rPr>
        <w:t>AMC1 ARO.OPS.105 Accords de partage de code</w:t>
      </w:r>
      <w:r w:rsidR="00581B9F">
        <w:rPr>
          <w:b/>
          <w:sz w:val="24"/>
        </w:rPr>
        <w:t>/</w:t>
      </w:r>
      <w:r w:rsidR="00581B9F" w:rsidRPr="00581B9F">
        <w:t xml:space="preserve"> </w:t>
      </w:r>
      <w:r w:rsidR="00581B9F" w:rsidRPr="00A1323B">
        <w:rPr>
          <w:b/>
          <w:i/>
          <w:color w:val="FF0000"/>
          <w:sz w:val="24"/>
        </w:rPr>
        <w:t>Code-</w:t>
      </w:r>
      <w:proofErr w:type="spellStart"/>
      <w:r w:rsidR="00581B9F" w:rsidRPr="00A1323B">
        <w:rPr>
          <w:b/>
          <w:i/>
          <w:color w:val="FF0000"/>
          <w:sz w:val="24"/>
        </w:rPr>
        <w:t>share</w:t>
      </w:r>
      <w:proofErr w:type="spellEnd"/>
      <w:r w:rsidR="00581B9F" w:rsidRPr="00A1323B">
        <w:rPr>
          <w:b/>
          <w:i/>
          <w:color w:val="FF0000"/>
          <w:sz w:val="24"/>
        </w:rPr>
        <w:t xml:space="preserve"> arrangements</w:t>
      </w:r>
    </w:p>
    <w:p w14:paraId="2E6CF427" w14:textId="7471BE7F" w:rsidR="00792EBB" w:rsidRDefault="00792EBB" w:rsidP="002F387F">
      <w:pPr>
        <w:spacing w:before="120" w:after="120" w:line="276" w:lineRule="auto"/>
        <w:ind w:left="0" w:right="0" w:firstLine="0"/>
        <w:rPr>
          <w:b/>
          <w:sz w:val="24"/>
        </w:rPr>
      </w:pPr>
      <w:r w:rsidRPr="00792EBB">
        <w:rPr>
          <w:b/>
          <w:sz w:val="24"/>
        </w:rPr>
        <w:t>SÉCURITÉ D'UN ACCORD DE PARTAGE DE CODE</w:t>
      </w:r>
    </w:p>
    <w:p w14:paraId="4AA604AC" w14:textId="75BF90C5" w:rsidR="00581B9F" w:rsidRPr="00A1323B" w:rsidRDefault="00581B9F" w:rsidP="002F387F">
      <w:pPr>
        <w:spacing w:before="120" w:after="120" w:line="276" w:lineRule="auto"/>
        <w:ind w:left="0" w:right="0" w:firstLine="0"/>
        <w:rPr>
          <w:b/>
          <w:i/>
          <w:color w:val="FF0000"/>
          <w:sz w:val="24"/>
          <w:lang w:val="en-US"/>
        </w:rPr>
      </w:pPr>
      <w:r w:rsidRPr="00A1323B">
        <w:rPr>
          <w:b/>
          <w:i/>
          <w:color w:val="FF0000"/>
          <w:lang w:val="en-US"/>
        </w:rPr>
        <w:t>SAFETY OF A CODE-SHARE AGREEMENT</w:t>
      </w:r>
    </w:p>
    <w:p w14:paraId="24DF52C9" w14:textId="7D3F88E7" w:rsidR="00792EBB" w:rsidRDefault="00792EBB" w:rsidP="002F387F">
      <w:pPr>
        <w:pStyle w:val="Paragraphedeliste"/>
        <w:numPr>
          <w:ilvl w:val="0"/>
          <w:numId w:val="63"/>
        </w:numPr>
        <w:spacing w:before="120" w:after="120" w:line="276" w:lineRule="auto"/>
        <w:ind w:left="540" w:right="0" w:hanging="540"/>
      </w:pPr>
      <w:r>
        <w:t xml:space="preserve">Lorsqu'elle évalue la sécurité d'un accord de partage de codes, l'autorité compétente </w:t>
      </w:r>
      <w:r w:rsidR="00AE00AC">
        <w:t>doit</w:t>
      </w:r>
      <w:r>
        <w:t xml:space="preserve"> vérifier que:</w:t>
      </w:r>
    </w:p>
    <w:p w14:paraId="5BC72299" w14:textId="0BA6989E" w:rsidR="00581B9F" w:rsidRPr="00A1323B" w:rsidRDefault="003C4144" w:rsidP="002F387F">
      <w:pPr>
        <w:pStyle w:val="Paragraphedeliste"/>
        <w:spacing w:before="120" w:after="120" w:line="276" w:lineRule="auto"/>
        <w:ind w:left="540" w:right="0" w:firstLine="0"/>
        <w:rPr>
          <w:i/>
          <w:color w:val="FF0000"/>
          <w:lang w:val="en-US"/>
        </w:rPr>
      </w:pPr>
      <w:r w:rsidRPr="00A1323B">
        <w:rPr>
          <w:i/>
          <w:color w:val="FF0000"/>
          <w:lang w:val="en-US"/>
        </w:rPr>
        <w:t>When evaluating the safety of a code-share agreement, the competent authority should check that the:</w:t>
      </w:r>
    </w:p>
    <w:p w14:paraId="2677C1F6" w14:textId="157DDD0B" w:rsidR="00792EBB" w:rsidRDefault="00792EBB" w:rsidP="002F387F">
      <w:pPr>
        <w:pStyle w:val="Paragraphedeliste"/>
        <w:numPr>
          <w:ilvl w:val="0"/>
          <w:numId w:val="64"/>
        </w:numPr>
        <w:spacing w:before="120" w:after="120" w:line="276" w:lineRule="auto"/>
        <w:ind w:left="900" w:right="0" w:hanging="540"/>
      </w:pPr>
      <w:r>
        <w:t>les informations documentées fournies par le demandeur conformément à ORO.AOC.115 sont complètes et montrent la conformité aux normes applicables de l'OACI; et</w:t>
      </w:r>
    </w:p>
    <w:p w14:paraId="1895B608" w14:textId="1D04AFA7" w:rsidR="00F7695B" w:rsidRPr="00A1323B" w:rsidRDefault="00B161AB" w:rsidP="002F387F">
      <w:pPr>
        <w:pStyle w:val="Paragraphedeliste"/>
        <w:spacing w:before="120" w:after="120" w:line="276" w:lineRule="auto"/>
        <w:ind w:left="900" w:right="0" w:firstLine="0"/>
        <w:rPr>
          <w:i/>
          <w:color w:val="FF0000"/>
          <w:lang w:val="en-US"/>
        </w:rPr>
      </w:pPr>
      <w:proofErr w:type="gramStart"/>
      <w:r w:rsidRPr="00A1323B">
        <w:rPr>
          <w:i/>
          <w:color w:val="FF0000"/>
          <w:lang w:val="en-US"/>
        </w:rPr>
        <w:t>documented</w:t>
      </w:r>
      <w:proofErr w:type="gramEnd"/>
      <w:r w:rsidRPr="00A1323B">
        <w:rPr>
          <w:i/>
          <w:color w:val="FF0000"/>
          <w:lang w:val="en-US"/>
        </w:rPr>
        <w:t xml:space="preserve"> information provided by the applicant in accordance with ORO.AOC.115 is complete and shows compliance with the applicable ICAO standards; and</w:t>
      </w:r>
    </w:p>
    <w:p w14:paraId="5B58C525" w14:textId="396D472A" w:rsidR="00792EBB" w:rsidRDefault="00792EBB" w:rsidP="002F387F">
      <w:pPr>
        <w:pStyle w:val="Paragraphedeliste"/>
        <w:numPr>
          <w:ilvl w:val="0"/>
          <w:numId w:val="64"/>
        </w:numPr>
        <w:spacing w:before="120" w:after="120" w:line="276" w:lineRule="auto"/>
        <w:ind w:left="900" w:right="0" w:hanging="540"/>
      </w:pPr>
      <w:r>
        <w:t>l'exploitant a mis en place un programme d'audit en partage de code pour surveiller la conformité continue de l'exploitant du pays tiers avec les normes applicables de l'OACI.</w:t>
      </w:r>
    </w:p>
    <w:p w14:paraId="304FF0B3" w14:textId="6193FDD7" w:rsidR="00B161AB" w:rsidRPr="00A1323B" w:rsidRDefault="00B161AB" w:rsidP="002F387F">
      <w:pPr>
        <w:pStyle w:val="Paragraphedeliste"/>
        <w:spacing w:before="120" w:after="120" w:line="276" w:lineRule="auto"/>
        <w:ind w:left="900" w:right="0" w:firstLine="0"/>
        <w:rPr>
          <w:i/>
          <w:color w:val="FF0000"/>
          <w:lang w:val="en-US"/>
        </w:rPr>
      </w:pPr>
      <w:proofErr w:type="gramStart"/>
      <w:r w:rsidRPr="00A1323B">
        <w:rPr>
          <w:i/>
          <w:color w:val="FF0000"/>
          <w:lang w:val="en-US"/>
        </w:rPr>
        <w:t>operator</w:t>
      </w:r>
      <w:proofErr w:type="gramEnd"/>
      <w:r w:rsidRPr="00A1323B">
        <w:rPr>
          <w:i/>
          <w:color w:val="FF0000"/>
          <w:lang w:val="en-US"/>
        </w:rPr>
        <w:t xml:space="preserve"> has established a code-share audit </w:t>
      </w:r>
      <w:proofErr w:type="spellStart"/>
      <w:r w:rsidRPr="00A1323B">
        <w:rPr>
          <w:i/>
          <w:color w:val="FF0000"/>
          <w:lang w:val="en-US"/>
        </w:rPr>
        <w:t>programme</w:t>
      </w:r>
      <w:proofErr w:type="spellEnd"/>
      <w:r w:rsidRPr="00A1323B">
        <w:rPr>
          <w:i/>
          <w:color w:val="FF0000"/>
          <w:lang w:val="en-US"/>
        </w:rPr>
        <w:t xml:space="preserve"> for monitoring continuous compliance of the third country operator with the applicable ICAO standards.</w:t>
      </w:r>
    </w:p>
    <w:p w14:paraId="779000EB" w14:textId="42388F27" w:rsidR="00792EBB" w:rsidRDefault="00792EBB" w:rsidP="002F387F">
      <w:pPr>
        <w:pStyle w:val="Paragraphedeliste"/>
        <w:numPr>
          <w:ilvl w:val="0"/>
          <w:numId w:val="63"/>
        </w:numPr>
        <w:spacing w:before="120" w:after="120" w:line="276" w:lineRule="auto"/>
        <w:ind w:left="540" w:right="0" w:hanging="540"/>
      </w:pPr>
      <w:r>
        <w:t xml:space="preserve">L'autorité compétente </w:t>
      </w:r>
      <w:r w:rsidR="00AE00AC">
        <w:t>doit</w:t>
      </w:r>
      <w:r>
        <w:t xml:space="preserve"> demander au demandeur de faire une déclaration couvrant les éléments ci-dessus.</w:t>
      </w:r>
    </w:p>
    <w:p w14:paraId="39275C81" w14:textId="09EB3F60" w:rsidR="00B161AB" w:rsidRPr="00A1323B" w:rsidRDefault="00B161AB" w:rsidP="002F387F">
      <w:pPr>
        <w:pStyle w:val="Paragraphedeliste"/>
        <w:spacing w:before="120" w:after="120" w:line="276" w:lineRule="auto"/>
        <w:ind w:left="540" w:right="0" w:firstLine="0"/>
        <w:rPr>
          <w:i/>
          <w:color w:val="FF0000"/>
          <w:lang w:val="en-US"/>
        </w:rPr>
      </w:pPr>
      <w:r w:rsidRPr="00A1323B">
        <w:rPr>
          <w:i/>
          <w:color w:val="FF0000"/>
          <w:lang w:val="en-US"/>
        </w:rPr>
        <w:t>The competent authority should request the applicant to make a declaration covering the above items.</w:t>
      </w:r>
    </w:p>
    <w:p w14:paraId="6A802776" w14:textId="7BF8F230" w:rsidR="00792EBB" w:rsidRDefault="00792EBB" w:rsidP="002F387F">
      <w:pPr>
        <w:pStyle w:val="Paragraphedeliste"/>
        <w:numPr>
          <w:ilvl w:val="0"/>
          <w:numId w:val="63"/>
        </w:numPr>
        <w:spacing w:before="120" w:after="120" w:line="276" w:lineRule="auto"/>
        <w:ind w:left="540" w:right="0" w:hanging="540"/>
      </w:pPr>
      <w:r>
        <w:t xml:space="preserve">En cas de non-respect, le </w:t>
      </w:r>
      <w:r w:rsidR="00A1323B">
        <w:t>postulant</w:t>
      </w:r>
      <w:r>
        <w:t xml:space="preserve"> doit être informé par écrit des corrections nécessaires.</w:t>
      </w:r>
    </w:p>
    <w:p w14:paraId="7D798D5D" w14:textId="701234CB" w:rsidR="00B161AB" w:rsidRPr="00A1323B" w:rsidRDefault="00763D6E" w:rsidP="002F387F">
      <w:pPr>
        <w:pStyle w:val="Paragraphedeliste"/>
        <w:spacing w:before="120" w:after="120" w:line="276" w:lineRule="auto"/>
        <w:ind w:left="540" w:right="0" w:firstLine="0"/>
        <w:rPr>
          <w:i/>
          <w:color w:val="FF0000"/>
          <w:lang w:val="en-US"/>
        </w:rPr>
      </w:pPr>
      <w:r w:rsidRPr="00A1323B">
        <w:rPr>
          <w:i/>
          <w:color w:val="FF0000"/>
          <w:lang w:val="en-US"/>
        </w:rPr>
        <w:t>In case of non-compliance, the applicant should be informed in writing of the corrections which are required.</w:t>
      </w:r>
    </w:p>
    <w:p w14:paraId="507793C1" w14:textId="77777777" w:rsidR="00792EBB" w:rsidRPr="00E84E4E" w:rsidRDefault="00792EBB" w:rsidP="002F387F">
      <w:pPr>
        <w:spacing w:before="120" w:after="120" w:line="276" w:lineRule="auto"/>
        <w:ind w:left="0" w:right="0" w:firstLine="0"/>
        <w:rPr>
          <w:b/>
          <w:sz w:val="24"/>
          <w:lang w:val="en-US"/>
        </w:rPr>
      </w:pPr>
    </w:p>
    <w:p w14:paraId="7563574B" w14:textId="14CD32F8" w:rsidR="00792EBB" w:rsidRPr="00792EBB" w:rsidRDefault="00792EBB" w:rsidP="002F387F">
      <w:pPr>
        <w:shd w:val="clear" w:color="auto" w:fill="FFC000"/>
        <w:spacing w:before="120" w:after="120" w:line="276" w:lineRule="auto"/>
        <w:ind w:left="0" w:right="0" w:firstLine="0"/>
        <w:rPr>
          <w:b/>
          <w:sz w:val="24"/>
        </w:rPr>
      </w:pPr>
      <w:r w:rsidRPr="00792EBB">
        <w:rPr>
          <w:b/>
          <w:sz w:val="24"/>
        </w:rPr>
        <w:t>AMC2 ARO.OPS.105 Accords de partage de code</w:t>
      </w:r>
      <w:r w:rsidR="00763D6E">
        <w:rPr>
          <w:b/>
          <w:sz w:val="24"/>
        </w:rPr>
        <w:t>/</w:t>
      </w:r>
      <w:r w:rsidR="00763D6E" w:rsidRPr="00763D6E">
        <w:t xml:space="preserve"> </w:t>
      </w:r>
      <w:r w:rsidR="00763D6E" w:rsidRPr="00A1323B">
        <w:rPr>
          <w:sz w:val="24"/>
        </w:rPr>
        <w:t>Code-</w:t>
      </w:r>
      <w:proofErr w:type="spellStart"/>
      <w:r w:rsidR="00763D6E" w:rsidRPr="00A1323B">
        <w:rPr>
          <w:sz w:val="24"/>
        </w:rPr>
        <w:t>share</w:t>
      </w:r>
      <w:proofErr w:type="spellEnd"/>
      <w:r w:rsidR="00763D6E" w:rsidRPr="00A1323B">
        <w:rPr>
          <w:sz w:val="24"/>
        </w:rPr>
        <w:t xml:space="preserve"> arrangements</w:t>
      </w:r>
    </w:p>
    <w:p w14:paraId="7F18BDC5" w14:textId="03D0B13B" w:rsidR="00792EBB" w:rsidRDefault="00792EBB" w:rsidP="002F387F">
      <w:pPr>
        <w:spacing w:before="120" w:after="120" w:line="276" w:lineRule="auto"/>
        <w:ind w:left="0" w:right="0" w:firstLine="0"/>
        <w:rPr>
          <w:b/>
          <w:sz w:val="24"/>
        </w:rPr>
      </w:pPr>
      <w:r w:rsidRPr="00792EBB">
        <w:rPr>
          <w:b/>
          <w:sz w:val="24"/>
        </w:rPr>
        <w:t>AUDITS EFFECTUÉS PAR UN FOURNISSEUR TIERS</w:t>
      </w:r>
    </w:p>
    <w:p w14:paraId="782BD788" w14:textId="53C76C8D" w:rsidR="00763D6E" w:rsidRPr="00A1323B" w:rsidRDefault="00763D6E" w:rsidP="002F387F">
      <w:pPr>
        <w:spacing w:before="120" w:after="120" w:line="276" w:lineRule="auto"/>
        <w:ind w:left="0" w:right="0" w:firstLine="0"/>
        <w:rPr>
          <w:b/>
          <w:i/>
          <w:color w:val="FF0000"/>
          <w:sz w:val="24"/>
          <w:lang w:val="en-US"/>
        </w:rPr>
      </w:pPr>
      <w:r w:rsidRPr="00A1323B">
        <w:rPr>
          <w:i/>
          <w:color w:val="FF0000"/>
          <w:lang w:val="en-US"/>
        </w:rPr>
        <w:t>AUDITS PERFORMED BY A THIRD PARTY PROVIDER</w:t>
      </w:r>
    </w:p>
    <w:p w14:paraId="73353390" w14:textId="2539D230" w:rsidR="00792EBB" w:rsidRDefault="00792EBB" w:rsidP="002F387F">
      <w:pPr>
        <w:spacing w:before="120" w:after="120" w:line="276" w:lineRule="auto"/>
        <w:ind w:left="0" w:right="0" w:firstLine="0"/>
      </w:pPr>
      <w:r>
        <w:t xml:space="preserve">Lorsque des audits sont effectués par un fournisseur tiers, l'autorité compétente </w:t>
      </w:r>
      <w:r w:rsidR="00AE00AC">
        <w:t>doit</w:t>
      </w:r>
      <w:r>
        <w:t xml:space="preserve"> vérifier si le fournisseur tiers satisfait aux critères établis dans l'AMC2 ORO.AOC.115 (b).</w:t>
      </w:r>
    </w:p>
    <w:p w14:paraId="4247DF22" w14:textId="67615812" w:rsidR="00763D6E" w:rsidRPr="00A1323B" w:rsidRDefault="009A6E54" w:rsidP="002F387F">
      <w:pPr>
        <w:spacing w:before="120" w:after="120" w:line="276" w:lineRule="auto"/>
        <w:ind w:left="0" w:right="0" w:firstLine="0"/>
        <w:rPr>
          <w:i/>
          <w:color w:val="FF0000"/>
          <w:lang w:val="en-US"/>
        </w:rPr>
      </w:pPr>
      <w:r w:rsidRPr="00A1323B">
        <w:rPr>
          <w:i/>
          <w:color w:val="FF0000"/>
          <w:lang w:val="en-US"/>
        </w:rPr>
        <w:t xml:space="preserve">When audits are performed by a third party provider, the competent authority should verify if the third party provider meets the criteria established in AMC2 </w:t>
      </w:r>
      <w:proofErr w:type="gramStart"/>
      <w:r w:rsidRPr="00A1323B">
        <w:rPr>
          <w:i/>
          <w:color w:val="FF0000"/>
          <w:lang w:val="en-US"/>
        </w:rPr>
        <w:t>ORO.AOC.115(</w:t>
      </w:r>
      <w:proofErr w:type="gramEnd"/>
      <w:r w:rsidRPr="00A1323B">
        <w:rPr>
          <w:i/>
          <w:color w:val="FF0000"/>
          <w:lang w:val="en-US"/>
        </w:rPr>
        <w:t>b).</w:t>
      </w:r>
    </w:p>
    <w:p w14:paraId="3CCE469C" w14:textId="77777777" w:rsidR="00792EBB" w:rsidRPr="00E84E4E" w:rsidRDefault="00792EBB" w:rsidP="002F387F">
      <w:pPr>
        <w:spacing w:before="120" w:after="120" w:line="276" w:lineRule="auto"/>
        <w:ind w:left="0" w:right="0" w:firstLine="0"/>
        <w:rPr>
          <w:b/>
          <w:sz w:val="24"/>
          <w:lang w:val="en-US"/>
        </w:rPr>
      </w:pPr>
    </w:p>
    <w:p w14:paraId="5B080509" w14:textId="5D660B81" w:rsidR="00792EBB" w:rsidRPr="000A095A" w:rsidRDefault="00792EBB" w:rsidP="002F387F">
      <w:pPr>
        <w:spacing w:before="120" w:after="120" w:line="276" w:lineRule="auto"/>
        <w:ind w:left="0" w:right="0" w:firstLine="0"/>
        <w:rPr>
          <w:b/>
          <w:color w:val="FF0000"/>
          <w:sz w:val="28"/>
          <w:lang w:val="en-US"/>
        </w:rPr>
      </w:pPr>
      <w:r w:rsidRPr="000A095A">
        <w:rPr>
          <w:b/>
          <w:sz w:val="28"/>
          <w:shd w:val="clear" w:color="auto" w:fill="FFC000"/>
          <w:lang w:val="en-US"/>
        </w:rPr>
        <w:t xml:space="preserve">AMC1 ARO.OPS.110 </w:t>
      </w:r>
      <w:proofErr w:type="spellStart"/>
      <w:r w:rsidRPr="000A095A">
        <w:rPr>
          <w:b/>
          <w:sz w:val="28"/>
          <w:shd w:val="clear" w:color="auto" w:fill="FFC000"/>
          <w:lang w:val="en-US"/>
        </w:rPr>
        <w:t>Contrats</w:t>
      </w:r>
      <w:proofErr w:type="spellEnd"/>
      <w:r w:rsidRPr="000A095A">
        <w:rPr>
          <w:b/>
          <w:sz w:val="28"/>
          <w:shd w:val="clear" w:color="auto" w:fill="FFC000"/>
          <w:lang w:val="en-US"/>
        </w:rPr>
        <w:t xml:space="preserve"> de location </w:t>
      </w:r>
      <w:proofErr w:type="spellStart"/>
      <w:r w:rsidRPr="000A095A">
        <w:rPr>
          <w:b/>
          <w:sz w:val="28"/>
          <w:shd w:val="clear" w:color="auto" w:fill="FFC000"/>
          <w:lang w:val="en-US"/>
        </w:rPr>
        <w:t>d'avions</w:t>
      </w:r>
      <w:proofErr w:type="spellEnd"/>
      <w:r w:rsidRPr="000A095A">
        <w:rPr>
          <w:b/>
          <w:sz w:val="28"/>
          <w:shd w:val="clear" w:color="auto" w:fill="FFC000"/>
          <w:lang w:val="en-US"/>
        </w:rPr>
        <w:t xml:space="preserve"> </w:t>
      </w:r>
      <w:proofErr w:type="gramStart"/>
      <w:r w:rsidRPr="000A095A">
        <w:rPr>
          <w:b/>
          <w:sz w:val="28"/>
          <w:shd w:val="clear" w:color="auto" w:fill="FFC000"/>
          <w:lang w:val="en-US"/>
        </w:rPr>
        <w:t>et</w:t>
      </w:r>
      <w:proofErr w:type="gramEnd"/>
      <w:r w:rsidRPr="000A095A">
        <w:rPr>
          <w:b/>
          <w:sz w:val="28"/>
          <w:shd w:val="clear" w:color="auto" w:fill="FFC000"/>
          <w:lang w:val="en-US"/>
        </w:rPr>
        <w:t xml:space="preserve"> </w:t>
      </w:r>
      <w:proofErr w:type="spellStart"/>
      <w:r w:rsidRPr="000A095A">
        <w:rPr>
          <w:b/>
          <w:sz w:val="28"/>
          <w:shd w:val="clear" w:color="auto" w:fill="FFC000"/>
          <w:lang w:val="en-US"/>
        </w:rPr>
        <w:t>d'hélicoptères</w:t>
      </w:r>
      <w:proofErr w:type="spellEnd"/>
      <w:r w:rsidR="009A6E54" w:rsidRPr="000A095A">
        <w:rPr>
          <w:b/>
          <w:sz w:val="28"/>
          <w:shd w:val="clear" w:color="auto" w:fill="FFC000"/>
          <w:lang w:val="en-US"/>
        </w:rPr>
        <w:t>/</w:t>
      </w:r>
      <w:r w:rsidR="004463BD" w:rsidRPr="000A095A">
        <w:rPr>
          <w:sz w:val="24"/>
          <w:shd w:val="clear" w:color="auto" w:fill="FFC000"/>
          <w:lang w:val="en-US"/>
        </w:rPr>
        <w:t xml:space="preserve"> </w:t>
      </w:r>
      <w:r w:rsidR="004463BD" w:rsidRPr="000A095A">
        <w:rPr>
          <w:b/>
          <w:color w:val="FF0000"/>
          <w:sz w:val="24"/>
          <w:shd w:val="clear" w:color="auto" w:fill="FFC000"/>
          <w:lang w:val="en-US"/>
        </w:rPr>
        <w:t>Lease</w:t>
      </w:r>
      <w:r w:rsidR="004463BD" w:rsidRPr="000A095A">
        <w:rPr>
          <w:b/>
          <w:color w:val="FF0000"/>
          <w:sz w:val="24"/>
          <w:lang w:val="en-US"/>
        </w:rPr>
        <w:t xml:space="preserve"> agreements for </w:t>
      </w:r>
      <w:proofErr w:type="spellStart"/>
      <w:r w:rsidR="004463BD" w:rsidRPr="000A095A">
        <w:rPr>
          <w:b/>
          <w:color w:val="FF0000"/>
          <w:sz w:val="24"/>
          <w:lang w:val="en-US"/>
        </w:rPr>
        <w:t>aeroplanes</w:t>
      </w:r>
      <w:proofErr w:type="spellEnd"/>
      <w:r w:rsidR="004463BD" w:rsidRPr="000A095A">
        <w:rPr>
          <w:b/>
          <w:color w:val="FF0000"/>
          <w:sz w:val="24"/>
          <w:lang w:val="en-US"/>
        </w:rPr>
        <w:t xml:space="preserve"> and helicopters</w:t>
      </w:r>
    </w:p>
    <w:p w14:paraId="5DB60F7F" w14:textId="71159055" w:rsidR="00792EBB" w:rsidRPr="000A095A" w:rsidRDefault="00A1323B" w:rsidP="002F387F">
      <w:pPr>
        <w:spacing w:before="120" w:after="120" w:line="276" w:lineRule="auto"/>
        <w:ind w:left="0" w:right="0" w:firstLine="0"/>
        <w:rPr>
          <w:b/>
          <w:sz w:val="24"/>
          <w:lang w:val="en-US"/>
        </w:rPr>
      </w:pPr>
      <w:r w:rsidRPr="000A095A">
        <w:rPr>
          <w:b/>
          <w:sz w:val="24"/>
          <w:lang w:val="en-US"/>
        </w:rPr>
        <w:t>LOCATION AVEC EQUIPAGE</w:t>
      </w:r>
    </w:p>
    <w:p w14:paraId="1F5DF14B" w14:textId="1D3E4B7E" w:rsidR="00476343" w:rsidRPr="000A095A" w:rsidRDefault="00476343" w:rsidP="002F387F">
      <w:pPr>
        <w:spacing w:before="120" w:after="120" w:line="276" w:lineRule="auto"/>
        <w:ind w:left="0" w:right="0" w:firstLine="0"/>
        <w:rPr>
          <w:b/>
          <w:i/>
          <w:color w:val="FF0000"/>
          <w:sz w:val="24"/>
          <w:lang w:val="en-US"/>
        </w:rPr>
      </w:pPr>
      <w:r w:rsidRPr="000A095A">
        <w:rPr>
          <w:i/>
          <w:color w:val="FF0000"/>
          <w:lang w:val="en-US"/>
        </w:rPr>
        <w:t>WET LEASE-IN</w:t>
      </w:r>
    </w:p>
    <w:p w14:paraId="2C7D6430" w14:textId="02C7BE19" w:rsidR="00792EBB" w:rsidRDefault="00792EBB" w:rsidP="002F387F">
      <w:pPr>
        <w:pStyle w:val="Paragraphedeliste"/>
        <w:numPr>
          <w:ilvl w:val="0"/>
          <w:numId w:val="65"/>
        </w:numPr>
        <w:spacing w:before="120" w:after="120" w:line="276" w:lineRule="auto"/>
        <w:ind w:left="540" w:right="0" w:hanging="540"/>
      </w:pPr>
      <w:r>
        <w:t xml:space="preserve">Avant d'approuver un contrat de location avec équipage, l'autorité compétente du locataire </w:t>
      </w:r>
      <w:r w:rsidR="00AE00AC">
        <w:t>doit</w:t>
      </w:r>
      <w:r>
        <w:t xml:space="preserve"> évaluer les rapports disponibles sur les inspections au sol effectuées sur les aéronefs du loueur.</w:t>
      </w:r>
    </w:p>
    <w:p w14:paraId="1A2E1C48" w14:textId="181D6E84" w:rsidR="00476343" w:rsidRPr="00A1323B" w:rsidRDefault="00E45542" w:rsidP="002F387F">
      <w:pPr>
        <w:pStyle w:val="Paragraphedeliste"/>
        <w:spacing w:before="120" w:after="120" w:line="276" w:lineRule="auto"/>
        <w:ind w:left="540" w:right="0" w:firstLine="0"/>
        <w:rPr>
          <w:i/>
          <w:color w:val="FF0000"/>
          <w:lang w:val="en-US"/>
        </w:rPr>
      </w:pPr>
      <w:r w:rsidRPr="00A1323B">
        <w:rPr>
          <w:i/>
          <w:color w:val="FF0000"/>
          <w:lang w:val="en-US"/>
        </w:rPr>
        <w:t>Before approving a wet lease-in agreement, the competent authority of the lessee should assess available reports on ramp inspections performed on aircraft of the lessor.</w:t>
      </w:r>
    </w:p>
    <w:p w14:paraId="6179523D" w14:textId="4B01E207" w:rsidR="00792EBB" w:rsidRDefault="00792EBB" w:rsidP="002F387F">
      <w:pPr>
        <w:pStyle w:val="Paragraphedeliste"/>
        <w:numPr>
          <w:ilvl w:val="0"/>
          <w:numId w:val="65"/>
        </w:numPr>
        <w:spacing w:before="120" w:after="120" w:line="276" w:lineRule="auto"/>
        <w:ind w:left="540" w:right="0" w:hanging="540"/>
      </w:pPr>
      <w:r>
        <w:t xml:space="preserve">L'autorité compétente ne </w:t>
      </w:r>
      <w:r w:rsidR="00AE00AC">
        <w:t>doit</w:t>
      </w:r>
      <w:r>
        <w:t xml:space="preserve"> approuver un contrat de location avec équipage que si les routes destinées à être parcourues se trouvent dans les zones d'exploitation autorisées spécifiées dans l'AOC du bailleur.</w:t>
      </w:r>
    </w:p>
    <w:p w14:paraId="1BBE4CF2" w14:textId="072BDB17" w:rsidR="00E45542" w:rsidRPr="00E84E4E" w:rsidRDefault="00E45542" w:rsidP="002F387F">
      <w:pPr>
        <w:pStyle w:val="Paragraphedeliste"/>
        <w:spacing w:before="120" w:after="120" w:line="276" w:lineRule="auto"/>
        <w:ind w:left="540" w:right="0" w:firstLine="0"/>
        <w:rPr>
          <w:lang w:val="en-US"/>
        </w:rPr>
      </w:pPr>
      <w:r w:rsidRPr="00A1323B">
        <w:rPr>
          <w:i/>
          <w:color w:val="FF0000"/>
          <w:lang w:val="en-US"/>
        </w:rPr>
        <w:t xml:space="preserve">The competent authority should only approve a wet lease-in agreement if the routes intended to be flown are contained within the </w:t>
      </w:r>
      <w:proofErr w:type="spellStart"/>
      <w:r w:rsidRPr="00A1323B">
        <w:rPr>
          <w:i/>
          <w:color w:val="FF0000"/>
          <w:lang w:val="en-US"/>
        </w:rPr>
        <w:t>authorised</w:t>
      </w:r>
      <w:proofErr w:type="spellEnd"/>
      <w:r w:rsidRPr="00A1323B">
        <w:rPr>
          <w:i/>
          <w:color w:val="FF0000"/>
          <w:lang w:val="en-US"/>
        </w:rPr>
        <w:t xml:space="preserve"> areas of operations specified in the AOC of the lessor</w:t>
      </w:r>
      <w:r w:rsidRPr="00E84E4E">
        <w:rPr>
          <w:lang w:val="en-US"/>
        </w:rPr>
        <w:t>.</w:t>
      </w:r>
    </w:p>
    <w:p w14:paraId="2DA20CB5" w14:textId="77777777" w:rsidR="00792EBB" w:rsidRPr="00E84E4E" w:rsidRDefault="00792EBB" w:rsidP="002F387F">
      <w:pPr>
        <w:spacing w:before="120" w:after="120" w:line="276" w:lineRule="auto"/>
        <w:ind w:left="0" w:right="0" w:firstLine="0"/>
        <w:rPr>
          <w:lang w:val="en-US"/>
        </w:rPr>
      </w:pPr>
    </w:p>
    <w:p w14:paraId="0654CEF9" w14:textId="4463DF47" w:rsidR="00792EBB" w:rsidRPr="000A095A" w:rsidRDefault="00792EBB" w:rsidP="002F387F">
      <w:pPr>
        <w:shd w:val="clear" w:color="auto" w:fill="FFC000"/>
        <w:spacing w:before="120" w:after="120" w:line="276" w:lineRule="auto"/>
        <w:ind w:left="0" w:right="0" w:firstLine="0"/>
        <w:rPr>
          <w:b/>
          <w:color w:val="FF0000"/>
          <w:sz w:val="28"/>
          <w:lang w:val="en-US"/>
        </w:rPr>
      </w:pPr>
      <w:r w:rsidRPr="000A095A">
        <w:rPr>
          <w:b/>
          <w:sz w:val="24"/>
          <w:shd w:val="clear" w:color="auto" w:fill="FFC000"/>
          <w:lang w:val="en-US"/>
        </w:rPr>
        <w:t xml:space="preserve">AMC2 ARO.OPS.110 </w:t>
      </w:r>
      <w:proofErr w:type="spellStart"/>
      <w:r w:rsidRPr="000A095A">
        <w:rPr>
          <w:b/>
          <w:sz w:val="24"/>
          <w:shd w:val="clear" w:color="auto" w:fill="FFC000"/>
          <w:lang w:val="en-US"/>
        </w:rPr>
        <w:t>Contrats</w:t>
      </w:r>
      <w:proofErr w:type="spellEnd"/>
      <w:r w:rsidRPr="000A095A">
        <w:rPr>
          <w:b/>
          <w:sz w:val="24"/>
          <w:shd w:val="clear" w:color="auto" w:fill="FFC000"/>
          <w:lang w:val="en-US"/>
        </w:rPr>
        <w:t xml:space="preserve"> de location </w:t>
      </w:r>
      <w:proofErr w:type="spellStart"/>
      <w:r w:rsidRPr="000A095A">
        <w:rPr>
          <w:b/>
          <w:sz w:val="24"/>
          <w:shd w:val="clear" w:color="auto" w:fill="FFC000"/>
          <w:lang w:val="en-US"/>
        </w:rPr>
        <w:t>d'avions</w:t>
      </w:r>
      <w:proofErr w:type="spellEnd"/>
      <w:r w:rsidRPr="000A095A">
        <w:rPr>
          <w:b/>
          <w:sz w:val="24"/>
          <w:shd w:val="clear" w:color="auto" w:fill="FFC000"/>
          <w:lang w:val="en-US"/>
        </w:rPr>
        <w:t xml:space="preserve"> </w:t>
      </w:r>
      <w:proofErr w:type="gramStart"/>
      <w:r w:rsidRPr="000A095A">
        <w:rPr>
          <w:b/>
          <w:sz w:val="24"/>
          <w:shd w:val="clear" w:color="auto" w:fill="FFC000"/>
          <w:lang w:val="en-US"/>
        </w:rPr>
        <w:t>et</w:t>
      </w:r>
      <w:proofErr w:type="gramEnd"/>
      <w:r w:rsidRPr="000A095A">
        <w:rPr>
          <w:b/>
          <w:sz w:val="24"/>
          <w:shd w:val="clear" w:color="auto" w:fill="FFC000"/>
          <w:lang w:val="en-US"/>
        </w:rPr>
        <w:t xml:space="preserve"> </w:t>
      </w:r>
      <w:proofErr w:type="spellStart"/>
      <w:r w:rsidRPr="000A095A">
        <w:rPr>
          <w:b/>
          <w:sz w:val="24"/>
          <w:shd w:val="clear" w:color="auto" w:fill="FFC000"/>
          <w:lang w:val="en-US"/>
        </w:rPr>
        <w:t>d'hélicoptères</w:t>
      </w:r>
      <w:proofErr w:type="spellEnd"/>
      <w:r w:rsidR="00AC5230" w:rsidRPr="000A095A">
        <w:rPr>
          <w:b/>
          <w:sz w:val="24"/>
          <w:shd w:val="clear" w:color="auto" w:fill="FFC000"/>
          <w:lang w:val="en-US"/>
        </w:rPr>
        <w:t>/</w:t>
      </w:r>
      <w:r w:rsidR="00AC5230" w:rsidRPr="000A095A">
        <w:rPr>
          <w:shd w:val="clear" w:color="auto" w:fill="FFC000"/>
          <w:lang w:val="en-US"/>
        </w:rPr>
        <w:t xml:space="preserve"> </w:t>
      </w:r>
      <w:r w:rsidR="00AC5230" w:rsidRPr="000A095A">
        <w:rPr>
          <w:color w:val="FF0000"/>
          <w:sz w:val="24"/>
          <w:shd w:val="clear" w:color="auto" w:fill="FFC000"/>
          <w:lang w:val="en-US"/>
        </w:rPr>
        <w:t>Lease agreements for</w:t>
      </w:r>
      <w:r w:rsidR="00AC5230" w:rsidRPr="000A095A">
        <w:rPr>
          <w:color w:val="FF0000"/>
          <w:sz w:val="24"/>
          <w:lang w:val="en-US"/>
        </w:rPr>
        <w:t xml:space="preserve"> </w:t>
      </w:r>
      <w:proofErr w:type="spellStart"/>
      <w:r w:rsidR="00AC5230" w:rsidRPr="000A095A">
        <w:rPr>
          <w:color w:val="FF0000"/>
          <w:sz w:val="24"/>
          <w:lang w:val="en-US"/>
        </w:rPr>
        <w:t>aeroplanes</w:t>
      </w:r>
      <w:proofErr w:type="spellEnd"/>
      <w:r w:rsidR="00AC5230" w:rsidRPr="000A095A">
        <w:rPr>
          <w:color w:val="FF0000"/>
          <w:sz w:val="24"/>
          <w:lang w:val="en-US"/>
        </w:rPr>
        <w:t xml:space="preserve"> and helicopters</w:t>
      </w:r>
    </w:p>
    <w:p w14:paraId="7ED127B8" w14:textId="27D11F97" w:rsidR="00F613B6" w:rsidRPr="000A095A" w:rsidRDefault="00792EBB" w:rsidP="002F387F">
      <w:pPr>
        <w:spacing w:before="120" w:after="120" w:line="276" w:lineRule="auto"/>
        <w:ind w:left="0" w:right="0" w:firstLine="0"/>
        <w:rPr>
          <w:b/>
          <w:sz w:val="24"/>
          <w:lang w:val="en-US"/>
        </w:rPr>
      </w:pPr>
      <w:r w:rsidRPr="000A095A">
        <w:rPr>
          <w:b/>
          <w:sz w:val="24"/>
          <w:lang w:val="en-US"/>
        </w:rPr>
        <w:t xml:space="preserve">LOCATION </w:t>
      </w:r>
      <w:r w:rsidR="00F31D46" w:rsidRPr="000A095A">
        <w:rPr>
          <w:b/>
          <w:sz w:val="24"/>
          <w:lang w:val="en-US"/>
        </w:rPr>
        <w:t>AVEC EQUIPAGE</w:t>
      </w:r>
      <w:r w:rsidR="00A1323B" w:rsidRPr="000A095A">
        <w:rPr>
          <w:b/>
          <w:sz w:val="24"/>
          <w:lang w:val="en-US"/>
        </w:rPr>
        <w:t xml:space="preserve"> A COURT TERME</w:t>
      </w:r>
    </w:p>
    <w:p w14:paraId="66ECFC08" w14:textId="2A5F03BA" w:rsidR="00A1323B" w:rsidRPr="00AC5AE9" w:rsidRDefault="00102F7B" w:rsidP="002F387F">
      <w:pPr>
        <w:spacing w:before="120" w:after="120" w:line="276" w:lineRule="auto"/>
        <w:ind w:left="0" w:right="0" w:firstLine="0"/>
        <w:rPr>
          <w:b/>
          <w:color w:val="FF0000"/>
          <w:sz w:val="24"/>
        </w:rPr>
      </w:pPr>
      <w:r w:rsidRPr="00102F7B">
        <w:rPr>
          <w:b/>
          <w:color w:val="FF0000"/>
          <w:sz w:val="24"/>
        </w:rPr>
        <w:t>S</w:t>
      </w:r>
      <w:r>
        <w:rPr>
          <w:b/>
          <w:color w:val="FF0000"/>
          <w:sz w:val="24"/>
        </w:rPr>
        <w:t>H</w:t>
      </w:r>
      <w:r w:rsidRPr="00102F7B">
        <w:rPr>
          <w:b/>
          <w:color w:val="FF0000"/>
          <w:sz w:val="24"/>
        </w:rPr>
        <w:t>ORT</w:t>
      </w:r>
      <w:r w:rsidR="00A1323B" w:rsidRPr="00AC5AE9">
        <w:rPr>
          <w:b/>
          <w:color w:val="FF0000"/>
          <w:sz w:val="24"/>
        </w:rPr>
        <w:t xml:space="preserve"> TERM WET LEASE-IN</w:t>
      </w:r>
    </w:p>
    <w:p w14:paraId="5AB810AF" w14:textId="5DC178A0" w:rsidR="00A1323B" w:rsidRPr="00A1323B" w:rsidRDefault="00A1323B" w:rsidP="002F387F">
      <w:pPr>
        <w:spacing w:before="120" w:after="120" w:line="276" w:lineRule="auto"/>
        <w:ind w:left="0" w:right="0" w:firstLine="0"/>
        <w:rPr>
          <w:sz w:val="24"/>
        </w:rPr>
      </w:pPr>
      <w:r w:rsidRPr="00A1323B">
        <w:rPr>
          <w:sz w:val="24"/>
        </w:rPr>
        <w:t>L'autorité compétente du locataire</w:t>
      </w:r>
      <w:r w:rsidR="00925EEA">
        <w:rPr>
          <w:sz w:val="24"/>
        </w:rPr>
        <w:t xml:space="preserve"> peut approuver les exploitants</w:t>
      </w:r>
      <w:r w:rsidRPr="00A1323B">
        <w:rPr>
          <w:sz w:val="24"/>
        </w:rPr>
        <w:t xml:space="preserve"> de pays tiers individuellement ou un contrat-cadre avec plus d'un opérateur de pays tiers en prévision des besoins opérationnels ou pour surmonter des difficultés opérationnelles, en tenant compte des conditions définies à l'article 13, paragraphe 3, de la présente directive. </w:t>
      </w:r>
      <w:proofErr w:type="gramStart"/>
      <w:r w:rsidRPr="00A1323B">
        <w:rPr>
          <w:sz w:val="24"/>
        </w:rPr>
        <w:t>ou</w:t>
      </w:r>
      <w:proofErr w:type="gramEnd"/>
      <w:r w:rsidRPr="00A1323B">
        <w:rPr>
          <w:sz w:val="24"/>
        </w:rPr>
        <w:t xml:space="preserve"> pour surmonter des difficultés opérationnelles en tenant compte des conditions définies à </w:t>
      </w:r>
      <w:r w:rsidRPr="0004216D">
        <w:rPr>
          <w:color w:val="FF0000"/>
          <w:sz w:val="24"/>
        </w:rPr>
        <w:t xml:space="preserve">l'article 13, </w:t>
      </w:r>
      <w:r w:rsidR="0004216D">
        <w:rPr>
          <w:color w:val="FF0000"/>
          <w:sz w:val="24"/>
        </w:rPr>
        <w:t>(</w:t>
      </w:r>
      <w:r w:rsidR="0004216D" w:rsidRPr="0004216D">
        <w:rPr>
          <w:color w:val="000000" w:themeColor="text1"/>
          <w:sz w:val="24"/>
        </w:rPr>
        <w:t>Location</w:t>
      </w:r>
      <w:r w:rsidR="0004216D">
        <w:rPr>
          <w:color w:val="FF0000"/>
          <w:sz w:val="24"/>
        </w:rPr>
        <w:t xml:space="preserve">) </w:t>
      </w:r>
      <w:r w:rsidRPr="0004216D">
        <w:rPr>
          <w:color w:val="FF0000"/>
          <w:sz w:val="24"/>
        </w:rPr>
        <w:t xml:space="preserve">paragraphe 3, du </w:t>
      </w:r>
      <w:r w:rsidRPr="00AC5AE9">
        <w:rPr>
          <w:color w:val="FF0000"/>
          <w:sz w:val="24"/>
          <w:highlight w:val="yellow"/>
        </w:rPr>
        <w:t>règlement (CE) n° 1008/2008</w:t>
      </w:r>
      <w:r w:rsidR="0004216D">
        <w:rPr>
          <w:color w:val="FF0000"/>
          <w:sz w:val="24"/>
        </w:rPr>
        <w:t xml:space="preserve"> (</w:t>
      </w:r>
      <w:proofErr w:type="spellStart"/>
      <w:r w:rsidR="0004216D" w:rsidRPr="0004216D">
        <w:rPr>
          <w:i/>
          <w:color w:val="000000" w:themeColor="text1"/>
          <w:sz w:val="24"/>
        </w:rPr>
        <w:t>reglement</w:t>
      </w:r>
      <w:proofErr w:type="spellEnd"/>
      <w:r w:rsidR="0004216D" w:rsidRPr="0004216D">
        <w:rPr>
          <w:i/>
          <w:color w:val="000000" w:themeColor="text1"/>
          <w:sz w:val="24"/>
        </w:rPr>
        <w:t xml:space="preserve"> de base</w:t>
      </w:r>
      <w:r w:rsidR="0004216D">
        <w:rPr>
          <w:color w:val="FF0000"/>
          <w:sz w:val="24"/>
        </w:rPr>
        <w:t>)</w:t>
      </w:r>
      <w:r w:rsidRPr="00A1323B">
        <w:rPr>
          <w:sz w:val="24"/>
        </w:rPr>
        <w:t>.</w:t>
      </w:r>
    </w:p>
    <w:p w14:paraId="6264E5BC" w14:textId="1EEA6D40" w:rsidR="00A1323B" w:rsidRPr="000A095A" w:rsidRDefault="00A1323B" w:rsidP="002F387F">
      <w:pPr>
        <w:spacing w:before="120" w:after="120" w:line="276" w:lineRule="auto"/>
        <w:ind w:left="0" w:right="0" w:firstLine="0"/>
        <w:rPr>
          <w:b/>
          <w:i/>
          <w:color w:val="FF0000"/>
          <w:sz w:val="24"/>
          <w:lang w:val="en-US"/>
        </w:rPr>
      </w:pPr>
      <w:r w:rsidRPr="000A095A">
        <w:rPr>
          <w:i/>
          <w:color w:val="FF0000"/>
          <w:lang w:val="en-US"/>
        </w:rPr>
        <w:t xml:space="preserve">The competent authority of the lessee may approve third country operators individually or a framework contract with more than one third country operator in anticipation of operational needs or to overcome operational difficulties taking into account the conditions defined in Article 13(3) of </w:t>
      </w:r>
      <w:r w:rsidRPr="00AC5AE9">
        <w:rPr>
          <w:i/>
          <w:color w:val="FF0000"/>
          <w:highlight w:val="yellow"/>
          <w:lang w:val="en-US"/>
        </w:rPr>
        <w:t>Regulation (EC) No 1008/2008.</w:t>
      </w:r>
    </w:p>
    <w:p w14:paraId="4203EA9E" w14:textId="1A52CF95" w:rsidR="00184446" w:rsidRDefault="00184446" w:rsidP="002F387F">
      <w:pPr>
        <w:spacing w:before="120" w:after="120" w:line="276" w:lineRule="auto"/>
        <w:ind w:left="0" w:right="0" w:firstLine="0"/>
        <w:rPr>
          <w:lang w:val="en-US"/>
        </w:rPr>
      </w:pPr>
      <w:r>
        <w:rPr>
          <w:lang w:val="en-US"/>
        </w:rPr>
        <w:br w:type="page"/>
      </w:r>
    </w:p>
    <w:p w14:paraId="75F251D5" w14:textId="77777777" w:rsidR="00EF178B" w:rsidRPr="00E84E4E" w:rsidRDefault="00EF178B" w:rsidP="002F387F">
      <w:pPr>
        <w:spacing w:before="120" w:after="120" w:line="276" w:lineRule="auto"/>
        <w:ind w:left="0" w:right="0" w:firstLine="0"/>
        <w:rPr>
          <w:lang w:val="en-US"/>
        </w:rPr>
      </w:pPr>
    </w:p>
    <w:p w14:paraId="3EE01827" w14:textId="131A6B94" w:rsidR="00674CFF" w:rsidRPr="00473FC3" w:rsidRDefault="00674CFF" w:rsidP="002F387F">
      <w:pPr>
        <w:shd w:val="clear" w:color="auto" w:fill="10F085"/>
        <w:spacing w:before="120" w:after="120" w:line="276" w:lineRule="auto"/>
        <w:ind w:left="0" w:right="0" w:firstLine="0"/>
        <w:rPr>
          <w:b/>
          <w:i/>
          <w:color w:val="FF0000"/>
          <w:sz w:val="24"/>
          <w:szCs w:val="24"/>
        </w:rPr>
      </w:pPr>
      <w:r w:rsidRPr="00473FC3">
        <w:rPr>
          <w:b/>
          <w:sz w:val="24"/>
          <w:szCs w:val="24"/>
          <w:shd w:val="clear" w:color="auto" w:fill="10F085"/>
        </w:rPr>
        <w:t>GM1 ARO.OPS.110 Contrats de location d'avions et d'hélicoptères</w:t>
      </w:r>
      <w:r w:rsidR="00783211" w:rsidRPr="00473FC3">
        <w:rPr>
          <w:b/>
          <w:sz w:val="24"/>
          <w:szCs w:val="24"/>
          <w:shd w:val="clear" w:color="auto" w:fill="10F085"/>
        </w:rPr>
        <w:t>/</w:t>
      </w:r>
      <w:r w:rsidR="00783211" w:rsidRPr="00473FC3">
        <w:rPr>
          <w:shd w:val="clear" w:color="auto" w:fill="10F085"/>
        </w:rPr>
        <w:t xml:space="preserve"> </w:t>
      </w:r>
      <w:proofErr w:type="spellStart"/>
      <w:r w:rsidR="00783211" w:rsidRPr="00473FC3">
        <w:rPr>
          <w:b/>
          <w:i/>
          <w:color w:val="FF0000"/>
          <w:shd w:val="clear" w:color="auto" w:fill="10F085"/>
        </w:rPr>
        <w:t>Lease</w:t>
      </w:r>
      <w:proofErr w:type="spellEnd"/>
      <w:r w:rsidR="00783211" w:rsidRPr="00473FC3">
        <w:rPr>
          <w:b/>
          <w:i/>
          <w:color w:val="FF0000"/>
          <w:shd w:val="clear" w:color="auto" w:fill="10F085"/>
        </w:rPr>
        <w:t xml:space="preserve"> </w:t>
      </w:r>
      <w:proofErr w:type="spellStart"/>
      <w:r w:rsidR="00783211" w:rsidRPr="00473FC3">
        <w:rPr>
          <w:b/>
          <w:i/>
          <w:color w:val="FF0000"/>
          <w:shd w:val="clear" w:color="auto" w:fill="10F085"/>
        </w:rPr>
        <w:t>agreements</w:t>
      </w:r>
      <w:proofErr w:type="spellEnd"/>
      <w:r w:rsidR="00783211" w:rsidRPr="00473FC3">
        <w:rPr>
          <w:b/>
          <w:i/>
          <w:color w:val="FF0000"/>
          <w:shd w:val="clear" w:color="auto" w:fill="10F085"/>
        </w:rPr>
        <w:t xml:space="preserve"> for</w:t>
      </w:r>
      <w:r w:rsidR="00783211" w:rsidRPr="00473FC3">
        <w:rPr>
          <w:b/>
          <w:i/>
          <w:color w:val="FF0000"/>
        </w:rPr>
        <w:t xml:space="preserve"> </w:t>
      </w:r>
      <w:proofErr w:type="spellStart"/>
      <w:r w:rsidR="00783211" w:rsidRPr="00473FC3">
        <w:rPr>
          <w:b/>
          <w:i/>
          <w:color w:val="FF0000"/>
        </w:rPr>
        <w:t>aeroplanes</w:t>
      </w:r>
      <w:proofErr w:type="spellEnd"/>
      <w:r w:rsidR="00783211" w:rsidRPr="00473FC3">
        <w:rPr>
          <w:b/>
          <w:i/>
          <w:color w:val="FF0000"/>
        </w:rPr>
        <w:t xml:space="preserve"> and </w:t>
      </w:r>
      <w:proofErr w:type="spellStart"/>
      <w:r w:rsidR="00783211" w:rsidRPr="00473FC3">
        <w:rPr>
          <w:b/>
          <w:i/>
          <w:color w:val="FF0000"/>
        </w:rPr>
        <w:t>helicopters</w:t>
      </w:r>
      <w:proofErr w:type="spellEnd"/>
    </w:p>
    <w:p w14:paraId="360B7938" w14:textId="65FE497B" w:rsidR="00674CFF" w:rsidRDefault="00674CFF" w:rsidP="002F387F">
      <w:pPr>
        <w:spacing w:before="120" w:after="120" w:line="276" w:lineRule="auto"/>
        <w:ind w:left="0" w:right="0" w:firstLine="0"/>
        <w:rPr>
          <w:b/>
          <w:sz w:val="24"/>
          <w:szCs w:val="24"/>
        </w:rPr>
      </w:pPr>
      <w:r w:rsidRPr="00EF178B">
        <w:rPr>
          <w:b/>
          <w:sz w:val="24"/>
          <w:szCs w:val="24"/>
        </w:rPr>
        <w:t>APPROBATION</w:t>
      </w:r>
    </w:p>
    <w:p w14:paraId="6755DF5A" w14:textId="4FF92719" w:rsidR="00783211" w:rsidRPr="00AC5AE9" w:rsidRDefault="00783211" w:rsidP="002F387F">
      <w:pPr>
        <w:spacing w:before="120" w:after="120" w:line="276" w:lineRule="auto"/>
        <w:ind w:left="0" w:right="0" w:firstLine="0"/>
        <w:rPr>
          <w:b/>
          <w:color w:val="FF0000"/>
          <w:sz w:val="24"/>
          <w:szCs w:val="24"/>
        </w:rPr>
      </w:pPr>
      <w:r w:rsidRPr="00AC5AE9">
        <w:rPr>
          <w:color w:val="FF0000"/>
        </w:rPr>
        <w:t>APPROVAL</w:t>
      </w:r>
    </w:p>
    <w:p w14:paraId="71362624" w14:textId="05513164" w:rsidR="00674CFF" w:rsidRDefault="00674CFF" w:rsidP="002F387F">
      <w:pPr>
        <w:pStyle w:val="Paragraphedeliste"/>
        <w:numPr>
          <w:ilvl w:val="0"/>
          <w:numId w:val="175"/>
        </w:numPr>
        <w:spacing w:before="120" w:after="120" w:line="276" w:lineRule="auto"/>
        <w:ind w:left="426" w:right="0"/>
      </w:pPr>
      <w:r>
        <w:t xml:space="preserve">Sauf pour la location avec équipage, l'approbation par un exploitant de </w:t>
      </w:r>
      <w:r w:rsidR="00CE3859">
        <w:t xml:space="preserve">la CEMAC </w:t>
      </w:r>
      <w:r>
        <w:t xml:space="preserve">de louer un aéronef d'un autre exploitant </w:t>
      </w:r>
      <w:r w:rsidR="00AE00AC">
        <w:t>doit</w:t>
      </w:r>
      <w:r>
        <w:t xml:space="preserve"> être délivrée par l'autorité compétente du locataire et l'autorité compétente du bailleur.</w:t>
      </w:r>
    </w:p>
    <w:p w14:paraId="180BD3A3" w14:textId="16E08773" w:rsidR="00783211" w:rsidRPr="00473FC3" w:rsidRDefault="00162D9D" w:rsidP="002F387F">
      <w:pPr>
        <w:pStyle w:val="Paragraphedeliste"/>
        <w:spacing w:before="120" w:after="120" w:line="276" w:lineRule="auto"/>
        <w:ind w:left="426" w:right="0" w:firstLine="0"/>
        <w:rPr>
          <w:i/>
          <w:color w:val="FF0000"/>
          <w:lang w:val="en-US"/>
        </w:rPr>
      </w:pPr>
      <w:r w:rsidRPr="00473FC3">
        <w:rPr>
          <w:i/>
          <w:color w:val="FF0000"/>
          <w:lang w:val="en-US"/>
        </w:rPr>
        <w:t xml:space="preserve">Except for wet lease-out, approval for </w:t>
      </w:r>
      <w:proofErr w:type="gramStart"/>
      <w:r w:rsidRPr="00473FC3">
        <w:rPr>
          <w:i/>
          <w:color w:val="FF0000"/>
          <w:lang w:val="en-US"/>
        </w:rPr>
        <w:t>an</w:t>
      </w:r>
      <w:proofErr w:type="gramEnd"/>
      <w:r w:rsidRPr="00473FC3">
        <w:rPr>
          <w:i/>
          <w:color w:val="FF0000"/>
          <w:lang w:val="en-US"/>
        </w:rPr>
        <w:t xml:space="preserve"> </w:t>
      </w:r>
      <w:r w:rsidR="00CE3859" w:rsidRPr="00AC5AE9">
        <w:rPr>
          <w:lang w:val="en-US"/>
        </w:rPr>
        <w:t>CEMAC</w:t>
      </w:r>
      <w:r w:rsidRPr="00473FC3">
        <w:rPr>
          <w:i/>
          <w:color w:val="FF0000"/>
          <w:lang w:val="en-US"/>
        </w:rPr>
        <w:t xml:space="preserve"> operator to lease an aircraft of another operator should be issued by the competent authority of the lessee and the competent authority of the lessor.</w:t>
      </w:r>
    </w:p>
    <w:p w14:paraId="45623A40" w14:textId="3EB90123" w:rsidR="00674CFF" w:rsidRDefault="00674CFF" w:rsidP="002F387F">
      <w:pPr>
        <w:pStyle w:val="Paragraphedeliste"/>
        <w:numPr>
          <w:ilvl w:val="0"/>
          <w:numId w:val="175"/>
        </w:numPr>
        <w:spacing w:before="120" w:after="120" w:line="276" w:lineRule="auto"/>
        <w:ind w:left="426" w:right="0"/>
      </w:pPr>
      <w:r>
        <w:t xml:space="preserve">Lorsqu'un exploitant de </w:t>
      </w:r>
      <w:r w:rsidR="00CE3859">
        <w:t>la CEMAC</w:t>
      </w:r>
      <w:r>
        <w:t xml:space="preserve"> loue un aéronef d'une entreprise ou d'une personne autre qu'un exploitant, l'autorité compétente du preneur </w:t>
      </w:r>
      <w:r w:rsidR="00AE00AC">
        <w:t>doit</w:t>
      </w:r>
      <w:r>
        <w:t xml:space="preserve"> délivrer l'agrément.</w:t>
      </w:r>
    </w:p>
    <w:p w14:paraId="08359962" w14:textId="5A6D7969" w:rsidR="00162D9D" w:rsidRPr="00473FC3" w:rsidRDefault="002E60C3" w:rsidP="002F387F">
      <w:pPr>
        <w:pStyle w:val="Paragraphedeliste"/>
        <w:spacing w:before="120" w:after="120" w:line="276" w:lineRule="auto"/>
        <w:ind w:left="426" w:right="0" w:firstLine="0"/>
        <w:rPr>
          <w:i/>
          <w:color w:val="FF0000"/>
          <w:lang w:val="en-US"/>
        </w:rPr>
      </w:pPr>
      <w:r w:rsidRPr="00473FC3">
        <w:rPr>
          <w:i/>
          <w:color w:val="FF0000"/>
          <w:lang w:val="en-US"/>
        </w:rPr>
        <w:t xml:space="preserve">When </w:t>
      </w:r>
      <w:proofErr w:type="gramStart"/>
      <w:r w:rsidRPr="00473FC3">
        <w:rPr>
          <w:i/>
          <w:color w:val="FF0000"/>
          <w:lang w:val="en-US"/>
        </w:rPr>
        <w:t>an</w:t>
      </w:r>
      <w:proofErr w:type="gramEnd"/>
      <w:r w:rsidRPr="00473FC3">
        <w:rPr>
          <w:i/>
          <w:color w:val="FF0000"/>
          <w:lang w:val="en-US"/>
        </w:rPr>
        <w:t xml:space="preserve"> </w:t>
      </w:r>
      <w:r w:rsidR="00CE3859" w:rsidRPr="00AC5AE9">
        <w:rPr>
          <w:lang w:val="en-US"/>
        </w:rPr>
        <w:t>CEMAC</w:t>
      </w:r>
      <w:r w:rsidRPr="00473FC3">
        <w:rPr>
          <w:i/>
          <w:color w:val="FF0000"/>
          <w:lang w:val="en-US"/>
        </w:rPr>
        <w:t xml:space="preserve"> operator leases an aircraft of an undertaking or person other than an operator, the competent authority of the lessee should issue the approval.</w:t>
      </w:r>
    </w:p>
    <w:p w14:paraId="54809566" w14:textId="77777777" w:rsidR="00674CFF" w:rsidRPr="00CE26F2" w:rsidRDefault="00674CFF" w:rsidP="002F387F">
      <w:pPr>
        <w:spacing w:before="120" w:after="120" w:line="276" w:lineRule="auto"/>
        <w:ind w:left="0" w:right="0" w:firstLine="0"/>
        <w:rPr>
          <w:lang w:val="en-US"/>
        </w:rPr>
      </w:pPr>
    </w:p>
    <w:p w14:paraId="646176CD" w14:textId="781BB1E2" w:rsidR="00674CFF" w:rsidRPr="00473FC3" w:rsidRDefault="00674CFF" w:rsidP="002F387F">
      <w:pPr>
        <w:shd w:val="clear" w:color="auto" w:fill="10F085"/>
        <w:spacing w:before="120" w:after="120" w:line="276" w:lineRule="auto"/>
        <w:ind w:left="0" w:right="0" w:firstLine="0"/>
        <w:rPr>
          <w:b/>
          <w:color w:val="FF0000"/>
          <w:sz w:val="28"/>
        </w:rPr>
      </w:pPr>
      <w:r w:rsidRPr="00473FC3">
        <w:rPr>
          <w:b/>
          <w:sz w:val="24"/>
          <w:shd w:val="clear" w:color="auto" w:fill="10F085"/>
        </w:rPr>
        <w:t>GM2 ARO.OPS.110 Contrats de location d'avions et d'hélicoptères</w:t>
      </w:r>
      <w:r w:rsidR="00597694" w:rsidRPr="00473FC3">
        <w:rPr>
          <w:b/>
          <w:sz w:val="24"/>
          <w:shd w:val="clear" w:color="auto" w:fill="10F085"/>
        </w:rPr>
        <w:t> /</w:t>
      </w:r>
      <w:r w:rsidR="00597694" w:rsidRPr="00473FC3">
        <w:rPr>
          <w:shd w:val="clear" w:color="auto" w:fill="10F085"/>
        </w:rPr>
        <w:t xml:space="preserve"> </w:t>
      </w:r>
      <w:proofErr w:type="spellStart"/>
      <w:r w:rsidR="00597694" w:rsidRPr="00473FC3">
        <w:rPr>
          <w:color w:val="FF0000"/>
          <w:sz w:val="24"/>
          <w:shd w:val="clear" w:color="auto" w:fill="10F085"/>
        </w:rPr>
        <w:t>Lease</w:t>
      </w:r>
      <w:proofErr w:type="spellEnd"/>
      <w:r w:rsidR="00597694" w:rsidRPr="00473FC3">
        <w:rPr>
          <w:color w:val="FF0000"/>
          <w:sz w:val="24"/>
          <w:shd w:val="clear" w:color="auto" w:fill="10F085"/>
        </w:rPr>
        <w:t xml:space="preserve"> </w:t>
      </w:r>
      <w:proofErr w:type="spellStart"/>
      <w:r w:rsidR="00597694" w:rsidRPr="00473FC3">
        <w:rPr>
          <w:color w:val="FF0000"/>
          <w:sz w:val="24"/>
          <w:shd w:val="clear" w:color="auto" w:fill="10F085"/>
        </w:rPr>
        <w:t>agreements</w:t>
      </w:r>
      <w:proofErr w:type="spellEnd"/>
      <w:r w:rsidR="00597694" w:rsidRPr="00473FC3">
        <w:rPr>
          <w:color w:val="FF0000"/>
          <w:sz w:val="24"/>
          <w:shd w:val="clear" w:color="auto" w:fill="10F085"/>
        </w:rPr>
        <w:t xml:space="preserve"> for</w:t>
      </w:r>
      <w:r w:rsidR="00597694" w:rsidRPr="00473FC3">
        <w:rPr>
          <w:color w:val="FF0000"/>
          <w:sz w:val="24"/>
        </w:rPr>
        <w:t xml:space="preserve"> </w:t>
      </w:r>
      <w:proofErr w:type="spellStart"/>
      <w:r w:rsidR="00597694" w:rsidRPr="00473FC3">
        <w:rPr>
          <w:color w:val="FF0000"/>
          <w:sz w:val="24"/>
        </w:rPr>
        <w:t>aeroplanes</w:t>
      </w:r>
      <w:proofErr w:type="spellEnd"/>
      <w:r w:rsidR="00597694" w:rsidRPr="00473FC3">
        <w:rPr>
          <w:color w:val="FF0000"/>
          <w:sz w:val="24"/>
        </w:rPr>
        <w:t xml:space="preserve"> and </w:t>
      </w:r>
      <w:proofErr w:type="spellStart"/>
      <w:r w:rsidR="00597694" w:rsidRPr="00473FC3">
        <w:rPr>
          <w:color w:val="FF0000"/>
          <w:sz w:val="24"/>
        </w:rPr>
        <w:t>helicopters</w:t>
      </w:r>
      <w:proofErr w:type="spellEnd"/>
    </w:p>
    <w:p w14:paraId="401FA9F2" w14:textId="7C9CE4D0" w:rsidR="00674CFF" w:rsidRDefault="00674CFF" w:rsidP="002F387F">
      <w:pPr>
        <w:spacing w:before="120" w:after="120" w:line="276" w:lineRule="auto"/>
        <w:ind w:left="0" w:right="0" w:firstLine="0"/>
        <w:rPr>
          <w:b/>
          <w:sz w:val="24"/>
        </w:rPr>
      </w:pPr>
      <w:r w:rsidRPr="00674CFF">
        <w:rPr>
          <w:b/>
          <w:sz w:val="24"/>
        </w:rPr>
        <w:t>LOCATION À SEC</w:t>
      </w:r>
    </w:p>
    <w:p w14:paraId="2A0307DC" w14:textId="24CE5856" w:rsidR="00597694" w:rsidRPr="00473FC3" w:rsidRDefault="00597694" w:rsidP="002F387F">
      <w:pPr>
        <w:spacing w:before="120" w:after="120" w:line="276" w:lineRule="auto"/>
        <w:ind w:left="0" w:right="0" w:firstLine="0"/>
        <w:rPr>
          <w:b/>
          <w:i/>
          <w:color w:val="FF0000"/>
          <w:sz w:val="24"/>
        </w:rPr>
      </w:pPr>
      <w:r w:rsidRPr="00473FC3">
        <w:rPr>
          <w:i/>
          <w:color w:val="FF0000"/>
        </w:rPr>
        <w:t>DRY LEASE-OUT</w:t>
      </w:r>
    </w:p>
    <w:p w14:paraId="19C776FE" w14:textId="638048D3" w:rsidR="00674CFF" w:rsidRDefault="00674CFF" w:rsidP="002F387F">
      <w:pPr>
        <w:spacing w:before="120" w:after="120" w:line="276" w:lineRule="auto"/>
        <w:ind w:left="0" w:right="0" w:firstLine="0"/>
      </w:pPr>
      <w:r>
        <w:t xml:space="preserve">L'objectif de l'obligation pour l'autorité compétente d'assurer une bonne coordination avec l'autorité responsable de la surveillance du maintien de la navigabilité de l'aéronef conformément au </w:t>
      </w:r>
      <w:r w:rsidRPr="00473FC3">
        <w:rPr>
          <w:highlight w:val="yellow"/>
        </w:rPr>
        <w:t>règlement (</w:t>
      </w:r>
      <w:r w:rsidR="00473FC3" w:rsidRPr="00473FC3">
        <w:rPr>
          <w:highlight w:val="yellow"/>
        </w:rPr>
        <w:t>RCAC</w:t>
      </w:r>
      <w:r w:rsidRPr="00473FC3">
        <w:rPr>
          <w:highlight w:val="yellow"/>
        </w:rPr>
        <w:t xml:space="preserve">) no </w:t>
      </w:r>
      <w:r w:rsidR="00473FC3" w:rsidRPr="00473FC3">
        <w:rPr>
          <w:highlight w:val="yellow"/>
        </w:rPr>
        <w:t xml:space="preserve">XXX/CEMAC/ 2021 du XX/XX/2021 </w:t>
      </w:r>
      <w:r w:rsidRPr="00473FC3">
        <w:rPr>
          <w:highlight w:val="yellow"/>
        </w:rPr>
        <w:t>de la Commissio</w:t>
      </w:r>
      <w:r>
        <w:t xml:space="preserve">n est </w:t>
      </w:r>
      <w:r w:rsidR="00473FC3">
        <w:t>de s’assurer</w:t>
      </w:r>
      <w:r>
        <w:t xml:space="preserve"> que les dispositions appropriées sont en place pour </w:t>
      </w:r>
      <w:r w:rsidR="00A8000F">
        <w:t>permettre :</w:t>
      </w:r>
    </w:p>
    <w:p w14:paraId="19B84FC3" w14:textId="34D7A3A3" w:rsidR="00C146D0" w:rsidRPr="00473FC3" w:rsidRDefault="00C146D0" w:rsidP="002F387F">
      <w:pPr>
        <w:spacing w:before="120" w:after="120" w:line="276" w:lineRule="auto"/>
        <w:ind w:left="0" w:right="0" w:firstLine="0"/>
        <w:rPr>
          <w:i/>
          <w:color w:val="FF0000"/>
          <w:lang w:val="en-US"/>
        </w:rPr>
      </w:pPr>
      <w:r w:rsidRPr="00473FC3">
        <w:rPr>
          <w:i/>
          <w:color w:val="FF0000"/>
          <w:lang w:val="en-US"/>
        </w:rPr>
        <w:t xml:space="preserve">The purpose of the requirement for the competent authority to ensure proper coordination with the authority that is responsible for the oversight of the continuing airworthiness of the aircraft in accordance with </w:t>
      </w:r>
      <w:r w:rsidRPr="003E2E0B">
        <w:rPr>
          <w:i/>
          <w:color w:val="FF0000"/>
          <w:highlight w:val="yellow"/>
          <w:lang w:val="en-US"/>
        </w:rPr>
        <w:t>Commission Regulation (EU) No 1321/2014</w:t>
      </w:r>
      <w:r w:rsidRPr="00473FC3">
        <w:rPr>
          <w:i/>
          <w:color w:val="FF0000"/>
          <w:lang w:val="en-US"/>
        </w:rPr>
        <w:t xml:space="preserve"> is to ensure that appropriate arrangements are in place to allow:</w:t>
      </w:r>
    </w:p>
    <w:p w14:paraId="142CAC18" w14:textId="79BE7366" w:rsidR="00674CFF" w:rsidRDefault="00674CFF" w:rsidP="002F387F">
      <w:pPr>
        <w:pStyle w:val="Paragraphedeliste"/>
        <w:numPr>
          <w:ilvl w:val="0"/>
          <w:numId w:val="176"/>
        </w:numPr>
        <w:spacing w:before="120" w:after="120" w:line="276" w:lineRule="auto"/>
        <w:ind w:left="426" w:right="0"/>
      </w:pPr>
      <w:r>
        <w:t xml:space="preserve">le transfert de </w:t>
      </w:r>
      <w:r w:rsidR="00473FC3">
        <w:t>responsabilité de</w:t>
      </w:r>
      <w:r>
        <w:t xml:space="preserve"> surveillance réglementaire de l'aéronef, le cas échéant; ou</w:t>
      </w:r>
    </w:p>
    <w:p w14:paraId="00230074" w14:textId="15100BEF" w:rsidR="00597694" w:rsidRPr="00473FC3" w:rsidRDefault="00C146D0" w:rsidP="002F387F">
      <w:pPr>
        <w:pStyle w:val="Paragraphedeliste"/>
        <w:spacing w:before="120" w:after="120" w:line="276" w:lineRule="auto"/>
        <w:ind w:left="426" w:right="0" w:firstLine="0"/>
        <w:rPr>
          <w:i/>
          <w:color w:val="FF0000"/>
          <w:lang w:val="en-US"/>
        </w:rPr>
      </w:pPr>
      <w:proofErr w:type="gramStart"/>
      <w:r w:rsidRPr="00473FC3">
        <w:rPr>
          <w:i/>
          <w:color w:val="FF0000"/>
          <w:lang w:val="en-US"/>
        </w:rPr>
        <w:t>the</w:t>
      </w:r>
      <w:proofErr w:type="gramEnd"/>
      <w:r w:rsidRPr="00473FC3">
        <w:rPr>
          <w:i/>
          <w:color w:val="FF0000"/>
          <w:lang w:val="en-US"/>
        </w:rPr>
        <w:t xml:space="preserve"> transfer of regulatory oversight over the aircraft, if relevant; or</w:t>
      </w:r>
    </w:p>
    <w:p w14:paraId="10D2C294" w14:textId="7F036A77" w:rsidR="00674CFF" w:rsidRDefault="00674CFF" w:rsidP="002F387F">
      <w:pPr>
        <w:pStyle w:val="Paragraphedeliste"/>
        <w:numPr>
          <w:ilvl w:val="0"/>
          <w:numId w:val="176"/>
        </w:numPr>
        <w:spacing w:before="120" w:after="120" w:line="276" w:lineRule="auto"/>
        <w:ind w:left="426" w:right="0"/>
      </w:pPr>
      <w:r>
        <w:t xml:space="preserve">le maintien de la conformité de l'aéronef avec les exigences du règlement </w:t>
      </w:r>
      <w:proofErr w:type="spellStart"/>
      <w:r w:rsidR="00473FC3" w:rsidRPr="00473FC3">
        <w:rPr>
          <w:highlight w:val="yellow"/>
        </w:rPr>
        <w:t>règlement</w:t>
      </w:r>
      <w:proofErr w:type="spellEnd"/>
      <w:r w:rsidR="00473FC3">
        <w:t xml:space="preserve"> </w:t>
      </w:r>
      <w:r w:rsidR="00473FC3" w:rsidRPr="00473FC3">
        <w:rPr>
          <w:highlight w:val="yellow"/>
        </w:rPr>
        <w:t>(RCAC) no XXX/CEMAC/ 2021 du XX/XX/2021 de la Commission</w:t>
      </w:r>
      <w:r>
        <w:t>.</w:t>
      </w:r>
    </w:p>
    <w:p w14:paraId="22BA8E19" w14:textId="24789C09" w:rsidR="00C146D0" w:rsidRPr="00CE26F2" w:rsidRDefault="00F23B39" w:rsidP="002F387F">
      <w:pPr>
        <w:pStyle w:val="Paragraphedeliste"/>
        <w:spacing w:before="120" w:after="120" w:line="276" w:lineRule="auto"/>
        <w:ind w:left="426" w:right="0" w:firstLine="0"/>
        <w:rPr>
          <w:lang w:val="en-US"/>
        </w:rPr>
      </w:pPr>
      <w:proofErr w:type="gramStart"/>
      <w:r w:rsidRPr="00473FC3">
        <w:rPr>
          <w:i/>
          <w:color w:val="FF0000"/>
          <w:lang w:val="en-US"/>
        </w:rPr>
        <w:t>continued</w:t>
      </w:r>
      <w:proofErr w:type="gramEnd"/>
      <w:r w:rsidRPr="00473FC3">
        <w:rPr>
          <w:i/>
          <w:color w:val="FF0000"/>
          <w:lang w:val="en-US"/>
        </w:rPr>
        <w:t xml:space="preserve"> compliance of the aircraft with the requirements of </w:t>
      </w:r>
      <w:r w:rsidRPr="00AC5AE9">
        <w:rPr>
          <w:i/>
          <w:color w:val="FF0000"/>
          <w:highlight w:val="yellow"/>
          <w:lang w:val="en-US"/>
        </w:rPr>
        <w:t>Commission Regulation (EU) No 1321/2014</w:t>
      </w:r>
      <w:r w:rsidRPr="00CE26F2">
        <w:rPr>
          <w:lang w:val="en-US"/>
        </w:rPr>
        <w:t>.</w:t>
      </w:r>
    </w:p>
    <w:p w14:paraId="020A7F6F" w14:textId="13A4B20E" w:rsidR="00184446" w:rsidRDefault="00184446" w:rsidP="002F387F">
      <w:pPr>
        <w:spacing w:before="120" w:after="120" w:line="276" w:lineRule="auto"/>
        <w:ind w:left="0" w:right="0" w:firstLine="0"/>
        <w:rPr>
          <w:lang w:val="en-US"/>
        </w:rPr>
      </w:pPr>
      <w:r>
        <w:rPr>
          <w:lang w:val="en-US"/>
        </w:rPr>
        <w:br w:type="page"/>
      </w:r>
    </w:p>
    <w:p w14:paraId="304F73DE" w14:textId="77777777" w:rsidR="002D5198" w:rsidRPr="00CE26F2" w:rsidRDefault="002D5198" w:rsidP="002F387F">
      <w:pPr>
        <w:spacing w:before="120" w:after="120" w:line="276" w:lineRule="auto"/>
        <w:ind w:left="0" w:right="0" w:firstLine="0"/>
        <w:rPr>
          <w:lang w:val="en-US"/>
        </w:rPr>
      </w:pPr>
    </w:p>
    <w:p w14:paraId="31CDA055" w14:textId="4189683F" w:rsidR="00674CFF" w:rsidRPr="003E2E0B" w:rsidRDefault="00674CFF" w:rsidP="002F387F">
      <w:pPr>
        <w:shd w:val="clear" w:color="auto" w:fill="10F085"/>
        <w:spacing w:before="120" w:after="120" w:line="276" w:lineRule="auto"/>
        <w:ind w:left="0" w:right="0" w:firstLine="0"/>
        <w:rPr>
          <w:b/>
          <w:sz w:val="28"/>
        </w:rPr>
      </w:pPr>
      <w:r w:rsidRPr="003E2E0B">
        <w:rPr>
          <w:b/>
          <w:sz w:val="28"/>
        </w:rPr>
        <w:t xml:space="preserve">GM3 ARO.OPS.110 Contrats de location </w:t>
      </w:r>
      <w:r w:rsidR="00455927" w:rsidRPr="003E2E0B">
        <w:rPr>
          <w:b/>
          <w:sz w:val="28"/>
        </w:rPr>
        <w:t>/</w:t>
      </w:r>
      <w:r w:rsidR="00455927" w:rsidRPr="003E2E0B">
        <w:rPr>
          <w:sz w:val="24"/>
        </w:rPr>
        <w:t xml:space="preserve"> </w:t>
      </w:r>
      <w:proofErr w:type="spellStart"/>
      <w:r w:rsidR="00455927" w:rsidRPr="003E2E0B">
        <w:rPr>
          <w:b/>
          <w:color w:val="FF0000"/>
          <w:sz w:val="24"/>
        </w:rPr>
        <w:t>Lease</w:t>
      </w:r>
      <w:proofErr w:type="spellEnd"/>
      <w:r w:rsidR="00455927" w:rsidRPr="003E2E0B">
        <w:rPr>
          <w:b/>
          <w:color w:val="FF0000"/>
          <w:sz w:val="24"/>
        </w:rPr>
        <w:t xml:space="preserve"> agreement</w:t>
      </w:r>
    </w:p>
    <w:p w14:paraId="0916D059" w14:textId="4F71119A" w:rsidR="00674CFF" w:rsidRDefault="00674CFF" w:rsidP="002F387F">
      <w:pPr>
        <w:spacing w:before="120" w:after="120" w:line="276" w:lineRule="auto"/>
        <w:ind w:left="0" w:right="0" w:firstLine="0"/>
        <w:rPr>
          <w:b/>
          <w:sz w:val="24"/>
        </w:rPr>
      </w:pPr>
      <w:r w:rsidRPr="00674CFF">
        <w:rPr>
          <w:b/>
          <w:sz w:val="24"/>
        </w:rPr>
        <w:t xml:space="preserve">ACCORDS DE LOCATION HUMIDE À LONG TERME ENTRE OPÉRATEURS ENREGISTRÉS DANS DIFFÉRENTS ÉTATS MEMBRES DE </w:t>
      </w:r>
      <w:r w:rsidR="00455927">
        <w:rPr>
          <w:b/>
          <w:sz w:val="24"/>
        </w:rPr>
        <w:t xml:space="preserve"> CEMAC</w:t>
      </w:r>
      <w:r w:rsidR="00D57AC6">
        <w:rPr>
          <w:b/>
          <w:sz w:val="24"/>
        </w:rPr>
        <w:t>.</w:t>
      </w:r>
    </w:p>
    <w:p w14:paraId="73D9A486" w14:textId="4FAD6CAB" w:rsidR="00D57AC6" w:rsidRPr="003E2E0B" w:rsidRDefault="00D57AC6" w:rsidP="002F387F">
      <w:pPr>
        <w:spacing w:before="120" w:after="120" w:line="276" w:lineRule="auto"/>
        <w:ind w:left="0" w:right="0" w:firstLine="0"/>
        <w:rPr>
          <w:b/>
          <w:i/>
          <w:color w:val="FF0000"/>
          <w:sz w:val="24"/>
          <w:lang w:val="en-US"/>
        </w:rPr>
      </w:pPr>
      <w:r w:rsidRPr="003E2E0B">
        <w:rPr>
          <w:i/>
          <w:color w:val="FF0000"/>
          <w:lang w:val="en-US"/>
        </w:rPr>
        <w:t xml:space="preserve">LONG-TERM WET LEASE-IN AGREEMENTS BETWEEN OPERATORS REGISTERED IN DIFFERENT </w:t>
      </w:r>
      <w:r w:rsidR="00AC6C29">
        <w:rPr>
          <w:i/>
          <w:color w:val="FF0000"/>
          <w:lang w:val="en-US"/>
        </w:rPr>
        <w:t>CEMAC</w:t>
      </w:r>
      <w:r w:rsidR="00AC6C29" w:rsidRPr="003E2E0B">
        <w:rPr>
          <w:i/>
          <w:color w:val="FF0000"/>
          <w:lang w:val="en-US"/>
        </w:rPr>
        <w:t xml:space="preserve"> </w:t>
      </w:r>
      <w:r w:rsidRPr="003E2E0B">
        <w:rPr>
          <w:i/>
          <w:color w:val="FF0000"/>
          <w:lang w:val="en-US"/>
        </w:rPr>
        <w:t>MEMBER STATES</w:t>
      </w:r>
    </w:p>
    <w:p w14:paraId="4B43A56C" w14:textId="18B6E812" w:rsidR="00674CFF" w:rsidRDefault="00674CFF" w:rsidP="002F387F">
      <w:pPr>
        <w:spacing w:before="120" w:after="120" w:line="276" w:lineRule="auto"/>
        <w:ind w:left="0" w:right="0" w:firstLine="0"/>
      </w:pPr>
      <w:r>
        <w:t xml:space="preserve">En cas de contrat de location avec équipage à long terme entre opérateurs ayant leur principal établissement dans </w:t>
      </w:r>
      <w:r w:rsidR="003E2E0B">
        <w:t>différents États membres de la CEMAC</w:t>
      </w:r>
      <w:r>
        <w:t>, les autorités compétentes du locataire et l'autorité compétente du bailleur peuvent envisager un échange mutuel de toutes les informations nécessaires conformément avec ARO.GEN.200 (c).</w:t>
      </w:r>
    </w:p>
    <w:p w14:paraId="3FB1C484" w14:textId="43D2A86C" w:rsidR="00D57AC6" w:rsidRPr="003E2E0B" w:rsidRDefault="00D57AC6" w:rsidP="002F387F">
      <w:pPr>
        <w:spacing w:before="120" w:after="120" w:line="276" w:lineRule="auto"/>
        <w:ind w:left="0" w:right="0" w:firstLine="0"/>
        <w:rPr>
          <w:i/>
          <w:color w:val="FF0000"/>
          <w:lang w:val="en-US"/>
        </w:rPr>
      </w:pPr>
      <w:r w:rsidRPr="003E2E0B">
        <w:rPr>
          <w:i/>
          <w:color w:val="FF0000"/>
          <w:lang w:val="en-US"/>
        </w:rPr>
        <w:t xml:space="preserve">In case of a long-term wet lease-in agreement between operators having their principal place of business in different </w:t>
      </w:r>
      <w:r w:rsidR="003E2E0B">
        <w:rPr>
          <w:i/>
          <w:color w:val="FF0000"/>
          <w:lang w:val="en-US"/>
        </w:rPr>
        <w:t>CEMAC</w:t>
      </w:r>
      <w:r w:rsidRPr="003E2E0B">
        <w:rPr>
          <w:i/>
          <w:color w:val="FF0000"/>
          <w:lang w:val="en-US"/>
        </w:rPr>
        <w:t xml:space="preserve"> Member States, the competent authorities of the lessee and the competent authority of the lessor may consider a mutual exchange of all necessary information in accordance with ARO.GEN.200(c).</w:t>
      </w:r>
    </w:p>
    <w:p w14:paraId="4EDF73EE" w14:textId="1F50A622" w:rsidR="00EF178B" w:rsidRPr="00CE26F2" w:rsidRDefault="00EF178B" w:rsidP="002F387F">
      <w:pPr>
        <w:spacing w:before="120" w:after="120" w:line="276" w:lineRule="auto"/>
        <w:ind w:left="0" w:right="0" w:firstLine="0"/>
        <w:rPr>
          <w:lang w:val="en-US"/>
        </w:rPr>
      </w:pPr>
      <w:r w:rsidRPr="00CE26F2">
        <w:rPr>
          <w:lang w:val="en-US"/>
        </w:rPr>
        <w:br w:type="page"/>
      </w:r>
    </w:p>
    <w:p w14:paraId="5EAA5B87" w14:textId="55155E8D" w:rsidR="00EF178B" w:rsidRPr="00AC5AE9" w:rsidRDefault="00EF178B" w:rsidP="002F387F">
      <w:pPr>
        <w:spacing w:before="120" w:after="120" w:line="276" w:lineRule="auto"/>
        <w:ind w:left="0" w:right="0" w:firstLine="0"/>
        <w:jc w:val="center"/>
        <w:rPr>
          <w:b/>
          <w:sz w:val="28"/>
        </w:rPr>
      </w:pPr>
      <w:r w:rsidRPr="00AC5AE9">
        <w:rPr>
          <w:b/>
          <w:sz w:val="28"/>
        </w:rPr>
        <w:lastRenderedPageBreak/>
        <w:t xml:space="preserve">SECTION </w:t>
      </w:r>
      <w:r w:rsidR="00876F51" w:rsidRPr="00AC5AE9">
        <w:rPr>
          <w:b/>
          <w:sz w:val="28"/>
        </w:rPr>
        <w:t>IA</w:t>
      </w:r>
    </w:p>
    <w:p w14:paraId="7348812D" w14:textId="0141D19E" w:rsidR="00B9235F" w:rsidRDefault="00B9235F" w:rsidP="00B9235F">
      <w:pPr>
        <w:shd w:val="clear" w:color="auto" w:fill="FFFFFF"/>
        <w:spacing w:after="0" w:line="240" w:lineRule="auto"/>
        <w:jc w:val="center"/>
        <w:rPr>
          <w:rFonts w:ascii="Arial Narrow" w:eastAsia="Times New Roman" w:hAnsi="Arial Narrow" w:cs="Arial"/>
          <w:b/>
          <w:bCs/>
          <w:i/>
          <w:iCs/>
          <w:sz w:val="24"/>
          <w:szCs w:val="24"/>
        </w:rPr>
      </w:pPr>
      <w:r>
        <w:rPr>
          <w:rFonts w:ascii="Arial Narrow" w:eastAsia="Times New Roman" w:hAnsi="Arial Narrow" w:cs="Arial"/>
          <w:b/>
          <w:bCs/>
          <w:i/>
          <w:iCs/>
          <w:sz w:val="24"/>
          <w:szCs w:val="24"/>
        </w:rPr>
        <w:t xml:space="preserve">Certification d’Opérateur en Travail Aérien </w:t>
      </w:r>
    </w:p>
    <w:p w14:paraId="3F908BAA" w14:textId="77777777" w:rsidR="00B9235F" w:rsidRDefault="00B9235F" w:rsidP="00B9235F">
      <w:pPr>
        <w:shd w:val="clear" w:color="auto" w:fill="FFFFFF"/>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 </w:t>
      </w:r>
      <w:proofErr w:type="gramStart"/>
      <w:r>
        <w:rPr>
          <w:rFonts w:ascii="Arial" w:eastAsia="Times New Roman" w:hAnsi="Arial" w:cs="Arial"/>
          <w:b/>
          <w:bCs/>
          <w:i/>
          <w:iCs/>
          <w:sz w:val="24"/>
          <w:szCs w:val="24"/>
        </w:rPr>
        <w:t>pour</w:t>
      </w:r>
      <w:proofErr w:type="gramEnd"/>
      <w:r>
        <w:rPr>
          <w:rFonts w:ascii="Arial" w:eastAsia="Times New Roman" w:hAnsi="Arial" w:cs="Arial"/>
          <w:b/>
          <w:bCs/>
          <w:i/>
          <w:iCs/>
          <w:sz w:val="24"/>
          <w:szCs w:val="24"/>
        </w:rPr>
        <w:t xml:space="preserve"> l</w:t>
      </w:r>
      <w:r w:rsidRPr="00C82F4D">
        <w:rPr>
          <w:rFonts w:ascii="Arial" w:eastAsia="Times New Roman" w:hAnsi="Arial" w:cs="Arial"/>
          <w:b/>
          <w:bCs/>
          <w:i/>
          <w:iCs/>
          <w:sz w:val="24"/>
          <w:szCs w:val="24"/>
        </w:rPr>
        <w:t>’exploitation spécialisée commerciale à haut risque</w:t>
      </w:r>
      <w:r>
        <w:rPr>
          <w:rFonts w:ascii="Arial" w:eastAsia="Times New Roman" w:hAnsi="Arial" w:cs="Arial"/>
          <w:b/>
          <w:bCs/>
          <w:i/>
          <w:iCs/>
          <w:sz w:val="24"/>
          <w:szCs w:val="24"/>
        </w:rPr>
        <w:t> »</w:t>
      </w:r>
    </w:p>
    <w:p w14:paraId="169DF961" w14:textId="77777777" w:rsidR="001733BB" w:rsidRDefault="001733BB" w:rsidP="001733BB">
      <w:pPr>
        <w:spacing w:before="120" w:after="120" w:line="276" w:lineRule="auto"/>
        <w:ind w:left="0" w:right="0" w:firstLine="708"/>
        <w:rPr>
          <w:i/>
          <w:color w:val="FF0000"/>
          <w:lang w:val="en-US"/>
        </w:rPr>
      </w:pPr>
      <w:r>
        <w:rPr>
          <w:i/>
          <w:color w:val="FF0000"/>
          <w:lang w:val="en-US"/>
        </w:rPr>
        <w:t xml:space="preserve">AERIAL WORK OPERATOR CERTIFICATION </w:t>
      </w:r>
      <w:r w:rsidRPr="003E2E0B">
        <w:rPr>
          <w:i/>
          <w:color w:val="FF0000"/>
          <w:lang w:val="en-US"/>
        </w:rPr>
        <w:t>OF HIGH RISK COMMERCIAL SPECIALISED OPERATIONS</w:t>
      </w:r>
    </w:p>
    <w:p w14:paraId="19CE3397" w14:textId="77777777" w:rsidR="001733BB" w:rsidRPr="00AC5AE9" w:rsidRDefault="001733BB" w:rsidP="00B9235F">
      <w:pPr>
        <w:shd w:val="clear" w:color="auto" w:fill="FFFFFF"/>
        <w:spacing w:after="0" w:line="240" w:lineRule="auto"/>
        <w:jc w:val="center"/>
        <w:rPr>
          <w:rFonts w:ascii="Arial" w:eastAsia="Times New Roman" w:hAnsi="Arial" w:cs="Arial"/>
          <w:b/>
          <w:bCs/>
          <w:sz w:val="24"/>
          <w:szCs w:val="24"/>
          <w:lang w:val="en-US"/>
        </w:rPr>
      </w:pPr>
    </w:p>
    <w:p w14:paraId="4BDD97F3" w14:textId="34157D14" w:rsidR="00EF178B" w:rsidRDefault="00EF178B" w:rsidP="002F387F">
      <w:pPr>
        <w:shd w:val="clear" w:color="auto" w:fill="FFC000"/>
        <w:spacing w:before="120" w:after="120" w:line="276" w:lineRule="auto"/>
        <w:ind w:left="0" w:right="0" w:firstLine="0"/>
        <w:rPr>
          <w:b/>
          <w:sz w:val="24"/>
        </w:rPr>
      </w:pPr>
      <w:r w:rsidRPr="00EF178B">
        <w:rPr>
          <w:b/>
          <w:sz w:val="24"/>
        </w:rPr>
        <w:t>AMC1 ARO.OPS.150 Autorisation d'opérations commerciales spécialisées à haut risque</w:t>
      </w:r>
    </w:p>
    <w:p w14:paraId="376C3957" w14:textId="330E7458" w:rsidR="008C1CCA" w:rsidRPr="003E2E0B" w:rsidRDefault="00991581" w:rsidP="002F387F">
      <w:pPr>
        <w:spacing w:before="120" w:after="120" w:line="276" w:lineRule="auto"/>
        <w:ind w:left="0" w:right="0" w:firstLine="0"/>
        <w:rPr>
          <w:b/>
          <w:i/>
          <w:color w:val="FF0000"/>
          <w:sz w:val="24"/>
          <w:lang w:val="en-US"/>
        </w:rPr>
      </w:pPr>
      <w:r w:rsidRPr="003E2E0B">
        <w:rPr>
          <w:i/>
          <w:color w:val="FF0000"/>
          <w:lang w:val="en-US"/>
        </w:rPr>
        <w:t>A</w:t>
      </w:r>
      <w:r w:rsidR="00B9235F">
        <w:rPr>
          <w:i/>
          <w:color w:val="FF0000"/>
          <w:lang w:val="en-US"/>
        </w:rPr>
        <w:t>erial work</w:t>
      </w:r>
      <w:r w:rsidR="00B9235F" w:rsidRPr="00B9235F">
        <w:rPr>
          <w:i/>
          <w:color w:val="FF0000"/>
          <w:lang w:val="en-US"/>
        </w:rPr>
        <w:t xml:space="preserve"> </w:t>
      </w:r>
      <w:r w:rsidR="00B9235F">
        <w:rPr>
          <w:i/>
          <w:color w:val="FF0000"/>
          <w:lang w:val="en-US"/>
        </w:rPr>
        <w:t xml:space="preserve">operator </w:t>
      </w:r>
      <w:r w:rsidR="002B6630">
        <w:rPr>
          <w:i/>
          <w:color w:val="FF0000"/>
          <w:lang w:val="en-US"/>
        </w:rPr>
        <w:t xml:space="preserve">certificate </w:t>
      </w:r>
      <w:r w:rsidR="002B6630" w:rsidRPr="003E2E0B">
        <w:rPr>
          <w:i/>
          <w:color w:val="FF0000"/>
          <w:lang w:val="en-US"/>
        </w:rPr>
        <w:t>of</w:t>
      </w:r>
      <w:r w:rsidRPr="003E2E0B">
        <w:rPr>
          <w:i/>
          <w:color w:val="FF0000"/>
          <w:lang w:val="en-US"/>
        </w:rPr>
        <w:t xml:space="preserve"> high risk commercial </w:t>
      </w:r>
      <w:proofErr w:type="spellStart"/>
      <w:r w:rsidRPr="003E2E0B">
        <w:rPr>
          <w:i/>
          <w:color w:val="FF0000"/>
          <w:lang w:val="en-US"/>
        </w:rPr>
        <w:t>specialised</w:t>
      </w:r>
      <w:proofErr w:type="spellEnd"/>
      <w:r w:rsidRPr="003E2E0B">
        <w:rPr>
          <w:i/>
          <w:color w:val="FF0000"/>
          <w:lang w:val="en-US"/>
        </w:rPr>
        <w:t xml:space="preserve"> operations</w:t>
      </w:r>
    </w:p>
    <w:p w14:paraId="0F1B141B" w14:textId="5D371577" w:rsidR="00EF178B" w:rsidRDefault="00EF178B" w:rsidP="002F387F">
      <w:pPr>
        <w:spacing w:before="120" w:after="120" w:line="276" w:lineRule="auto"/>
        <w:ind w:left="0" w:right="0" w:firstLine="0"/>
        <w:rPr>
          <w:b/>
          <w:sz w:val="24"/>
        </w:rPr>
      </w:pPr>
      <w:r w:rsidRPr="00EF178B">
        <w:rPr>
          <w:b/>
          <w:sz w:val="24"/>
        </w:rPr>
        <w:t>GÉNÉRAL</w:t>
      </w:r>
      <w:r w:rsidR="002D5198">
        <w:rPr>
          <w:b/>
          <w:sz w:val="24"/>
        </w:rPr>
        <w:t>ITE</w:t>
      </w:r>
    </w:p>
    <w:p w14:paraId="253F51DF" w14:textId="0028B40D" w:rsidR="00991581" w:rsidRPr="003E2E0B" w:rsidRDefault="003E2E0B" w:rsidP="002F387F">
      <w:pPr>
        <w:spacing w:before="120" w:after="120" w:line="276" w:lineRule="auto"/>
        <w:ind w:left="0" w:right="0" w:firstLine="0"/>
        <w:rPr>
          <w:b/>
          <w:i/>
          <w:color w:val="FF0000"/>
          <w:sz w:val="24"/>
        </w:rPr>
      </w:pPr>
      <w:r w:rsidRPr="003E2E0B">
        <w:rPr>
          <w:b/>
          <w:i/>
          <w:color w:val="FF0000"/>
          <w:sz w:val="24"/>
        </w:rPr>
        <w:t>GENERAL</w:t>
      </w:r>
    </w:p>
    <w:p w14:paraId="1CDF0695" w14:textId="73EE3C92" w:rsidR="00EF178B" w:rsidRDefault="00EF178B" w:rsidP="002F387F">
      <w:pPr>
        <w:spacing w:before="120" w:after="120" w:line="276" w:lineRule="auto"/>
        <w:ind w:left="0" w:right="0" w:firstLine="0"/>
      </w:pPr>
      <w:r>
        <w:t xml:space="preserve">L'autorité compétente </w:t>
      </w:r>
      <w:r w:rsidR="00AE00AC">
        <w:t>doit</w:t>
      </w:r>
      <w:r>
        <w:t xml:space="preserve"> mettre à la disposition du public une liste des activités des opérations commerciales spécialisées à haut risque afin que les opérateurs soient informés du moment de la demande d'autorisation.</w:t>
      </w:r>
    </w:p>
    <w:p w14:paraId="41F9E8A5" w14:textId="4B2ECEC3" w:rsidR="00EF178B" w:rsidRPr="003E2E0B" w:rsidRDefault="00DD2E46" w:rsidP="002F387F">
      <w:pPr>
        <w:spacing w:before="120" w:after="120" w:line="276" w:lineRule="auto"/>
        <w:ind w:left="0" w:right="0" w:firstLine="0"/>
        <w:rPr>
          <w:i/>
          <w:color w:val="FF0000"/>
          <w:lang w:val="en-US"/>
        </w:rPr>
      </w:pPr>
      <w:r w:rsidRPr="003E2E0B">
        <w:rPr>
          <w:i/>
          <w:color w:val="FF0000"/>
          <w:lang w:val="en-US"/>
        </w:rPr>
        <w:t xml:space="preserve">The competent authority should make publicly available a list of activities of high risk commercial </w:t>
      </w:r>
      <w:proofErr w:type="spellStart"/>
      <w:r w:rsidRPr="003E2E0B">
        <w:rPr>
          <w:i/>
          <w:color w:val="FF0000"/>
          <w:lang w:val="en-US"/>
        </w:rPr>
        <w:t>specialised</w:t>
      </w:r>
      <w:proofErr w:type="spellEnd"/>
      <w:r w:rsidRPr="003E2E0B">
        <w:rPr>
          <w:i/>
          <w:color w:val="FF0000"/>
          <w:lang w:val="en-US"/>
        </w:rPr>
        <w:t xml:space="preserve"> operations so that operators are informed when to apply for a</w:t>
      </w:r>
      <w:r w:rsidR="00B9235F">
        <w:rPr>
          <w:i/>
          <w:color w:val="FF0000"/>
          <w:lang w:val="en-US"/>
        </w:rPr>
        <w:t xml:space="preserve"> certificate</w:t>
      </w:r>
      <w:r w:rsidRPr="003E2E0B">
        <w:rPr>
          <w:i/>
          <w:color w:val="FF0000"/>
          <w:lang w:val="en-US"/>
        </w:rPr>
        <w:t>.</w:t>
      </w:r>
    </w:p>
    <w:p w14:paraId="330C5381" w14:textId="77777777" w:rsidR="00EF178B" w:rsidRPr="00EF178B" w:rsidRDefault="00EF178B" w:rsidP="002F387F">
      <w:pPr>
        <w:spacing w:before="120" w:after="120" w:line="276" w:lineRule="auto"/>
        <w:ind w:left="0" w:right="0" w:firstLine="0"/>
        <w:rPr>
          <w:b/>
          <w:sz w:val="24"/>
        </w:rPr>
      </w:pPr>
      <w:r w:rsidRPr="00EF178B">
        <w:rPr>
          <w:b/>
          <w:sz w:val="24"/>
        </w:rPr>
        <w:t>AMC1 ARO.OPS.150 (a); (b) Autorisation d'opérations commerciales spécialisées à haut risque</w:t>
      </w:r>
    </w:p>
    <w:p w14:paraId="5EF30530" w14:textId="5DBEE53B" w:rsidR="00DD2E46" w:rsidRPr="003E2E0B" w:rsidRDefault="00B9235F" w:rsidP="002F387F">
      <w:pPr>
        <w:spacing w:before="120" w:after="120" w:line="276" w:lineRule="auto"/>
        <w:ind w:left="0" w:right="0" w:firstLine="0"/>
        <w:rPr>
          <w:b/>
          <w:i/>
          <w:color w:val="FF0000"/>
          <w:sz w:val="24"/>
          <w:lang w:val="en-US"/>
        </w:rPr>
      </w:pPr>
      <w:r w:rsidRPr="003E2E0B">
        <w:rPr>
          <w:i/>
          <w:color w:val="FF0000"/>
          <w:lang w:val="en-US"/>
        </w:rPr>
        <w:t>A</w:t>
      </w:r>
      <w:r>
        <w:rPr>
          <w:i/>
          <w:color w:val="FF0000"/>
          <w:lang w:val="en-US"/>
        </w:rPr>
        <w:t>erial work</w:t>
      </w:r>
      <w:r w:rsidRPr="00B9235F">
        <w:rPr>
          <w:i/>
          <w:color w:val="FF0000"/>
          <w:lang w:val="en-US"/>
        </w:rPr>
        <w:t xml:space="preserve"> </w:t>
      </w:r>
      <w:r>
        <w:rPr>
          <w:i/>
          <w:color w:val="FF0000"/>
          <w:lang w:val="en-US"/>
        </w:rPr>
        <w:t>operator certificate</w:t>
      </w:r>
      <w:r w:rsidR="00D456BF" w:rsidRPr="003E2E0B">
        <w:rPr>
          <w:i/>
          <w:color w:val="FF0000"/>
          <w:lang w:val="en-US"/>
        </w:rPr>
        <w:t xml:space="preserve"> of high risk commercial </w:t>
      </w:r>
      <w:proofErr w:type="spellStart"/>
      <w:r w:rsidR="00D456BF" w:rsidRPr="003E2E0B">
        <w:rPr>
          <w:i/>
          <w:color w:val="FF0000"/>
          <w:lang w:val="en-US"/>
        </w:rPr>
        <w:t>specialised</w:t>
      </w:r>
      <w:proofErr w:type="spellEnd"/>
      <w:r w:rsidR="00D456BF" w:rsidRPr="003E2E0B">
        <w:rPr>
          <w:i/>
          <w:color w:val="FF0000"/>
          <w:lang w:val="en-US"/>
        </w:rPr>
        <w:t xml:space="preserve"> operations</w:t>
      </w:r>
    </w:p>
    <w:p w14:paraId="7AEC3960" w14:textId="43A36EE6" w:rsidR="00EF178B" w:rsidRDefault="00EF178B" w:rsidP="002F387F">
      <w:pPr>
        <w:spacing w:before="120" w:after="120" w:line="276" w:lineRule="auto"/>
        <w:ind w:left="0" w:right="0" w:firstLine="0"/>
        <w:rPr>
          <w:b/>
          <w:sz w:val="24"/>
        </w:rPr>
      </w:pPr>
      <w:r w:rsidRPr="00EF178B">
        <w:rPr>
          <w:b/>
          <w:sz w:val="24"/>
        </w:rPr>
        <w:t>VÉRIFICATION DE LA CONFORMITÉ</w:t>
      </w:r>
    </w:p>
    <w:p w14:paraId="6FE2588D" w14:textId="11ACAC86" w:rsidR="00D456BF" w:rsidRPr="003E2E0B" w:rsidRDefault="00B9235F" w:rsidP="002F387F">
      <w:pPr>
        <w:spacing w:before="120" w:after="120" w:line="276" w:lineRule="auto"/>
        <w:ind w:left="0" w:right="0" w:firstLine="0"/>
        <w:rPr>
          <w:b/>
          <w:i/>
          <w:color w:val="FF0000"/>
          <w:sz w:val="24"/>
        </w:rPr>
      </w:pPr>
      <w:r>
        <w:rPr>
          <w:i/>
          <w:color w:val="FF0000"/>
        </w:rPr>
        <w:t>PROCESS OF CERTIFICATION</w:t>
      </w:r>
      <w:r w:rsidRPr="003E2E0B">
        <w:rPr>
          <w:i/>
          <w:color w:val="FF0000"/>
        </w:rPr>
        <w:t xml:space="preserve"> </w:t>
      </w:r>
    </w:p>
    <w:p w14:paraId="53621CF2" w14:textId="4A7AF677" w:rsidR="00EF178B" w:rsidRDefault="00EF178B" w:rsidP="002F387F">
      <w:pPr>
        <w:pStyle w:val="Paragraphedeliste"/>
        <w:numPr>
          <w:ilvl w:val="1"/>
          <w:numId w:val="61"/>
        </w:numPr>
        <w:spacing w:before="120" w:after="120" w:line="276" w:lineRule="auto"/>
        <w:ind w:left="540" w:right="0" w:hanging="540"/>
      </w:pPr>
      <w:r>
        <w:t>Aux fins de la vérification des procédures d'exploitation normalisées (SOP) de l'exploitant, l'autorité compétente peut effectuer un audit dans les installations de l'exploitant ou exiger la conduite d'un ou de plusieurs vols de démonstration opérés comme s'il s'agissait d'opérations commerciales spécialisées à haut risque.</w:t>
      </w:r>
    </w:p>
    <w:p w14:paraId="6A4E1E13" w14:textId="607CEA55" w:rsidR="00D456BF" w:rsidRPr="003E2E0B" w:rsidRDefault="00BB3C58" w:rsidP="002F387F">
      <w:pPr>
        <w:pStyle w:val="Paragraphedeliste"/>
        <w:spacing w:before="120" w:after="120" w:line="276" w:lineRule="auto"/>
        <w:ind w:left="540" w:right="0" w:firstLine="0"/>
        <w:rPr>
          <w:i/>
          <w:color w:val="FF0000"/>
          <w:lang w:val="en-US"/>
        </w:rPr>
      </w:pPr>
      <w:r w:rsidRPr="003E2E0B">
        <w:rPr>
          <w:i/>
          <w:color w:val="FF0000"/>
          <w:lang w:val="en-US"/>
        </w:rPr>
        <w:t xml:space="preserve">For the purpose of </w:t>
      </w:r>
      <w:r w:rsidR="00B9235F">
        <w:rPr>
          <w:i/>
          <w:color w:val="FF0000"/>
          <w:lang w:val="en-US"/>
        </w:rPr>
        <w:t>certificatio</w:t>
      </w:r>
      <w:r w:rsidR="00827869">
        <w:rPr>
          <w:i/>
          <w:color w:val="FF0000"/>
          <w:lang w:val="en-US"/>
        </w:rPr>
        <w:t xml:space="preserve">n, </w:t>
      </w:r>
      <w:r w:rsidR="009722D9">
        <w:rPr>
          <w:i/>
          <w:color w:val="FF0000"/>
          <w:lang w:val="en-US"/>
        </w:rPr>
        <w:t xml:space="preserve">the competent authority shall evaluate </w:t>
      </w:r>
      <w:r w:rsidRPr="003E2E0B">
        <w:rPr>
          <w:i/>
          <w:color w:val="FF0000"/>
          <w:lang w:val="en-US"/>
        </w:rPr>
        <w:t xml:space="preserve">the operator’s </w:t>
      </w:r>
      <w:r w:rsidR="00827869">
        <w:rPr>
          <w:i/>
          <w:color w:val="FF0000"/>
          <w:lang w:val="en-US"/>
        </w:rPr>
        <w:t xml:space="preserve">Particular Activity Manual (MAP), </w:t>
      </w:r>
      <w:r w:rsidRPr="003E2E0B">
        <w:rPr>
          <w:i/>
          <w:color w:val="FF0000"/>
          <w:lang w:val="en-US"/>
        </w:rPr>
        <w:t xml:space="preserve">standard operating procedures (SOPs), </w:t>
      </w:r>
      <w:r w:rsidR="009722D9">
        <w:rPr>
          <w:i/>
          <w:color w:val="FF0000"/>
          <w:lang w:val="en-US"/>
        </w:rPr>
        <w:t>and</w:t>
      </w:r>
      <w:r w:rsidRPr="003E2E0B">
        <w:rPr>
          <w:i/>
          <w:color w:val="FF0000"/>
          <w:lang w:val="en-US"/>
        </w:rPr>
        <w:t xml:space="preserve"> </w:t>
      </w:r>
      <w:r w:rsidR="00827869">
        <w:rPr>
          <w:i/>
          <w:color w:val="FF0000"/>
          <w:lang w:val="en-US"/>
        </w:rPr>
        <w:t xml:space="preserve">shall </w:t>
      </w:r>
      <w:r w:rsidRPr="003E2E0B">
        <w:rPr>
          <w:i/>
          <w:color w:val="FF0000"/>
          <w:lang w:val="en-US"/>
        </w:rPr>
        <w:t xml:space="preserve">conduct an audit at the operator’s facilities or require the conduct of one or more demonstration flights operated as if they were high risk commercial </w:t>
      </w:r>
      <w:proofErr w:type="spellStart"/>
      <w:r w:rsidRPr="003E2E0B">
        <w:rPr>
          <w:i/>
          <w:color w:val="FF0000"/>
          <w:lang w:val="en-US"/>
        </w:rPr>
        <w:t>specialised</w:t>
      </w:r>
      <w:proofErr w:type="spellEnd"/>
      <w:r w:rsidRPr="003E2E0B">
        <w:rPr>
          <w:i/>
          <w:color w:val="FF0000"/>
          <w:lang w:val="en-US"/>
        </w:rPr>
        <w:t xml:space="preserve"> operations.</w:t>
      </w:r>
    </w:p>
    <w:p w14:paraId="75FD6087" w14:textId="4D05DD5C" w:rsidR="00EF178B" w:rsidRDefault="00EF178B" w:rsidP="002F387F">
      <w:pPr>
        <w:pStyle w:val="Paragraphedeliste"/>
        <w:numPr>
          <w:ilvl w:val="1"/>
          <w:numId w:val="61"/>
        </w:numPr>
        <w:spacing w:before="120" w:after="120" w:line="276" w:lineRule="auto"/>
        <w:ind w:left="540" w:right="0" w:hanging="540"/>
      </w:pPr>
      <w:r>
        <w:t xml:space="preserve">Une personne </w:t>
      </w:r>
      <w:r w:rsidR="00AE00AC">
        <w:t>doit</w:t>
      </w:r>
      <w:r>
        <w:t xml:space="preserve"> être désignée par l'autorité compétente pour devenir le point focal pour tous les aspects du processus d'autorisation et pour coordonner toutes les activités nécessaires. Cette personne désignée doit confirmer à la personne responsable de l'autorité compétente qui délivre l'autorisation que tous les audits et inspections appropriés ont été effectués.</w:t>
      </w:r>
    </w:p>
    <w:p w14:paraId="45304FFF" w14:textId="180D43ED" w:rsidR="00BB3C58" w:rsidRPr="003E2E0B" w:rsidRDefault="00BB3C58" w:rsidP="002F387F">
      <w:pPr>
        <w:pStyle w:val="Paragraphedeliste"/>
        <w:spacing w:before="120" w:after="120" w:line="276" w:lineRule="auto"/>
        <w:ind w:left="540" w:right="0" w:firstLine="0"/>
        <w:rPr>
          <w:i/>
          <w:color w:val="FF0000"/>
          <w:lang w:val="en-US"/>
        </w:rPr>
      </w:pPr>
      <w:r w:rsidRPr="003E2E0B">
        <w:rPr>
          <w:i/>
          <w:color w:val="FF0000"/>
          <w:lang w:val="en-US"/>
        </w:rPr>
        <w:t xml:space="preserve">An individual should be nominated by the competent authority to become the focal point for all aspects of the </w:t>
      </w:r>
      <w:r w:rsidR="00B62381">
        <w:rPr>
          <w:i/>
          <w:color w:val="FF0000"/>
          <w:lang w:val="en-US"/>
        </w:rPr>
        <w:t>certification</w:t>
      </w:r>
      <w:r w:rsidR="00B62381" w:rsidRPr="003E2E0B">
        <w:rPr>
          <w:i/>
          <w:color w:val="FF0000"/>
          <w:lang w:val="en-US"/>
        </w:rPr>
        <w:t xml:space="preserve"> </w:t>
      </w:r>
      <w:r w:rsidRPr="003E2E0B">
        <w:rPr>
          <w:i/>
          <w:color w:val="FF0000"/>
          <w:lang w:val="en-US"/>
        </w:rPr>
        <w:t xml:space="preserve">process and to coordinate all necessary activity. This nominated person should confirm to the responsible person of the competent authority issuing the </w:t>
      </w:r>
      <w:r w:rsidR="00B62381">
        <w:rPr>
          <w:i/>
          <w:color w:val="FF0000"/>
          <w:lang w:val="en-US"/>
        </w:rPr>
        <w:t>certificate</w:t>
      </w:r>
      <w:r w:rsidR="00B62381" w:rsidRPr="003E2E0B">
        <w:rPr>
          <w:i/>
          <w:color w:val="FF0000"/>
          <w:lang w:val="en-US"/>
        </w:rPr>
        <w:t xml:space="preserve"> </w:t>
      </w:r>
      <w:r w:rsidRPr="003E2E0B">
        <w:rPr>
          <w:i/>
          <w:color w:val="FF0000"/>
          <w:lang w:val="en-US"/>
        </w:rPr>
        <w:t>that all appropriate audits and inspections have been carried out.</w:t>
      </w:r>
    </w:p>
    <w:p w14:paraId="146D1B79" w14:textId="1B6E58D9" w:rsidR="00EF178B" w:rsidRDefault="00EF178B" w:rsidP="002F387F">
      <w:pPr>
        <w:pStyle w:val="Paragraphedeliste"/>
        <w:numPr>
          <w:ilvl w:val="1"/>
          <w:numId w:val="61"/>
        </w:numPr>
        <w:spacing w:before="120" w:after="120" w:line="276" w:lineRule="auto"/>
        <w:ind w:left="540" w:right="0" w:hanging="540"/>
      </w:pPr>
      <w:r>
        <w:t xml:space="preserve">Une fois le processus de vérification terminé, la personne désignée conformément au point b) doit présenter la demande à la personne responsable de la délivrance d'une autorisation, accompagnée d'une recommandation écrite et de la preuve du résultat de l'examen de la </w:t>
      </w:r>
      <w:proofErr w:type="spellStart"/>
      <w:r>
        <w:t>la</w:t>
      </w:r>
      <w:proofErr w:type="spellEnd"/>
      <w:r>
        <w:t xml:space="preserve"> documentation et </w:t>
      </w:r>
      <w:r>
        <w:lastRenderedPageBreak/>
        <w:t xml:space="preserve">les SOP d'évaluation des risques de l'exploitant, qui sont requis avant la délivrance de l'autorisation. L'autorité compétente </w:t>
      </w:r>
      <w:r w:rsidR="00AE00AC">
        <w:t>doit</w:t>
      </w:r>
      <w:r>
        <w:t xml:space="preserve"> informer le demandeur de sa décision concernant la demande. Dans les cas où une demande d'autorisation est refusée, le demandeur doit être informé du droit de recours prévu par le droit national.</w:t>
      </w:r>
    </w:p>
    <w:p w14:paraId="6BC65783" w14:textId="7C712D67" w:rsidR="00BB3C58" w:rsidRPr="003E2E0B" w:rsidRDefault="00D81BEC" w:rsidP="002F387F">
      <w:pPr>
        <w:pStyle w:val="Paragraphedeliste"/>
        <w:spacing w:before="120" w:after="120" w:line="276" w:lineRule="auto"/>
        <w:ind w:left="540" w:right="0" w:firstLine="0"/>
        <w:rPr>
          <w:i/>
          <w:color w:val="FF0000"/>
          <w:lang w:val="en-US"/>
        </w:rPr>
      </w:pPr>
      <w:r w:rsidRPr="003E2E0B">
        <w:rPr>
          <w:i/>
          <w:color w:val="FF0000"/>
          <w:lang w:val="en-US"/>
        </w:rPr>
        <w:t xml:space="preserve">When the </w:t>
      </w:r>
      <w:r w:rsidR="00B62381">
        <w:rPr>
          <w:i/>
          <w:color w:val="FF0000"/>
          <w:lang w:val="en-US"/>
        </w:rPr>
        <w:t>certification</w:t>
      </w:r>
      <w:r w:rsidR="00B62381" w:rsidRPr="003E2E0B">
        <w:rPr>
          <w:i/>
          <w:color w:val="FF0000"/>
          <w:lang w:val="en-US"/>
        </w:rPr>
        <w:t xml:space="preserve"> </w:t>
      </w:r>
      <w:r w:rsidRPr="003E2E0B">
        <w:rPr>
          <w:i/>
          <w:color w:val="FF0000"/>
          <w:lang w:val="en-US"/>
        </w:rPr>
        <w:t xml:space="preserve">process is complete, the person, nominated in accordance with (b), should present the application to the person responsible for the issuance of a </w:t>
      </w:r>
      <w:r w:rsidR="004570B8">
        <w:rPr>
          <w:i/>
          <w:color w:val="FF0000"/>
          <w:lang w:val="en-US"/>
        </w:rPr>
        <w:t xml:space="preserve">certificate </w:t>
      </w:r>
      <w:r w:rsidRPr="003E2E0B">
        <w:rPr>
          <w:i/>
          <w:color w:val="FF0000"/>
          <w:lang w:val="en-US"/>
        </w:rPr>
        <w:t xml:space="preserve">together with a written recommendation and evidence of the result of the review of the </w:t>
      </w:r>
      <w:proofErr w:type="gramStart"/>
      <w:r w:rsidRPr="003E2E0B">
        <w:rPr>
          <w:i/>
          <w:color w:val="FF0000"/>
          <w:lang w:val="en-US"/>
        </w:rPr>
        <w:t xml:space="preserve">operator’s </w:t>
      </w:r>
      <w:r w:rsidR="0070653A" w:rsidRPr="0070653A">
        <w:rPr>
          <w:i/>
          <w:color w:val="FF0000"/>
          <w:lang w:val="en-US"/>
        </w:rPr>
        <w:t xml:space="preserve"> </w:t>
      </w:r>
      <w:r w:rsidR="0070653A">
        <w:rPr>
          <w:i/>
          <w:color w:val="FF0000"/>
          <w:lang w:val="en-US"/>
        </w:rPr>
        <w:t>certification</w:t>
      </w:r>
      <w:proofErr w:type="gramEnd"/>
      <w:r w:rsidR="0070653A">
        <w:rPr>
          <w:i/>
          <w:color w:val="FF0000"/>
          <w:lang w:val="en-US"/>
        </w:rPr>
        <w:t xml:space="preserve"> file</w:t>
      </w:r>
      <w:r w:rsidRPr="003E2E0B">
        <w:rPr>
          <w:i/>
          <w:color w:val="FF0000"/>
          <w:lang w:val="en-US"/>
        </w:rPr>
        <w:t xml:space="preserve">, which is required before the </w:t>
      </w:r>
      <w:r w:rsidR="004570B8">
        <w:rPr>
          <w:i/>
          <w:color w:val="FF0000"/>
          <w:lang w:val="en-US"/>
        </w:rPr>
        <w:t>certificate</w:t>
      </w:r>
      <w:r w:rsidR="004570B8" w:rsidRPr="003E2E0B">
        <w:rPr>
          <w:i/>
          <w:color w:val="FF0000"/>
          <w:lang w:val="en-US"/>
        </w:rPr>
        <w:t xml:space="preserve"> </w:t>
      </w:r>
      <w:r w:rsidRPr="003E2E0B">
        <w:rPr>
          <w:i/>
          <w:color w:val="FF0000"/>
          <w:lang w:val="en-US"/>
        </w:rPr>
        <w:t xml:space="preserve">is issued. The competent authority should inform the applicant of its decision concerning the application. In cases where an application for a </w:t>
      </w:r>
      <w:r w:rsidR="004570B8">
        <w:rPr>
          <w:i/>
          <w:color w:val="FF0000"/>
          <w:lang w:val="en-US"/>
        </w:rPr>
        <w:t>certificate</w:t>
      </w:r>
      <w:r w:rsidR="004570B8" w:rsidRPr="003E2E0B">
        <w:rPr>
          <w:i/>
          <w:color w:val="FF0000"/>
          <w:lang w:val="en-US"/>
        </w:rPr>
        <w:t xml:space="preserve"> </w:t>
      </w:r>
      <w:r w:rsidRPr="003E2E0B">
        <w:rPr>
          <w:i/>
          <w:color w:val="FF0000"/>
          <w:lang w:val="en-US"/>
        </w:rPr>
        <w:t>is refused, the applicant should be informed of the right of appeal as exists under national law.</w:t>
      </w:r>
    </w:p>
    <w:p w14:paraId="2DD43B76" w14:textId="77777777" w:rsidR="00EF178B" w:rsidRPr="00CE26F2" w:rsidRDefault="00EF178B" w:rsidP="002F387F">
      <w:pPr>
        <w:spacing w:before="120" w:after="120" w:line="276" w:lineRule="auto"/>
        <w:ind w:left="0" w:right="0" w:firstLine="0"/>
        <w:rPr>
          <w:lang w:val="en-US"/>
        </w:rPr>
      </w:pPr>
    </w:p>
    <w:p w14:paraId="38C3B152" w14:textId="35018A1E" w:rsidR="00EF178B" w:rsidRPr="00EF178B" w:rsidRDefault="00EF178B" w:rsidP="002F387F">
      <w:pPr>
        <w:spacing w:before="120" w:after="120" w:line="276" w:lineRule="auto"/>
        <w:ind w:left="0" w:right="0" w:firstLine="0"/>
        <w:rPr>
          <w:b/>
          <w:sz w:val="24"/>
        </w:rPr>
      </w:pPr>
      <w:r w:rsidRPr="00EF178B">
        <w:rPr>
          <w:b/>
          <w:sz w:val="24"/>
        </w:rPr>
        <w:t xml:space="preserve">GM1 ARO.OPS.150 </w:t>
      </w:r>
      <w:r w:rsidR="003E2E0B">
        <w:rPr>
          <w:b/>
          <w:sz w:val="24"/>
        </w:rPr>
        <w:t>(</w:t>
      </w:r>
      <w:r w:rsidRPr="00EF178B">
        <w:rPr>
          <w:b/>
          <w:sz w:val="24"/>
        </w:rPr>
        <w:t>b) Autorisation d'opérations commerciales spécialisées à haut risque</w:t>
      </w:r>
    </w:p>
    <w:p w14:paraId="209D5D09" w14:textId="1CE7BD15" w:rsidR="00D81BEC" w:rsidRPr="003E2E0B" w:rsidRDefault="000946E2" w:rsidP="002F387F">
      <w:pPr>
        <w:spacing w:before="120" w:after="120" w:line="276" w:lineRule="auto"/>
        <w:ind w:left="0" w:right="0" w:firstLine="0"/>
        <w:rPr>
          <w:b/>
          <w:i/>
          <w:color w:val="FF0000"/>
          <w:sz w:val="24"/>
          <w:lang w:val="en-US"/>
        </w:rPr>
      </w:pPr>
      <w:r w:rsidRPr="003E2E0B">
        <w:rPr>
          <w:i/>
          <w:color w:val="FF0000"/>
          <w:lang w:val="en-US"/>
        </w:rPr>
        <w:t>A</w:t>
      </w:r>
      <w:r>
        <w:rPr>
          <w:i/>
          <w:color w:val="FF0000"/>
          <w:lang w:val="en-US"/>
        </w:rPr>
        <w:t>erial work</w:t>
      </w:r>
      <w:r w:rsidRPr="00B9235F">
        <w:rPr>
          <w:i/>
          <w:color w:val="FF0000"/>
          <w:lang w:val="en-US"/>
        </w:rPr>
        <w:t xml:space="preserve"> </w:t>
      </w:r>
      <w:r>
        <w:rPr>
          <w:i/>
          <w:color w:val="FF0000"/>
          <w:lang w:val="en-US"/>
        </w:rPr>
        <w:t>operator certificate</w:t>
      </w:r>
      <w:r w:rsidR="00D81BEC" w:rsidRPr="003E2E0B">
        <w:rPr>
          <w:b/>
          <w:i/>
          <w:color w:val="FF0000"/>
          <w:lang w:val="en-US"/>
        </w:rPr>
        <w:t xml:space="preserve"> of high risk commercial </w:t>
      </w:r>
      <w:proofErr w:type="spellStart"/>
      <w:r w:rsidR="00D81BEC" w:rsidRPr="003E2E0B">
        <w:rPr>
          <w:b/>
          <w:i/>
          <w:color w:val="FF0000"/>
          <w:lang w:val="en-US"/>
        </w:rPr>
        <w:t>specialised</w:t>
      </w:r>
      <w:proofErr w:type="spellEnd"/>
      <w:r w:rsidR="00D81BEC" w:rsidRPr="003E2E0B">
        <w:rPr>
          <w:b/>
          <w:i/>
          <w:color w:val="FF0000"/>
          <w:lang w:val="en-US"/>
        </w:rPr>
        <w:t xml:space="preserve"> operations</w:t>
      </w:r>
    </w:p>
    <w:p w14:paraId="467671C0" w14:textId="743A86DB" w:rsidR="00EF178B" w:rsidRDefault="00EF178B" w:rsidP="002F387F">
      <w:pPr>
        <w:spacing w:before="120" w:after="120" w:line="276" w:lineRule="auto"/>
        <w:ind w:left="0" w:right="0" w:firstLine="0"/>
        <w:rPr>
          <w:b/>
          <w:sz w:val="24"/>
        </w:rPr>
      </w:pPr>
      <w:r w:rsidRPr="00EF178B">
        <w:rPr>
          <w:b/>
          <w:sz w:val="24"/>
        </w:rPr>
        <w:t>LIMITES</w:t>
      </w:r>
    </w:p>
    <w:p w14:paraId="0454658A" w14:textId="43BE7AAC" w:rsidR="00D81BEC" w:rsidRPr="003E2E0B" w:rsidRDefault="00D81BEC" w:rsidP="002F387F">
      <w:pPr>
        <w:spacing w:before="120" w:after="120" w:line="276" w:lineRule="auto"/>
        <w:ind w:left="0" w:right="0" w:firstLine="0"/>
        <w:rPr>
          <w:b/>
          <w:i/>
          <w:color w:val="FF0000"/>
          <w:sz w:val="24"/>
        </w:rPr>
      </w:pPr>
      <w:r w:rsidRPr="003E2E0B">
        <w:rPr>
          <w:b/>
          <w:i/>
          <w:color w:val="FF0000"/>
        </w:rPr>
        <w:t>LIMITATIONS</w:t>
      </w:r>
    </w:p>
    <w:p w14:paraId="48F6C038" w14:textId="6EDAC69F" w:rsidR="00EF178B" w:rsidRPr="003E2E0B" w:rsidRDefault="00EF178B" w:rsidP="002F387F">
      <w:pPr>
        <w:spacing w:before="120" w:after="120" w:line="276" w:lineRule="auto"/>
        <w:ind w:left="0" w:right="0" w:firstLine="0"/>
        <w:rPr>
          <w:color w:val="auto"/>
        </w:rPr>
      </w:pPr>
      <w:r w:rsidRPr="003E2E0B">
        <w:rPr>
          <w:color w:val="auto"/>
        </w:rPr>
        <w:t>L'autorité compétente peut délivrer l'autorisation pour une durée limitée, par exemple pour un seul événement ou une série définie de vols, ou limiter la zone d'exploitation.</w:t>
      </w:r>
    </w:p>
    <w:p w14:paraId="5A02BD18" w14:textId="1A36A16D" w:rsidR="00594C5A" w:rsidRPr="003E2E0B" w:rsidRDefault="00594C5A" w:rsidP="002F387F">
      <w:pPr>
        <w:spacing w:before="120" w:after="120" w:line="276" w:lineRule="auto"/>
        <w:ind w:left="0" w:right="0" w:firstLine="0"/>
        <w:rPr>
          <w:i/>
          <w:color w:val="FF0000"/>
          <w:lang w:val="en-US"/>
        </w:rPr>
      </w:pPr>
      <w:r w:rsidRPr="003E2E0B">
        <w:rPr>
          <w:i/>
          <w:color w:val="FF0000"/>
          <w:lang w:val="en-US"/>
        </w:rPr>
        <w:t xml:space="preserve">The competent authority may issue the </w:t>
      </w:r>
      <w:r w:rsidR="000946E2">
        <w:rPr>
          <w:i/>
          <w:color w:val="FF0000"/>
          <w:lang w:val="en-US"/>
        </w:rPr>
        <w:t>certificate</w:t>
      </w:r>
      <w:r w:rsidR="000946E2" w:rsidRPr="003E2E0B">
        <w:rPr>
          <w:i/>
          <w:color w:val="FF0000"/>
          <w:lang w:val="en-US"/>
        </w:rPr>
        <w:t xml:space="preserve"> </w:t>
      </w:r>
      <w:r w:rsidRPr="003E2E0B">
        <w:rPr>
          <w:i/>
          <w:color w:val="FF0000"/>
          <w:lang w:val="en-US"/>
        </w:rPr>
        <w:t>for a limited duration</w:t>
      </w:r>
      <w:r w:rsidR="009F286E">
        <w:rPr>
          <w:i/>
          <w:color w:val="FF0000"/>
          <w:lang w:val="en-US"/>
        </w:rPr>
        <w:t xml:space="preserve"> not exceeding 24 </w:t>
      </w:r>
      <w:proofErr w:type="gramStart"/>
      <w:r w:rsidR="009F286E">
        <w:rPr>
          <w:i/>
          <w:color w:val="FF0000"/>
          <w:lang w:val="en-US"/>
        </w:rPr>
        <w:t xml:space="preserve">months </w:t>
      </w:r>
      <w:r w:rsidRPr="003E2E0B">
        <w:rPr>
          <w:i/>
          <w:color w:val="FF0000"/>
          <w:lang w:val="en-US"/>
        </w:rPr>
        <w:t>,</w:t>
      </w:r>
      <w:proofErr w:type="gramEnd"/>
      <w:r w:rsidRPr="003E2E0B">
        <w:rPr>
          <w:i/>
          <w:color w:val="FF0000"/>
          <w:lang w:val="en-US"/>
        </w:rPr>
        <w:t xml:space="preserve"> e.g. a defined series of flights, or limit the operating area.</w:t>
      </w:r>
    </w:p>
    <w:p w14:paraId="4EC31A49" w14:textId="77777777" w:rsidR="00EF178B" w:rsidRPr="00CE26F2" w:rsidRDefault="00EF178B" w:rsidP="002F387F">
      <w:pPr>
        <w:spacing w:before="120" w:after="120" w:line="276" w:lineRule="auto"/>
        <w:ind w:left="0" w:right="0" w:firstLine="0"/>
        <w:rPr>
          <w:lang w:val="en-US"/>
        </w:rPr>
      </w:pPr>
    </w:p>
    <w:p w14:paraId="3D390CA5" w14:textId="53E915CD" w:rsidR="00EF178B" w:rsidRDefault="00EF178B" w:rsidP="002F387F">
      <w:pPr>
        <w:shd w:val="clear" w:color="auto" w:fill="10F085"/>
        <w:spacing w:before="120" w:after="120" w:line="276" w:lineRule="auto"/>
        <w:ind w:left="0" w:right="0" w:firstLine="0"/>
        <w:rPr>
          <w:b/>
          <w:sz w:val="24"/>
        </w:rPr>
      </w:pPr>
      <w:r w:rsidRPr="00EF178B">
        <w:rPr>
          <w:b/>
          <w:sz w:val="24"/>
        </w:rPr>
        <w:t xml:space="preserve">GM1 ARO.OPS.150 </w:t>
      </w:r>
      <w:r w:rsidR="00594C5A">
        <w:rPr>
          <w:b/>
          <w:sz w:val="24"/>
        </w:rPr>
        <w:t>(</w:t>
      </w:r>
      <w:r w:rsidRPr="00EF178B">
        <w:rPr>
          <w:b/>
          <w:sz w:val="24"/>
        </w:rPr>
        <w:t>c) Autorisation d'opérations commerciales spécialisées à haut risque</w:t>
      </w:r>
    </w:p>
    <w:p w14:paraId="5871C372" w14:textId="3CDB895F" w:rsidR="00594C5A" w:rsidRPr="003E2E0B" w:rsidRDefault="00CC5D42" w:rsidP="002F387F">
      <w:pPr>
        <w:shd w:val="clear" w:color="auto" w:fill="10F085"/>
        <w:spacing w:before="120" w:after="120" w:line="276" w:lineRule="auto"/>
        <w:ind w:left="0" w:right="0" w:firstLine="0"/>
        <w:rPr>
          <w:b/>
          <w:i/>
          <w:color w:val="FF0000"/>
          <w:sz w:val="24"/>
          <w:lang w:val="en-US"/>
        </w:rPr>
      </w:pPr>
      <w:proofErr w:type="gramStart"/>
      <w:r>
        <w:rPr>
          <w:b/>
          <w:i/>
          <w:color w:val="FF0000"/>
          <w:lang w:val="en-US"/>
        </w:rPr>
        <w:t>aerial</w:t>
      </w:r>
      <w:proofErr w:type="gramEnd"/>
      <w:r>
        <w:rPr>
          <w:b/>
          <w:i/>
          <w:color w:val="FF0000"/>
          <w:lang w:val="en-US"/>
        </w:rPr>
        <w:t xml:space="preserve"> work operator certification</w:t>
      </w:r>
      <w:r w:rsidRPr="003E2E0B">
        <w:rPr>
          <w:b/>
          <w:i/>
          <w:color w:val="FF0000"/>
          <w:lang w:val="en-US"/>
        </w:rPr>
        <w:t xml:space="preserve"> </w:t>
      </w:r>
      <w:r w:rsidR="00C2686D" w:rsidRPr="003E2E0B">
        <w:rPr>
          <w:b/>
          <w:i/>
          <w:color w:val="FF0000"/>
          <w:lang w:val="en-US"/>
        </w:rPr>
        <w:t xml:space="preserve">of high risk commercial </w:t>
      </w:r>
      <w:proofErr w:type="spellStart"/>
      <w:r w:rsidR="00C2686D" w:rsidRPr="003E2E0B">
        <w:rPr>
          <w:b/>
          <w:i/>
          <w:color w:val="FF0000"/>
          <w:lang w:val="en-US"/>
        </w:rPr>
        <w:t>specialised</w:t>
      </w:r>
      <w:proofErr w:type="spellEnd"/>
      <w:r w:rsidR="00C2686D" w:rsidRPr="003E2E0B">
        <w:rPr>
          <w:b/>
          <w:i/>
          <w:color w:val="FF0000"/>
          <w:lang w:val="en-US"/>
        </w:rPr>
        <w:t xml:space="preserve"> operations</w:t>
      </w:r>
    </w:p>
    <w:p w14:paraId="50A6E9C9" w14:textId="155A5CA7" w:rsidR="00EF178B" w:rsidRDefault="00EF178B" w:rsidP="002F387F">
      <w:pPr>
        <w:spacing w:before="120" w:after="120" w:line="276" w:lineRule="auto"/>
        <w:ind w:left="0" w:right="0" w:firstLine="0"/>
        <w:rPr>
          <w:b/>
          <w:sz w:val="24"/>
        </w:rPr>
      </w:pPr>
      <w:r w:rsidRPr="00EF178B">
        <w:rPr>
          <w:b/>
          <w:sz w:val="24"/>
        </w:rPr>
        <w:t>CHANGEMENT DE NOM DE L'ORGANISATION</w:t>
      </w:r>
    </w:p>
    <w:p w14:paraId="46A13009" w14:textId="01C94D2F" w:rsidR="00C2686D" w:rsidRPr="003E2E0B" w:rsidRDefault="00C2686D" w:rsidP="002F387F">
      <w:pPr>
        <w:spacing w:before="120" w:after="120" w:line="276" w:lineRule="auto"/>
        <w:ind w:left="0" w:right="0" w:firstLine="0"/>
        <w:rPr>
          <w:b/>
          <w:i/>
          <w:color w:val="FF0000"/>
          <w:sz w:val="24"/>
          <w:lang w:val="fr-CM"/>
        </w:rPr>
      </w:pPr>
      <w:r w:rsidRPr="003E2E0B">
        <w:rPr>
          <w:i/>
          <w:color w:val="FF0000"/>
          <w:lang w:val="fr-CM"/>
        </w:rPr>
        <w:t>CHANGE OF NAME OF THE ORGANISATION</w:t>
      </w:r>
    </w:p>
    <w:p w14:paraId="2E63A7AD" w14:textId="5A0691A5" w:rsidR="00EF178B" w:rsidRDefault="00EF178B" w:rsidP="002F387F">
      <w:pPr>
        <w:pStyle w:val="Paragraphedeliste"/>
        <w:numPr>
          <w:ilvl w:val="1"/>
          <w:numId w:val="62"/>
        </w:numPr>
        <w:spacing w:before="120" w:after="120" w:line="276" w:lineRule="auto"/>
        <w:ind w:left="540" w:right="0" w:hanging="540"/>
      </w:pPr>
      <w:r>
        <w:t xml:space="preserve">Dès réception de la demande de modification de l'autorisation, l'autorité compétente </w:t>
      </w:r>
      <w:r w:rsidR="00AE00AC">
        <w:t>doit</w:t>
      </w:r>
      <w:r>
        <w:t xml:space="preserve"> délivrer à nouveau l'autorisation.</w:t>
      </w:r>
    </w:p>
    <w:p w14:paraId="3CB7EC08" w14:textId="0D2D4818" w:rsidR="00C2686D" w:rsidRPr="00CE26F2" w:rsidRDefault="00953F67" w:rsidP="002F387F">
      <w:pPr>
        <w:pStyle w:val="Paragraphedeliste"/>
        <w:spacing w:before="120" w:after="120" w:line="276" w:lineRule="auto"/>
        <w:ind w:left="567" w:right="0" w:firstLine="0"/>
        <w:rPr>
          <w:lang w:val="en-US"/>
        </w:rPr>
      </w:pPr>
      <w:r w:rsidRPr="0094626B">
        <w:rPr>
          <w:i/>
          <w:color w:val="FF0000"/>
          <w:lang w:val="en-US"/>
        </w:rPr>
        <w:t xml:space="preserve">Upon receipt of the application for a change of the </w:t>
      </w:r>
      <w:r w:rsidR="00CC5D42">
        <w:rPr>
          <w:i/>
          <w:color w:val="FF0000"/>
          <w:lang w:val="en-US"/>
        </w:rPr>
        <w:t>certificate</w:t>
      </w:r>
      <w:r w:rsidRPr="0094626B">
        <w:rPr>
          <w:i/>
          <w:color w:val="FF0000"/>
          <w:lang w:val="en-US"/>
        </w:rPr>
        <w:t xml:space="preserve">, the competent authority should re-issue the </w:t>
      </w:r>
      <w:r w:rsidR="00CC5D42">
        <w:rPr>
          <w:i/>
          <w:color w:val="FF0000"/>
          <w:lang w:val="en-US"/>
        </w:rPr>
        <w:t>certificate</w:t>
      </w:r>
      <w:r w:rsidRPr="00CE26F2">
        <w:rPr>
          <w:lang w:val="en-US"/>
        </w:rPr>
        <w:t>.</w:t>
      </w:r>
    </w:p>
    <w:p w14:paraId="74022477" w14:textId="68F2BA25" w:rsidR="00B648CB" w:rsidRDefault="00EF178B" w:rsidP="002F387F">
      <w:pPr>
        <w:pStyle w:val="Paragraphedeliste"/>
        <w:numPr>
          <w:ilvl w:val="1"/>
          <w:numId w:val="62"/>
        </w:numPr>
        <w:spacing w:before="120" w:after="120" w:line="276" w:lineRule="auto"/>
        <w:ind w:left="540" w:right="0" w:hanging="540"/>
      </w:pPr>
      <w:r>
        <w:t>Un changement de nom à lui seul ne nécessite pas que l'autorité compétente réévalue l'évaluation des risques et les modes opératoires normalisés, sauf s'il existe des preuves que d'autres aspects de l'opération ont changé.</w:t>
      </w:r>
    </w:p>
    <w:p w14:paraId="42DBFFF9" w14:textId="4BBE799A" w:rsidR="00953F67" w:rsidRPr="0094626B" w:rsidRDefault="00953F67" w:rsidP="002F387F">
      <w:pPr>
        <w:pStyle w:val="Paragraphedeliste"/>
        <w:spacing w:before="120" w:after="120" w:line="276" w:lineRule="auto"/>
        <w:ind w:left="540" w:right="0" w:firstLine="0"/>
        <w:rPr>
          <w:i/>
          <w:color w:val="FF0000"/>
          <w:lang w:val="en-US"/>
        </w:rPr>
      </w:pPr>
      <w:r w:rsidRPr="0094626B">
        <w:rPr>
          <w:i/>
          <w:color w:val="FF0000"/>
          <w:lang w:val="en-US"/>
        </w:rPr>
        <w:t xml:space="preserve">A name change alone does not require the competent authority to re-assess the risk assessment </w:t>
      </w:r>
      <w:r w:rsidR="00CC5D42">
        <w:rPr>
          <w:i/>
          <w:color w:val="FF0000"/>
          <w:lang w:val="en-US"/>
        </w:rPr>
        <w:t xml:space="preserve">MAP </w:t>
      </w:r>
      <w:r w:rsidRPr="0094626B">
        <w:rPr>
          <w:i/>
          <w:color w:val="FF0000"/>
          <w:lang w:val="en-US"/>
        </w:rPr>
        <w:t>and SOPs, unless there is evidence that other aspects of the operation have changed.</w:t>
      </w:r>
    </w:p>
    <w:p w14:paraId="70D7F37D" w14:textId="011BE6F4" w:rsidR="00184446" w:rsidRDefault="00184446" w:rsidP="002F387F">
      <w:pPr>
        <w:spacing w:before="120" w:after="120" w:line="276" w:lineRule="auto"/>
        <w:ind w:left="0" w:right="0" w:firstLine="0"/>
        <w:rPr>
          <w:lang w:val="en-US"/>
        </w:rPr>
      </w:pPr>
      <w:r>
        <w:rPr>
          <w:lang w:val="en-US"/>
        </w:rPr>
        <w:br w:type="page"/>
      </w:r>
    </w:p>
    <w:p w14:paraId="2677DD5C" w14:textId="77777777" w:rsidR="00EF178B" w:rsidRPr="00CE26F2" w:rsidRDefault="00EF178B" w:rsidP="002F387F">
      <w:pPr>
        <w:spacing w:before="120" w:after="120" w:line="276" w:lineRule="auto"/>
        <w:ind w:left="0" w:right="0" w:firstLine="0"/>
        <w:rPr>
          <w:lang w:val="en-US"/>
        </w:rPr>
      </w:pPr>
    </w:p>
    <w:p w14:paraId="044C2AA6" w14:textId="0105FF6A" w:rsidR="00EF178B" w:rsidRPr="00EF178B" w:rsidRDefault="00EF178B" w:rsidP="002F387F">
      <w:pPr>
        <w:shd w:val="clear" w:color="auto" w:fill="00FF00"/>
        <w:spacing w:before="120" w:after="120" w:line="276" w:lineRule="auto"/>
        <w:ind w:left="0" w:right="0" w:firstLine="0"/>
        <w:rPr>
          <w:b/>
          <w:sz w:val="24"/>
        </w:rPr>
      </w:pPr>
      <w:r w:rsidRPr="00EF178B">
        <w:rPr>
          <w:b/>
          <w:sz w:val="24"/>
        </w:rPr>
        <w:t>GM1 ARO.OPS.155 Contrats de location</w:t>
      </w:r>
      <w:r w:rsidR="00F0660F">
        <w:rPr>
          <w:b/>
          <w:sz w:val="24"/>
        </w:rPr>
        <w:t> </w:t>
      </w:r>
      <w:r w:rsidR="00F0660F" w:rsidRPr="00D77FFA">
        <w:rPr>
          <w:b/>
          <w:color w:val="auto"/>
          <w:sz w:val="28"/>
        </w:rPr>
        <w:t>/</w:t>
      </w:r>
      <w:r w:rsidR="00F0660F" w:rsidRPr="00D77FFA">
        <w:rPr>
          <w:i/>
          <w:color w:val="FF0000"/>
          <w:sz w:val="24"/>
        </w:rPr>
        <w:t xml:space="preserve"> </w:t>
      </w:r>
      <w:proofErr w:type="spellStart"/>
      <w:r w:rsidR="00F0660F" w:rsidRPr="00D77FFA">
        <w:rPr>
          <w:i/>
          <w:color w:val="FF0000"/>
          <w:sz w:val="24"/>
        </w:rPr>
        <w:t>Lease</w:t>
      </w:r>
      <w:proofErr w:type="spellEnd"/>
      <w:r w:rsidR="00F0660F" w:rsidRPr="00D77FFA">
        <w:rPr>
          <w:i/>
          <w:color w:val="FF0000"/>
          <w:sz w:val="24"/>
        </w:rPr>
        <w:t xml:space="preserve"> </w:t>
      </w:r>
      <w:proofErr w:type="spellStart"/>
      <w:r w:rsidR="00F0660F" w:rsidRPr="00D77FFA">
        <w:rPr>
          <w:i/>
          <w:color w:val="FF0000"/>
          <w:sz w:val="24"/>
        </w:rPr>
        <w:t>agreements</w:t>
      </w:r>
      <w:proofErr w:type="spellEnd"/>
    </w:p>
    <w:p w14:paraId="790CD6FA" w14:textId="073B382C" w:rsidR="00EF178B" w:rsidRDefault="00D77FFA" w:rsidP="002F387F">
      <w:pPr>
        <w:spacing w:before="120" w:after="120" w:line="276" w:lineRule="auto"/>
        <w:ind w:left="0" w:right="0" w:firstLine="0"/>
        <w:rPr>
          <w:b/>
          <w:sz w:val="24"/>
        </w:rPr>
      </w:pPr>
      <w:r>
        <w:rPr>
          <w:b/>
          <w:sz w:val="24"/>
        </w:rPr>
        <w:t>LOCATION AVEC EQUIPAGE</w:t>
      </w:r>
    </w:p>
    <w:p w14:paraId="7F35B560" w14:textId="5198979F" w:rsidR="00C67531" w:rsidRPr="00D77FFA" w:rsidRDefault="00C67531" w:rsidP="002F387F">
      <w:pPr>
        <w:spacing w:before="120" w:after="120" w:line="276" w:lineRule="auto"/>
        <w:ind w:left="0" w:right="0" w:firstLine="0"/>
        <w:rPr>
          <w:b/>
          <w:i/>
          <w:color w:val="FF0000"/>
          <w:sz w:val="24"/>
        </w:rPr>
      </w:pPr>
      <w:r w:rsidRPr="00D77FFA">
        <w:rPr>
          <w:i/>
          <w:color w:val="FF0000"/>
        </w:rPr>
        <w:t>WET LEASE-IN</w:t>
      </w:r>
    </w:p>
    <w:p w14:paraId="7CA02941" w14:textId="6120E1BA" w:rsidR="00EF178B" w:rsidRDefault="00D77FFA" w:rsidP="002F387F">
      <w:pPr>
        <w:spacing w:before="120" w:after="120" w:line="276" w:lineRule="auto"/>
        <w:ind w:left="0" w:right="0" w:firstLine="0"/>
      </w:pPr>
      <w:r>
        <w:t>E</w:t>
      </w:r>
      <w:r w:rsidRPr="00D77FFA">
        <w:t xml:space="preserve">tant </w:t>
      </w:r>
      <w:r>
        <w:t>donné que l'OACI n'a pas publié</w:t>
      </w:r>
      <w:r w:rsidRPr="00D77FFA">
        <w:t xml:space="preserve"> de normes harmonisées au niveau mondial pour les opérateurs spécialisés et leur exploitation, les exigences applicables à un aéronef immatriculé dans un pays tiers et exploité par un opérateur de pays tiers </w:t>
      </w:r>
      <w:r>
        <w:t>ont un caractère local ou national</w:t>
      </w:r>
      <w:r w:rsidR="00EF178B">
        <w:t>. Par conséquent, l'autorité compétente approuvant un contrat de location avec équipage est encouragée à collecter des informations sur le système de surveillance de l'État de l'exploitant ou de l'État d'immatriculation, le cas échéant, afin d'avoir une meilleure compréhension de l'opération.</w:t>
      </w:r>
    </w:p>
    <w:p w14:paraId="146BD7AF" w14:textId="26A26FE0" w:rsidR="00F83FDC" w:rsidRPr="00D77FFA" w:rsidRDefault="00F83FDC" w:rsidP="002F387F">
      <w:pPr>
        <w:spacing w:before="120" w:after="120" w:line="276" w:lineRule="auto"/>
        <w:ind w:left="0" w:right="0" w:firstLine="0"/>
        <w:rPr>
          <w:i/>
          <w:color w:val="FF0000"/>
          <w:lang w:val="en-US"/>
        </w:rPr>
      </w:pPr>
      <w:r w:rsidRPr="00D77FFA">
        <w:rPr>
          <w:color w:val="FF0000"/>
          <w:lang w:val="en-US"/>
        </w:rPr>
        <w:t xml:space="preserve">Since ICAO has not stipulated globally </w:t>
      </w:r>
      <w:proofErr w:type="spellStart"/>
      <w:r w:rsidRPr="00D77FFA">
        <w:rPr>
          <w:color w:val="FF0000"/>
          <w:lang w:val="en-US"/>
        </w:rPr>
        <w:t>harmonised</w:t>
      </w:r>
      <w:proofErr w:type="spellEnd"/>
      <w:r w:rsidRPr="00D77FFA">
        <w:rPr>
          <w:color w:val="FF0000"/>
          <w:lang w:val="en-US"/>
        </w:rPr>
        <w:t xml:space="preserve"> standards for </w:t>
      </w:r>
      <w:proofErr w:type="spellStart"/>
      <w:r w:rsidRPr="00D77FFA">
        <w:rPr>
          <w:color w:val="FF0000"/>
          <w:lang w:val="en-US"/>
        </w:rPr>
        <w:t>specialised</w:t>
      </w:r>
      <w:proofErr w:type="spellEnd"/>
      <w:r w:rsidRPr="00D77FFA">
        <w:rPr>
          <w:color w:val="FF0000"/>
          <w:lang w:val="en-US"/>
        </w:rPr>
        <w:t xml:space="preserve"> operators and their operation, the applicable requirements involving a third country registered aircraft of a third country operator will be of a local or national nature. Therefore, the competent authority approving a wet lease-</w:t>
      </w:r>
      <w:r w:rsidRPr="00D77FFA">
        <w:rPr>
          <w:i/>
          <w:color w:val="FF0000"/>
          <w:lang w:val="en-US"/>
        </w:rPr>
        <w:t>in agreement is encouraged to collect information on the oversight system of the state of the operator or state of registry, if applicable, in order to have a better understanding of the operation.</w:t>
      </w:r>
    </w:p>
    <w:p w14:paraId="6C6FF7F6" w14:textId="77777777" w:rsidR="00EF178B" w:rsidRPr="00CE26F2" w:rsidRDefault="00EF178B" w:rsidP="002F387F">
      <w:pPr>
        <w:spacing w:before="120" w:after="120" w:line="276" w:lineRule="auto"/>
        <w:ind w:left="0" w:right="0" w:firstLine="0"/>
        <w:rPr>
          <w:lang w:val="en-US"/>
        </w:rPr>
      </w:pPr>
    </w:p>
    <w:p w14:paraId="275BAD4F" w14:textId="0FB3EB22" w:rsidR="00EF178B" w:rsidRPr="00EF178B" w:rsidRDefault="00EF178B" w:rsidP="002F387F">
      <w:pPr>
        <w:shd w:val="clear" w:color="auto" w:fill="00FF00"/>
        <w:spacing w:before="120" w:after="120" w:line="276" w:lineRule="auto"/>
        <w:ind w:left="0" w:right="0" w:firstLine="0"/>
        <w:rPr>
          <w:b/>
          <w:sz w:val="24"/>
        </w:rPr>
      </w:pPr>
      <w:r w:rsidRPr="00EF178B">
        <w:rPr>
          <w:b/>
          <w:sz w:val="24"/>
        </w:rPr>
        <w:t>GM2 ARO.OPS.155 Contrats de location</w:t>
      </w:r>
      <w:r w:rsidR="00F83FDC">
        <w:rPr>
          <w:b/>
          <w:sz w:val="24"/>
        </w:rPr>
        <w:t>/</w:t>
      </w:r>
      <w:r w:rsidR="00F83FDC" w:rsidRPr="00F83FDC">
        <w:t xml:space="preserve"> </w:t>
      </w:r>
      <w:proofErr w:type="spellStart"/>
      <w:r w:rsidR="00F83FDC" w:rsidRPr="00BE28A2">
        <w:rPr>
          <w:b/>
          <w:i/>
          <w:color w:val="FF0000"/>
          <w:sz w:val="24"/>
        </w:rPr>
        <w:t>Lease</w:t>
      </w:r>
      <w:proofErr w:type="spellEnd"/>
      <w:r w:rsidR="00F83FDC" w:rsidRPr="00BE28A2">
        <w:rPr>
          <w:b/>
          <w:i/>
          <w:color w:val="FF0000"/>
          <w:sz w:val="24"/>
        </w:rPr>
        <w:t xml:space="preserve"> </w:t>
      </w:r>
      <w:proofErr w:type="spellStart"/>
      <w:r w:rsidR="00F83FDC" w:rsidRPr="00BE28A2">
        <w:rPr>
          <w:b/>
          <w:i/>
          <w:color w:val="FF0000"/>
          <w:sz w:val="24"/>
        </w:rPr>
        <w:t>agreements</w:t>
      </w:r>
      <w:proofErr w:type="spellEnd"/>
    </w:p>
    <w:p w14:paraId="03146B92" w14:textId="2FD93631" w:rsidR="00EF178B" w:rsidRDefault="00EF178B" w:rsidP="002F387F">
      <w:pPr>
        <w:spacing w:before="120" w:after="120" w:line="276" w:lineRule="auto"/>
        <w:ind w:left="0" w:right="0" w:firstLine="0"/>
        <w:rPr>
          <w:b/>
          <w:sz w:val="24"/>
        </w:rPr>
      </w:pPr>
      <w:r w:rsidRPr="00EF178B">
        <w:rPr>
          <w:b/>
          <w:sz w:val="24"/>
        </w:rPr>
        <w:t xml:space="preserve">ACCORDS DE LOCATION ENTRE OPÉRATEURS ENREGISTRÉS DANS UN ÉTAT MEMBRE DE </w:t>
      </w:r>
      <w:r w:rsidR="00F83FDC">
        <w:rPr>
          <w:b/>
          <w:sz w:val="24"/>
        </w:rPr>
        <w:t>LA CEMAC</w:t>
      </w:r>
    </w:p>
    <w:p w14:paraId="5A99329D" w14:textId="6BF650DC" w:rsidR="00F83FDC" w:rsidRPr="00BE28A2" w:rsidRDefault="005F4AFA" w:rsidP="002F387F">
      <w:pPr>
        <w:spacing w:before="120" w:after="120" w:line="276" w:lineRule="auto"/>
        <w:ind w:left="0" w:right="0" w:firstLine="0"/>
        <w:rPr>
          <w:b/>
          <w:i/>
          <w:color w:val="FF0000"/>
          <w:sz w:val="24"/>
          <w:lang w:val="en-US"/>
        </w:rPr>
      </w:pPr>
      <w:r w:rsidRPr="00BE28A2">
        <w:rPr>
          <w:i/>
          <w:color w:val="FF0000"/>
          <w:lang w:val="en-US"/>
        </w:rPr>
        <w:t xml:space="preserve">LEASE AGREEMENTS BETWEEN OPERATORS REGISTERED IN A </w:t>
      </w:r>
      <w:r w:rsidR="00144333">
        <w:rPr>
          <w:i/>
          <w:color w:val="FF0000"/>
          <w:lang w:val="en-US"/>
        </w:rPr>
        <w:t>CEMAC</w:t>
      </w:r>
      <w:r w:rsidR="00144333" w:rsidRPr="00BE28A2">
        <w:rPr>
          <w:i/>
          <w:color w:val="FF0000"/>
          <w:lang w:val="en-US"/>
        </w:rPr>
        <w:t xml:space="preserve"> </w:t>
      </w:r>
      <w:r w:rsidRPr="00BE28A2">
        <w:rPr>
          <w:i/>
          <w:color w:val="FF0000"/>
          <w:lang w:val="en-US"/>
        </w:rPr>
        <w:t>MEMBER STATE</w:t>
      </w:r>
    </w:p>
    <w:p w14:paraId="60F0A2EB" w14:textId="49393159" w:rsidR="00B648CB" w:rsidRDefault="00EF178B" w:rsidP="002F387F">
      <w:pPr>
        <w:spacing w:before="120" w:after="120" w:line="276" w:lineRule="auto"/>
        <w:ind w:left="0" w:right="0" w:firstLine="0"/>
      </w:pPr>
      <w:r>
        <w:t xml:space="preserve">Aucune approbation n'est requise pour les contrats de location entre opérateurs ayant leur principale place d'affaires dans un État membre de </w:t>
      </w:r>
      <w:r w:rsidR="00184446">
        <w:t xml:space="preserve">la </w:t>
      </w:r>
      <w:r w:rsidR="001C4B65">
        <w:t>Communauté.</w:t>
      </w:r>
    </w:p>
    <w:p w14:paraId="6AE15DCB" w14:textId="75A717CB" w:rsidR="00B648CB" w:rsidRPr="00BE28A2" w:rsidRDefault="005F4AFA" w:rsidP="002F387F">
      <w:pPr>
        <w:spacing w:before="120" w:after="120" w:line="276" w:lineRule="auto"/>
        <w:ind w:left="0" w:right="0" w:firstLine="0"/>
        <w:rPr>
          <w:i/>
          <w:color w:val="FF0000"/>
          <w:lang w:val="en-US"/>
        </w:rPr>
      </w:pPr>
      <w:proofErr w:type="gramStart"/>
      <w:r w:rsidRPr="00BE28A2">
        <w:rPr>
          <w:i/>
          <w:color w:val="FF0000"/>
          <w:lang w:val="en-US"/>
        </w:rPr>
        <w:t>approval</w:t>
      </w:r>
      <w:proofErr w:type="gramEnd"/>
      <w:r w:rsidRPr="00BE28A2">
        <w:rPr>
          <w:i/>
          <w:color w:val="FF0000"/>
          <w:lang w:val="en-US"/>
        </w:rPr>
        <w:t xml:space="preserve"> is required for any lease agreements between operators having their principle place of business in a Member State.</w:t>
      </w:r>
    </w:p>
    <w:p w14:paraId="4297575B" w14:textId="77777777" w:rsidR="00EF178B" w:rsidRPr="00CE26F2" w:rsidRDefault="00EF178B" w:rsidP="002F387F">
      <w:pPr>
        <w:spacing w:before="120" w:after="120" w:line="276" w:lineRule="auto"/>
        <w:ind w:left="0" w:right="0" w:firstLine="0"/>
        <w:rPr>
          <w:lang w:val="en-US"/>
        </w:rPr>
      </w:pPr>
      <w:r w:rsidRPr="00CE26F2">
        <w:rPr>
          <w:lang w:val="en-US"/>
        </w:rPr>
        <w:br w:type="page"/>
      </w:r>
    </w:p>
    <w:p w14:paraId="08BE6FF4" w14:textId="2938F79B" w:rsidR="00EF178B" w:rsidRPr="00EF178B" w:rsidRDefault="00EF178B" w:rsidP="002F387F">
      <w:pPr>
        <w:spacing w:before="120" w:after="120" w:line="276" w:lineRule="auto"/>
        <w:ind w:left="0" w:right="0" w:firstLine="0"/>
        <w:jc w:val="center"/>
        <w:rPr>
          <w:b/>
          <w:sz w:val="28"/>
          <w:szCs w:val="28"/>
        </w:rPr>
      </w:pPr>
      <w:r w:rsidRPr="00EF178B">
        <w:rPr>
          <w:b/>
          <w:sz w:val="28"/>
          <w:szCs w:val="28"/>
        </w:rPr>
        <w:lastRenderedPageBreak/>
        <w:t>SECTION I</w:t>
      </w:r>
      <w:r w:rsidR="00557BA6">
        <w:rPr>
          <w:b/>
          <w:sz w:val="28"/>
          <w:szCs w:val="28"/>
        </w:rPr>
        <w:t>I</w:t>
      </w:r>
    </w:p>
    <w:p w14:paraId="0CD994A6" w14:textId="77777777" w:rsidR="00EF178B" w:rsidRPr="00EF178B" w:rsidRDefault="00EF178B" w:rsidP="002F387F">
      <w:pPr>
        <w:spacing w:before="120" w:after="120" w:line="276" w:lineRule="auto"/>
        <w:ind w:left="0" w:right="0" w:firstLine="0"/>
        <w:jc w:val="center"/>
        <w:rPr>
          <w:b/>
          <w:sz w:val="28"/>
          <w:szCs w:val="28"/>
        </w:rPr>
      </w:pPr>
      <w:r w:rsidRPr="00EF178B">
        <w:rPr>
          <w:b/>
          <w:sz w:val="28"/>
          <w:szCs w:val="28"/>
        </w:rPr>
        <w:t>Approbations</w:t>
      </w:r>
    </w:p>
    <w:p w14:paraId="12284FD7" w14:textId="3D1C6D03" w:rsidR="00EF178B" w:rsidRPr="00BE28A2" w:rsidRDefault="008D5D16" w:rsidP="002F387F">
      <w:pPr>
        <w:spacing w:before="120" w:after="120" w:line="276" w:lineRule="auto"/>
        <w:ind w:left="0" w:right="0" w:firstLine="0"/>
        <w:jc w:val="center"/>
        <w:rPr>
          <w:i/>
          <w:color w:val="FF0000"/>
        </w:rPr>
      </w:pPr>
      <w:r w:rsidRPr="00BE28A2">
        <w:rPr>
          <w:i/>
          <w:color w:val="FF0000"/>
        </w:rPr>
        <w:t>APPROVALS</w:t>
      </w:r>
    </w:p>
    <w:p w14:paraId="2F8BB30A" w14:textId="3FE71562" w:rsidR="00EF178B" w:rsidRPr="00EF178B" w:rsidRDefault="00EF178B" w:rsidP="002F387F">
      <w:pPr>
        <w:shd w:val="clear" w:color="auto" w:fill="FFC000"/>
        <w:spacing w:before="120" w:after="120" w:line="276" w:lineRule="auto"/>
        <w:ind w:left="0" w:right="0" w:firstLine="0"/>
        <w:rPr>
          <w:b/>
          <w:sz w:val="24"/>
        </w:rPr>
      </w:pPr>
      <w:r w:rsidRPr="00EF178B">
        <w:rPr>
          <w:b/>
          <w:sz w:val="24"/>
        </w:rPr>
        <w:t>AMC1 ARO.OPS.200 Procédure d'approbation spécifique</w:t>
      </w:r>
      <w:r w:rsidR="008D5D16">
        <w:rPr>
          <w:b/>
          <w:sz w:val="24"/>
        </w:rPr>
        <w:t>/</w:t>
      </w:r>
      <w:r w:rsidR="008D5D16" w:rsidRPr="008D5D16">
        <w:t xml:space="preserve"> </w:t>
      </w:r>
      <w:proofErr w:type="spellStart"/>
      <w:r w:rsidR="008D5D16" w:rsidRPr="00BE28A2">
        <w:rPr>
          <w:i/>
          <w:color w:val="FF0000"/>
        </w:rPr>
        <w:t>Specific</w:t>
      </w:r>
      <w:proofErr w:type="spellEnd"/>
      <w:r w:rsidR="008D5D16" w:rsidRPr="00BE28A2">
        <w:rPr>
          <w:i/>
          <w:color w:val="FF0000"/>
        </w:rPr>
        <w:t xml:space="preserve"> </w:t>
      </w:r>
      <w:proofErr w:type="spellStart"/>
      <w:r w:rsidR="008D5D16" w:rsidRPr="00BE28A2">
        <w:rPr>
          <w:i/>
          <w:color w:val="FF0000"/>
        </w:rPr>
        <w:t>approval</w:t>
      </w:r>
      <w:proofErr w:type="spellEnd"/>
      <w:r w:rsidR="008D5D16" w:rsidRPr="00BE28A2">
        <w:rPr>
          <w:i/>
          <w:color w:val="FF0000"/>
        </w:rPr>
        <w:t xml:space="preserve"> </w:t>
      </w:r>
      <w:proofErr w:type="spellStart"/>
      <w:r w:rsidR="008D5D16" w:rsidRPr="00BE28A2">
        <w:rPr>
          <w:i/>
          <w:color w:val="FF0000"/>
        </w:rPr>
        <w:t>procedure</w:t>
      </w:r>
      <w:proofErr w:type="spellEnd"/>
    </w:p>
    <w:p w14:paraId="1D60487F" w14:textId="75926063" w:rsidR="00EF178B" w:rsidRDefault="00EF178B" w:rsidP="002F387F">
      <w:pPr>
        <w:spacing w:before="120" w:after="120" w:line="276" w:lineRule="auto"/>
        <w:ind w:left="0" w:right="0" w:firstLine="0"/>
        <w:rPr>
          <w:b/>
          <w:sz w:val="24"/>
        </w:rPr>
      </w:pPr>
      <w:r w:rsidRPr="00EF178B">
        <w:rPr>
          <w:b/>
          <w:sz w:val="24"/>
        </w:rPr>
        <w:t>PROCÉDURES D'APPROBATION DU TRANSPORT DE MARCHANDISES DANGEREUSES</w:t>
      </w:r>
    </w:p>
    <w:p w14:paraId="0B88BD10" w14:textId="398D1818" w:rsidR="008D5D16" w:rsidRPr="00BE28A2" w:rsidRDefault="00244CCE" w:rsidP="002F387F">
      <w:pPr>
        <w:spacing w:before="120" w:after="120" w:line="276" w:lineRule="auto"/>
        <w:ind w:left="0" w:right="0" w:firstLine="0"/>
        <w:rPr>
          <w:b/>
          <w:i/>
          <w:color w:val="FF0000"/>
          <w:sz w:val="24"/>
          <w:lang w:val="en-US"/>
        </w:rPr>
      </w:pPr>
      <w:r w:rsidRPr="00BE28A2">
        <w:rPr>
          <w:i/>
          <w:color w:val="FF0000"/>
          <w:lang w:val="en-US"/>
        </w:rPr>
        <w:t>PROCEDURES FOR THE APPROVAL OF CARRIAGE OF DANGEROUS GOODS</w:t>
      </w:r>
    </w:p>
    <w:p w14:paraId="11C9FD04" w14:textId="28BBAC05" w:rsidR="00EF178B" w:rsidRDefault="00EF178B" w:rsidP="002F387F">
      <w:pPr>
        <w:spacing w:before="120" w:after="120" w:line="276" w:lineRule="auto"/>
        <w:ind w:left="0" w:right="0" w:firstLine="0"/>
      </w:pPr>
      <w:r>
        <w:t>Lors de la vérification de la conformité aux exigences applicables du SPA.DG.100, l'autorité compétente doit vérifier que:</w:t>
      </w:r>
    </w:p>
    <w:p w14:paraId="42C2F390" w14:textId="5AC3742C" w:rsidR="00244CCE" w:rsidRPr="00BE28A2" w:rsidRDefault="00244CCE" w:rsidP="002F387F">
      <w:pPr>
        <w:spacing w:before="120" w:after="120" w:line="276" w:lineRule="auto"/>
        <w:ind w:left="0" w:right="0" w:firstLine="0"/>
        <w:rPr>
          <w:i/>
          <w:color w:val="FF0000"/>
          <w:lang w:val="en-US"/>
        </w:rPr>
      </w:pPr>
      <w:r w:rsidRPr="00BE28A2">
        <w:rPr>
          <w:i/>
          <w:color w:val="FF0000"/>
          <w:lang w:val="en-US"/>
        </w:rPr>
        <w:t>When verifying compliance with the applicable requirements of SPA.DG.100, the competent authority should check that:</w:t>
      </w:r>
    </w:p>
    <w:p w14:paraId="0CFC43DE" w14:textId="33B272F3" w:rsidR="00EF178B" w:rsidRDefault="00EF178B" w:rsidP="002F387F">
      <w:pPr>
        <w:pStyle w:val="Paragraphedeliste"/>
        <w:numPr>
          <w:ilvl w:val="1"/>
          <w:numId w:val="57"/>
        </w:numPr>
        <w:spacing w:before="120" w:after="120" w:line="276" w:lineRule="auto"/>
        <w:ind w:left="540" w:right="0" w:hanging="540"/>
      </w:pPr>
      <w:r>
        <w:t>les procédures spécifiées dans le manuel d'exploitation sont suffisantes pour le transport sûr de marchandises dangereuses;</w:t>
      </w:r>
    </w:p>
    <w:p w14:paraId="5FF0A56C" w14:textId="5935CF21" w:rsidR="00244CCE" w:rsidRPr="00BE28A2" w:rsidRDefault="00084AED" w:rsidP="002F387F">
      <w:pPr>
        <w:pStyle w:val="Paragraphedeliste"/>
        <w:spacing w:before="120" w:after="120" w:line="276" w:lineRule="auto"/>
        <w:ind w:left="540" w:right="0" w:firstLine="0"/>
        <w:rPr>
          <w:i/>
          <w:color w:val="FF0000"/>
          <w:lang w:val="en-US"/>
        </w:rPr>
      </w:pPr>
      <w:proofErr w:type="gramStart"/>
      <w:r w:rsidRPr="00BE28A2">
        <w:rPr>
          <w:i/>
          <w:color w:val="FF0000"/>
          <w:lang w:val="en-US"/>
        </w:rPr>
        <w:t>the</w:t>
      </w:r>
      <w:proofErr w:type="gramEnd"/>
      <w:r w:rsidRPr="00BE28A2">
        <w:rPr>
          <w:i/>
          <w:color w:val="FF0000"/>
          <w:lang w:val="en-US"/>
        </w:rPr>
        <w:t xml:space="preserve"> procedures specified in the operations manual are sufficient for the safe transport of dangerous goods;</w:t>
      </w:r>
    </w:p>
    <w:p w14:paraId="42FF266F" w14:textId="26A2F216" w:rsidR="00EF178B" w:rsidRDefault="00EF178B" w:rsidP="002F387F">
      <w:pPr>
        <w:pStyle w:val="Paragraphedeliste"/>
        <w:numPr>
          <w:ilvl w:val="1"/>
          <w:numId w:val="57"/>
        </w:numPr>
        <w:spacing w:before="120" w:after="120" w:line="276" w:lineRule="auto"/>
        <w:ind w:left="540" w:right="0" w:hanging="540"/>
      </w:pPr>
      <w:r>
        <w:t>le personnel d'exploitation est correctement formé conformément aux Instructions techniques de l'OACI pour la sécurité du transport aérien des marchandises dangereuses (Doc OACI 9284-AN / 905); et</w:t>
      </w:r>
    </w:p>
    <w:p w14:paraId="542E07D0" w14:textId="208FCDFB" w:rsidR="00084AED" w:rsidRPr="00BE28A2" w:rsidRDefault="00084AED" w:rsidP="002F387F">
      <w:pPr>
        <w:pStyle w:val="Paragraphedeliste"/>
        <w:spacing w:before="120" w:after="120" w:line="276" w:lineRule="auto"/>
        <w:ind w:left="540" w:right="0" w:firstLine="0"/>
        <w:rPr>
          <w:i/>
          <w:color w:val="FF0000"/>
          <w:lang w:val="en-US"/>
        </w:rPr>
      </w:pPr>
      <w:r w:rsidRPr="00BE28A2">
        <w:rPr>
          <w:i/>
          <w:color w:val="FF0000"/>
          <w:lang w:val="en-US"/>
        </w:rPr>
        <w:t>operations personnel are properly trained in accordance with the ICAO Technical Instructions for the Safe Transport of Dangerous Goods by Air (ICAO Doc 9284-AN/905); and</w:t>
      </w:r>
    </w:p>
    <w:p w14:paraId="44C46514" w14:textId="6A319BE9" w:rsidR="00EF178B" w:rsidRDefault="00EF178B" w:rsidP="002F387F">
      <w:pPr>
        <w:pStyle w:val="Paragraphedeliste"/>
        <w:numPr>
          <w:ilvl w:val="1"/>
          <w:numId w:val="57"/>
        </w:numPr>
        <w:spacing w:before="120" w:after="120" w:line="276" w:lineRule="auto"/>
        <w:ind w:left="540" w:right="0" w:hanging="540"/>
      </w:pPr>
      <w:r>
        <w:t>un système de notification est en place.</w:t>
      </w:r>
    </w:p>
    <w:p w14:paraId="0C372219" w14:textId="6BB29F6B" w:rsidR="00084AED" w:rsidRPr="00BE28A2" w:rsidRDefault="00FF57AE" w:rsidP="002F387F">
      <w:pPr>
        <w:pStyle w:val="Paragraphedeliste"/>
        <w:spacing w:before="120" w:after="120" w:line="276" w:lineRule="auto"/>
        <w:ind w:left="540" w:right="0" w:firstLine="0"/>
        <w:rPr>
          <w:i/>
          <w:color w:val="FF0000"/>
          <w:lang w:val="en-US"/>
        </w:rPr>
      </w:pPr>
      <w:proofErr w:type="gramStart"/>
      <w:r w:rsidRPr="00BE28A2">
        <w:rPr>
          <w:i/>
          <w:color w:val="FF0000"/>
          <w:lang w:val="en-US"/>
        </w:rPr>
        <w:t>a</w:t>
      </w:r>
      <w:proofErr w:type="gramEnd"/>
      <w:r w:rsidRPr="00BE28A2">
        <w:rPr>
          <w:i/>
          <w:color w:val="FF0000"/>
          <w:lang w:val="en-US"/>
        </w:rPr>
        <w:t xml:space="preserve"> reporting scheme is in place.</w:t>
      </w:r>
    </w:p>
    <w:p w14:paraId="1C98EFF3" w14:textId="77777777" w:rsidR="00EF178B" w:rsidRPr="00CE26F2" w:rsidRDefault="00EF178B" w:rsidP="002F387F">
      <w:pPr>
        <w:spacing w:before="120" w:after="120" w:line="276" w:lineRule="auto"/>
        <w:ind w:left="0" w:right="0" w:firstLine="0"/>
        <w:rPr>
          <w:lang w:val="en-US"/>
        </w:rPr>
      </w:pPr>
    </w:p>
    <w:p w14:paraId="3D668A68" w14:textId="69913699" w:rsidR="00EF178B" w:rsidRPr="00EF178B" w:rsidRDefault="00EF178B" w:rsidP="002F387F">
      <w:pPr>
        <w:shd w:val="clear" w:color="auto" w:fill="FFC000"/>
        <w:spacing w:before="120" w:after="120" w:line="276" w:lineRule="auto"/>
        <w:ind w:left="0" w:right="0" w:firstLine="0"/>
        <w:rPr>
          <w:b/>
          <w:sz w:val="24"/>
        </w:rPr>
      </w:pPr>
      <w:r w:rsidRPr="00EF178B">
        <w:rPr>
          <w:b/>
          <w:sz w:val="24"/>
        </w:rPr>
        <w:t>AMC2 ARO.OPS.200 Procédure d'approbation spécifique</w:t>
      </w:r>
      <w:r w:rsidR="00FF57AE">
        <w:rPr>
          <w:b/>
          <w:sz w:val="24"/>
        </w:rPr>
        <w:t>/</w:t>
      </w:r>
      <w:r w:rsidR="00FF57AE" w:rsidRPr="00FF57AE">
        <w:t xml:space="preserve"> </w:t>
      </w:r>
      <w:proofErr w:type="spellStart"/>
      <w:r w:rsidR="00BE28A2" w:rsidRPr="00BE28A2">
        <w:rPr>
          <w:b/>
          <w:i/>
          <w:color w:val="FF0000"/>
        </w:rPr>
        <w:t>Specific</w:t>
      </w:r>
      <w:proofErr w:type="spellEnd"/>
      <w:r w:rsidR="00BE28A2" w:rsidRPr="00BE28A2">
        <w:rPr>
          <w:b/>
          <w:i/>
          <w:color w:val="FF0000"/>
        </w:rPr>
        <w:t xml:space="preserve"> </w:t>
      </w:r>
      <w:proofErr w:type="spellStart"/>
      <w:r w:rsidR="00BE28A2" w:rsidRPr="00BE28A2">
        <w:rPr>
          <w:b/>
          <w:i/>
          <w:color w:val="FF0000"/>
        </w:rPr>
        <w:t>Approval</w:t>
      </w:r>
      <w:proofErr w:type="spellEnd"/>
      <w:r w:rsidR="00BE28A2" w:rsidRPr="00BE28A2">
        <w:rPr>
          <w:b/>
          <w:i/>
          <w:color w:val="FF0000"/>
        </w:rPr>
        <w:t xml:space="preserve"> </w:t>
      </w:r>
      <w:proofErr w:type="spellStart"/>
      <w:r w:rsidR="00BE28A2" w:rsidRPr="00BE28A2">
        <w:rPr>
          <w:b/>
          <w:i/>
          <w:color w:val="FF0000"/>
        </w:rPr>
        <w:t>Procedure</w:t>
      </w:r>
      <w:proofErr w:type="spellEnd"/>
    </w:p>
    <w:p w14:paraId="21D87EF7" w14:textId="22BA6868" w:rsidR="00EF178B" w:rsidRDefault="00EF178B" w:rsidP="002F387F">
      <w:pPr>
        <w:spacing w:before="120" w:after="120" w:line="276" w:lineRule="auto"/>
        <w:ind w:left="0" w:right="0" w:firstLine="0"/>
        <w:rPr>
          <w:b/>
          <w:sz w:val="24"/>
        </w:rPr>
      </w:pPr>
      <w:r w:rsidRPr="00EF178B">
        <w:rPr>
          <w:b/>
          <w:sz w:val="24"/>
        </w:rPr>
        <w:t>PROCÉDURES D'APPROBATION DES OPÉRATIONS DE MINIMA À SÉPARATION VERTICALE RÉDUITE (RVSM)</w:t>
      </w:r>
    </w:p>
    <w:p w14:paraId="64441C1F" w14:textId="4F0637DF" w:rsidR="00FF57AE" w:rsidRPr="00BE28A2" w:rsidRDefault="00FF57AE" w:rsidP="002F387F">
      <w:pPr>
        <w:spacing w:before="120" w:after="120" w:line="276" w:lineRule="auto"/>
        <w:ind w:left="0" w:right="0" w:firstLine="0"/>
        <w:rPr>
          <w:b/>
          <w:i/>
          <w:color w:val="FF0000"/>
          <w:sz w:val="24"/>
          <w:lang w:val="en-US"/>
        </w:rPr>
      </w:pPr>
      <w:r w:rsidRPr="00BE28A2">
        <w:rPr>
          <w:i/>
          <w:color w:val="FF0000"/>
          <w:lang w:val="en-US"/>
        </w:rPr>
        <w:t>PROCEDURES FOR THE APPROVAL FOR REDUCED VERTICAL SEPARATION MINIMA (RVSM) OPERATIONS</w:t>
      </w:r>
    </w:p>
    <w:p w14:paraId="098B92A4" w14:textId="1A272AB4" w:rsidR="00EF178B" w:rsidRDefault="00EF178B" w:rsidP="002F387F">
      <w:pPr>
        <w:pStyle w:val="Paragraphedeliste"/>
        <w:numPr>
          <w:ilvl w:val="0"/>
          <w:numId w:val="67"/>
        </w:numPr>
        <w:tabs>
          <w:tab w:val="left" w:pos="810"/>
        </w:tabs>
        <w:spacing w:before="120" w:after="120" w:line="276" w:lineRule="auto"/>
        <w:ind w:left="540" w:right="0" w:hanging="540"/>
      </w:pPr>
      <w:r>
        <w:t xml:space="preserve">Lors de la vérification du respect des exigences applicables de la sous-partie D de l'annexe V (SPA.RVSM), l'autorité compétente </w:t>
      </w:r>
      <w:r w:rsidR="00AE00AC">
        <w:t>doit</w:t>
      </w:r>
      <w:r>
        <w:t xml:space="preserve"> vérifier </w:t>
      </w:r>
      <w:r w:rsidR="00A8000F">
        <w:t>que :</w:t>
      </w:r>
    </w:p>
    <w:p w14:paraId="1BA56374" w14:textId="6396767A" w:rsidR="00FF57AE" w:rsidRPr="00BE28A2" w:rsidRDefault="00155804" w:rsidP="002F387F">
      <w:pPr>
        <w:pStyle w:val="Paragraphedeliste"/>
        <w:tabs>
          <w:tab w:val="left" w:pos="810"/>
        </w:tabs>
        <w:spacing w:before="120" w:after="120" w:line="276" w:lineRule="auto"/>
        <w:ind w:left="540" w:right="0" w:firstLine="0"/>
        <w:rPr>
          <w:i/>
          <w:color w:val="FF0000"/>
          <w:lang w:val="en-US"/>
        </w:rPr>
      </w:pPr>
      <w:r w:rsidRPr="00BE28A2">
        <w:rPr>
          <w:i/>
          <w:color w:val="FF0000"/>
          <w:lang w:val="en-US"/>
        </w:rPr>
        <w:t>When verifying compliance with the applicable requirements of Subpart D of Annex V (SPA.RVSM), the competent authority should verify that:</w:t>
      </w:r>
    </w:p>
    <w:p w14:paraId="4A8546F0" w14:textId="7B8BA40E" w:rsidR="00EF178B" w:rsidRDefault="00EF178B" w:rsidP="002F387F">
      <w:pPr>
        <w:pStyle w:val="Paragraphedeliste"/>
        <w:numPr>
          <w:ilvl w:val="0"/>
          <w:numId w:val="68"/>
        </w:numPr>
        <w:spacing w:before="120" w:after="120" w:line="276" w:lineRule="auto"/>
        <w:ind w:left="900" w:right="0"/>
      </w:pPr>
      <w:r>
        <w:t>chaque aéronef possède une approbation de navigabilité RVSM adéquate;</w:t>
      </w:r>
    </w:p>
    <w:p w14:paraId="37219982" w14:textId="5963F722" w:rsidR="00155804" w:rsidRPr="00BE28A2" w:rsidRDefault="00155804" w:rsidP="002F387F">
      <w:pPr>
        <w:pStyle w:val="Paragraphedeliste"/>
        <w:spacing w:before="120" w:after="120" w:line="276" w:lineRule="auto"/>
        <w:ind w:left="900" w:right="0" w:firstLine="0"/>
        <w:rPr>
          <w:color w:val="FF0000"/>
          <w:lang w:val="en-US"/>
        </w:rPr>
      </w:pPr>
      <w:proofErr w:type="gramStart"/>
      <w:r w:rsidRPr="00BE28A2">
        <w:rPr>
          <w:color w:val="FF0000"/>
          <w:lang w:val="en-US"/>
        </w:rPr>
        <w:t>each</w:t>
      </w:r>
      <w:proofErr w:type="gramEnd"/>
      <w:r w:rsidRPr="00BE28A2">
        <w:rPr>
          <w:color w:val="FF0000"/>
          <w:lang w:val="en-US"/>
        </w:rPr>
        <w:t xml:space="preserve"> aircraft holds an adequate RVSM airworthiness approval;</w:t>
      </w:r>
    </w:p>
    <w:p w14:paraId="75FF4937" w14:textId="6CDD5F32" w:rsidR="00EF178B" w:rsidRDefault="00EF178B" w:rsidP="002F387F">
      <w:pPr>
        <w:pStyle w:val="Paragraphedeliste"/>
        <w:numPr>
          <w:ilvl w:val="0"/>
          <w:numId w:val="68"/>
        </w:numPr>
        <w:spacing w:before="120" w:after="120" w:line="276" w:lineRule="auto"/>
        <w:ind w:left="900" w:right="0"/>
      </w:pPr>
      <w:r>
        <w:t>des procédures de surveillance et de signalement des erreurs de maintien de la hauteur ont été établies;</w:t>
      </w:r>
    </w:p>
    <w:p w14:paraId="0399E738" w14:textId="0AC90E6B" w:rsidR="00155804" w:rsidRPr="00BE28A2" w:rsidRDefault="00155804" w:rsidP="002F387F">
      <w:pPr>
        <w:pStyle w:val="Paragraphedeliste"/>
        <w:spacing w:before="120" w:after="120" w:line="276" w:lineRule="auto"/>
        <w:ind w:left="900" w:right="0" w:firstLine="0"/>
        <w:rPr>
          <w:i/>
          <w:color w:val="FF0000"/>
          <w:lang w:val="en-US"/>
        </w:rPr>
      </w:pPr>
      <w:proofErr w:type="gramStart"/>
      <w:r w:rsidRPr="00BE28A2">
        <w:rPr>
          <w:i/>
          <w:color w:val="FF0000"/>
          <w:lang w:val="en-US"/>
        </w:rPr>
        <w:t>procedures</w:t>
      </w:r>
      <w:proofErr w:type="gramEnd"/>
      <w:r w:rsidRPr="00BE28A2">
        <w:rPr>
          <w:i/>
          <w:color w:val="FF0000"/>
          <w:lang w:val="en-US"/>
        </w:rPr>
        <w:t xml:space="preserve"> for monitoring and reporting height keeping errors have been established;</w:t>
      </w:r>
    </w:p>
    <w:p w14:paraId="5DA8AFA0" w14:textId="6539F69A" w:rsidR="00EF178B" w:rsidRDefault="00EF178B" w:rsidP="002F387F">
      <w:pPr>
        <w:pStyle w:val="Paragraphedeliste"/>
        <w:numPr>
          <w:ilvl w:val="0"/>
          <w:numId w:val="68"/>
        </w:numPr>
        <w:spacing w:before="120" w:after="120" w:line="276" w:lineRule="auto"/>
        <w:ind w:left="900" w:right="0"/>
      </w:pPr>
      <w:r>
        <w:t>un programme de formation pour l'équipage de conduite participant à ces opérations a été établi; et</w:t>
      </w:r>
    </w:p>
    <w:p w14:paraId="7BB664F5" w14:textId="16F63BDC" w:rsidR="00155804" w:rsidRPr="00BE28A2" w:rsidRDefault="008D6262" w:rsidP="002F387F">
      <w:pPr>
        <w:pStyle w:val="Paragraphedeliste"/>
        <w:spacing w:before="120" w:after="120" w:line="276" w:lineRule="auto"/>
        <w:ind w:left="900" w:right="0" w:firstLine="0"/>
        <w:rPr>
          <w:i/>
          <w:color w:val="FF0000"/>
          <w:lang w:val="en-US"/>
        </w:rPr>
      </w:pPr>
      <w:proofErr w:type="gramStart"/>
      <w:r w:rsidRPr="00BE28A2">
        <w:rPr>
          <w:i/>
          <w:color w:val="FF0000"/>
          <w:lang w:val="en-US"/>
        </w:rPr>
        <w:lastRenderedPageBreak/>
        <w:t>a</w:t>
      </w:r>
      <w:proofErr w:type="gramEnd"/>
      <w:r w:rsidRPr="00BE28A2">
        <w:rPr>
          <w:i/>
          <w:color w:val="FF0000"/>
          <w:lang w:val="en-US"/>
        </w:rPr>
        <w:t xml:space="preserve"> training </w:t>
      </w:r>
      <w:proofErr w:type="spellStart"/>
      <w:r w:rsidRPr="00BE28A2">
        <w:rPr>
          <w:i/>
          <w:color w:val="FF0000"/>
          <w:lang w:val="en-US"/>
        </w:rPr>
        <w:t>programme</w:t>
      </w:r>
      <w:proofErr w:type="spellEnd"/>
      <w:r w:rsidRPr="00BE28A2">
        <w:rPr>
          <w:i/>
          <w:color w:val="FF0000"/>
          <w:lang w:val="en-US"/>
        </w:rPr>
        <w:t xml:space="preserve"> for the flight crew involved in these operations has been established; and</w:t>
      </w:r>
    </w:p>
    <w:p w14:paraId="2B6675A7" w14:textId="3B0F5E55" w:rsidR="00EF178B" w:rsidRDefault="00EF178B" w:rsidP="002F387F">
      <w:pPr>
        <w:pStyle w:val="Paragraphedeliste"/>
        <w:numPr>
          <w:ilvl w:val="0"/>
          <w:numId w:val="68"/>
        </w:numPr>
        <w:spacing w:before="120" w:after="120" w:line="276" w:lineRule="auto"/>
        <w:ind w:left="900" w:right="0"/>
      </w:pPr>
      <w:r>
        <w:t>des procédures d'exploitation ont été établies.</w:t>
      </w:r>
    </w:p>
    <w:p w14:paraId="57A2C82E" w14:textId="72E4C9BB" w:rsidR="008D6262" w:rsidRPr="00BE28A2" w:rsidRDefault="008D6262" w:rsidP="002F387F">
      <w:pPr>
        <w:pStyle w:val="Paragraphedeliste"/>
        <w:spacing w:before="120" w:after="120" w:line="276" w:lineRule="auto"/>
        <w:ind w:left="900" w:right="0" w:firstLine="0"/>
        <w:rPr>
          <w:i/>
          <w:color w:val="FF0000"/>
          <w:lang w:val="en-US"/>
        </w:rPr>
      </w:pPr>
      <w:proofErr w:type="gramStart"/>
      <w:r w:rsidRPr="00BE28A2">
        <w:rPr>
          <w:i/>
          <w:color w:val="FF0000"/>
          <w:lang w:val="en-US"/>
        </w:rPr>
        <w:t>operating</w:t>
      </w:r>
      <w:proofErr w:type="gramEnd"/>
      <w:r w:rsidRPr="00BE28A2">
        <w:rPr>
          <w:i/>
          <w:color w:val="FF0000"/>
          <w:lang w:val="en-US"/>
        </w:rPr>
        <w:t xml:space="preserve"> procedures have been established.</w:t>
      </w:r>
    </w:p>
    <w:p w14:paraId="14BC4A0F" w14:textId="4A758C3F" w:rsidR="00EF178B" w:rsidRDefault="00EF178B" w:rsidP="002F387F">
      <w:pPr>
        <w:pStyle w:val="Paragraphedeliste"/>
        <w:numPr>
          <w:ilvl w:val="0"/>
          <w:numId w:val="67"/>
        </w:numPr>
        <w:spacing w:before="120" w:after="120" w:line="276" w:lineRule="auto"/>
        <w:ind w:left="540" w:right="0" w:hanging="540"/>
      </w:pPr>
      <w:r>
        <w:t>Vol (s) de démonstration</w:t>
      </w:r>
    </w:p>
    <w:p w14:paraId="1A921B7D" w14:textId="12C34201" w:rsidR="008D6262" w:rsidRPr="00BE28A2" w:rsidRDefault="008D6262" w:rsidP="002F387F">
      <w:pPr>
        <w:pStyle w:val="Paragraphedeliste"/>
        <w:spacing w:before="120" w:after="120" w:line="276" w:lineRule="auto"/>
        <w:ind w:left="540" w:right="0" w:firstLine="0"/>
        <w:rPr>
          <w:i/>
          <w:color w:val="FF0000"/>
        </w:rPr>
      </w:pPr>
      <w:proofErr w:type="spellStart"/>
      <w:r w:rsidRPr="00BE28A2">
        <w:rPr>
          <w:i/>
          <w:color w:val="FF0000"/>
        </w:rPr>
        <w:t>Demonstration</w:t>
      </w:r>
      <w:proofErr w:type="spellEnd"/>
      <w:r w:rsidRPr="00BE28A2">
        <w:rPr>
          <w:i/>
          <w:color w:val="FF0000"/>
        </w:rPr>
        <w:t xml:space="preserve"> flight(s)</w:t>
      </w:r>
    </w:p>
    <w:p w14:paraId="1671D261" w14:textId="02E86A85" w:rsidR="00EF178B" w:rsidRDefault="00EF178B" w:rsidP="002F387F">
      <w:pPr>
        <w:spacing w:before="120" w:after="120" w:line="276" w:lineRule="auto"/>
        <w:ind w:left="0" w:right="0" w:firstLine="0"/>
      </w:pPr>
      <w:r>
        <w:t>Le contenu de l'application RVSM peut être suffisant pour vérifier les performances et les procédures de l'aéronef. Cependant, la dernière étape du processus d'approbation peut nécessiter un vol de démonstration. L'autorité compétente peut nommer un inspecteur pour un vol dans l'espace aérien RVSM afin de vérifier que toutes les procédures pertinentes sont appliquées efficacement. Si les performances sont satisfaisantes, l'exploitation dans l'espace aérien RVSM peut être autorisée.</w:t>
      </w:r>
    </w:p>
    <w:p w14:paraId="5113B48C" w14:textId="48B02358" w:rsidR="008B480E" w:rsidRPr="00BE28A2" w:rsidRDefault="008B480E" w:rsidP="002F387F">
      <w:pPr>
        <w:spacing w:before="120" w:after="120" w:line="276" w:lineRule="auto"/>
        <w:ind w:left="0" w:right="0" w:firstLine="0"/>
        <w:rPr>
          <w:i/>
          <w:color w:val="FF0000"/>
          <w:lang w:val="en-US"/>
        </w:rPr>
      </w:pPr>
      <w:r w:rsidRPr="00BE28A2">
        <w:rPr>
          <w:i/>
          <w:color w:val="FF0000"/>
          <w:lang w:val="en-US"/>
        </w:rPr>
        <w:t>The content of the RVSM application may be sufficient to verify the aircraft performance and procedures. However, the final step of the approval process may require a demonstration flight. The competent authority may appoint an inspector for a flight in RVSM airspace to verify that all relevant procedures are applied effectively. If the performance is satisfactory, operation in RVSM airspace may be permitted.</w:t>
      </w:r>
    </w:p>
    <w:p w14:paraId="192E8A6D" w14:textId="3BE03CB8" w:rsidR="000B00D6" w:rsidRDefault="00EF178B" w:rsidP="002F387F">
      <w:pPr>
        <w:pStyle w:val="Paragraphedeliste"/>
        <w:numPr>
          <w:ilvl w:val="0"/>
          <w:numId w:val="67"/>
        </w:numPr>
        <w:spacing w:before="120" w:after="120" w:line="276" w:lineRule="auto"/>
        <w:ind w:left="540" w:right="0" w:hanging="540"/>
      </w:pPr>
      <w:r>
        <w:t>Forme des documents d'approbation</w:t>
      </w:r>
    </w:p>
    <w:p w14:paraId="24864413" w14:textId="343F8113" w:rsidR="008F7802" w:rsidRPr="00BE28A2" w:rsidRDefault="008F7802" w:rsidP="002F387F">
      <w:pPr>
        <w:pStyle w:val="Paragraphedeliste"/>
        <w:spacing w:before="120" w:after="120" w:line="276" w:lineRule="auto"/>
        <w:ind w:left="540" w:right="0" w:firstLine="0"/>
        <w:rPr>
          <w:i/>
          <w:color w:val="FF0000"/>
        </w:rPr>
      </w:pPr>
      <w:proofErr w:type="spellStart"/>
      <w:r w:rsidRPr="00BE28A2">
        <w:rPr>
          <w:i/>
          <w:color w:val="FF0000"/>
        </w:rPr>
        <w:t>Form</w:t>
      </w:r>
      <w:proofErr w:type="spellEnd"/>
      <w:r w:rsidRPr="00BE28A2">
        <w:rPr>
          <w:i/>
          <w:color w:val="FF0000"/>
        </w:rPr>
        <w:t xml:space="preserve"> of </w:t>
      </w:r>
      <w:proofErr w:type="spellStart"/>
      <w:r w:rsidRPr="00BE28A2">
        <w:rPr>
          <w:i/>
          <w:color w:val="FF0000"/>
        </w:rPr>
        <w:t>approval</w:t>
      </w:r>
      <w:proofErr w:type="spellEnd"/>
      <w:r w:rsidRPr="00BE28A2">
        <w:rPr>
          <w:i/>
          <w:color w:val="FF0000"/>
        </w:rPr>
        <w:t xml:space="preserve"> documents</w:t>
      </w:r>
    </w:p>
    <w:p w14:paraId="57E0A3AC" w14:textId="29814646" w:rsidR="00EF178B" w:rsidRDefault="00EF178B" w:rsidP="002F387F">
      <w:pPr>
        <w:spacing w:before="120" w:after="120" w:line="276" w:lineRule="auto"/>
        <w:ind w:right="0"/>
      </w:pPr>
      <w:r>
        <w:t>Chaque groupe d'aéronefs pour lequel l'exploitant a obtenu l'agrément doit être répertorié dans l'agrément.</w:t>
      </w:r>
    </w:p>
    <w:p w14:paraId="21D28DB4" w14:textId="72F5178A" w:rsidR="000B00D6" w:rsidRPr="00BE28A2" w:rsidRDefault="008F7802" w:rsidP="002F387F">
      <w:pPr>
        <w:spacing w:before="120" w:after="120" w:line="276" w:lineRule="auto"/>
        <w:ind w:right="0"/>
        <w:rPr>
          <w:i/>
          <w:color w:val="FF0000"/>
          <w:lang w:val="en-US"/>
        </w:rPr>
      </w:pPr>
      <w:r w:rsidRPr="00BE28A2">
        <w:rPr>
          <w:i/>
          <w:color w:val="FF0000"/>
          <w:lang w:val="en-US"/>
        </w:rPr>
        <w:t>Each aircraft group for which the operator is granted approval should be listed in the approval.</w:t>
      </w:r>
    </w:p>
    <w:p w14:paraId="2592F527" w14:textId="77777777" w:rsidR="000B00D6" w:rsidRPr="00CE26F2" w:rsidRDefault="000B00D6" w:rsidP="002F387F">
      <w:pPr>
        <w:spacing w:before="120" w:after="120" w:line="276" w:lineRule="auto"/>
        <w:ind w:right="0"/>
        <w:rPr>
          <w:lang w:val="en-US"/>
        </w:rPr>
      </w:pPr>
    </w:p>
    <w:p w14:paraId="5FF3E555" w14:textId="228D74DB" w:rsidR="00EF178B" w:rsidRDefault="00EF178B" w:rsidP="002F387F">
      <w:pPr>
        <w:pStyle w:val="Paragraphedeliste"/>
        <w:numPr>
          <w:ilvl w:val="0"/>
          <w:numId w:val="67"/>
        </w:numPr>
        <w:spacing w:before="120" w:after="120" w:line="276" w:lineRule="auto"/>
        <w:ind w:left="540" w:right="0" w:hanging="540"/>
      </w:pPr>
      <w:r>
        <w:t>Surveillance de l'espace aérien</w:t>
      </w:r>
    </w:p>
    <w:p w14:paraId="27C8B4BA" w14:textId="3C9D3226" w:rsidR="008F7802" w:rsidRPr="00BE28A2" w:rsidRDefault="008F7802" w:rsidP="002F387F">
      <w:pPr>
        <w:pStyle w:val="Paragraphedeliste"/>
        <w:spacing w:before="120" w:after="120" w:line="276" w:lineRule="auto"/>
        <w:ind w:left="540" w:right="0" w:firstLine="0"/>
        <w:rPr>
          <w:i/>
          <w:color w:val="FF0000"/>
        </w:rPr>
      </w:pPr>
      <w:proofErr w:type="spellStart"/>
      <w:r w:rsidRPr="00BE28A2">
        <w:rPr>
          <w:i/>
          <w:color w:val="FF0000"/>
        </w:rPr>
        <w:t>Airspace</w:t>
      </w:r>
      <w:proofErr w:type="spellEnd"/>
      <w:r w:rsidRPr="00BE28A2">
        <w:rPr>
          <w:i/>
          <w:color w:val="FF0000"/>
        </w:rPr>
        <w:t xml:space="preserve"> monitoring</w:t>
      </w:r>
    </w:p>
    <w:p w14:paraId="4EC2A9E3" w14:textId="092F9AE9" w:rsidR="008F7802" w:rsidRDefault="00EF178B" w:rsidP="002F387F">
      <w:pPr>
        <w:spacing w:before="120" w:after="120" w:line="276" w:lineRule="auto"/>
        <w:ind w:left="0" w:right="0" w:firstLine="0"/>
      </w:pPr>
      <w:r>
        <w:t xml:space="preserve"> Pour l'espace aérien, où un niveau de sécurité cible numérique est prescrit, la surveillance des performances de maintien de la hauteur des aéronefs dans l'espace aérien par un système de surveillance de la hauteur indépendant est nécessaire pour vérifier que le niveau de sécurité prescrit est atteint. Cependant, une vérification de surveillance indépendante d'un aéronef n'est pas une condition préalable à l'octroi d'une approbation RVSM.</w:t>
      </w:r>
    </w:p>
    <w:p w14:paraId="02569751" w14:textId="1B3C2114" w:rsidR="008F7802" w:rsidRPr="00BE28A2" w:rsidRDefault="00C03D05" w:rsidP="002F387F">
      <w:pPr>
        <w:spacing w:before="120" w:after="120" w:line="276" w:lineRule="auto"/>
        <w:ind w:left="0" w:right="0" w:firstLine="0"/>
        <w:rPr>
          <w:i/>
          <w:color w:val="FF0000"/>
          <w:lang w:val="en-US"/>
        </w:rPr>
      </w:pPr>
      <w:r w:rsidRPr="00BE28A2">
        <w:rPr>
          <w:i/>
          <w:color w:val="FF0000"/>
          <w:lang w:val="en-US"/>
        </w:rPr>
        <w:t>For airspace, where a numerical target level of safety is prescribed, monitoring of aircraft height keeping performance in the airspace by an independent height monitoring system is necessary to verify that the prescribed level of safety is being achieved. However, an independent monitoring check of an aircraft is not a prerequisite for the grant of an RVSM approval.</w:t>
      </w:r>
    </w:p>
    <w:p w14:paraId="059D3D9A" w14:textId="3F50B6A7" w:rsidR="00EF178B" w:rsidRDefault="00EF178B" w:rsidP="002F387F">
      <w:pPr>
        <w:pStyle w:val="Paragraphedeliste"/>
        <w:numPr>
          <w:ilvl w:val="1"/>
          <w:numId w:val="67"/>
        </w:numPr>
        <w:tabs>
          <w:tab w:val="left" w:pos="1080"/>
        </w:tabs>
        <w:spacing w:before="120" w:after="120" w:line="276" w:lineRule="auto"/>
        <w:ind w:left="990" w:right="0" w:hanging="540"/>
      </w:pPr>
      <w:r>
        <w:t>Suspension, révocation et rétablissement de l'agrément RVSM</w:t>
      </w:r>
    </w:p>
    <w:p w14:paraId="167BEC74" w14:textId="5EE4619A" w:rsidR="00C03D05" w:rsidRPr="00BE28A2" w:rsidRDefault="00C03D05" w:rsidP="002F387F">
      <w:pPr>
        <w:pStyle w:val="Paragraphedeliste"/>
        <w:tabs>
          <w:tab w:val="left" w:pos="1080"/>
        </w:tabs>
        <w:spacing w:before="120" w:after="120" w:line="276" w:lineRule="auto"/>
        <w:ind w:left="990" w:right="0" w:firstLine="0"/>
        <w:rPr>
          <w:i/>
          <w:color w:val="FF0000"/>
          <w:lang w:val="en-US"/>
        </w:rPr>
      </w:pPr>
      <w:r w:rsidRPr="00BE28A2">
        <w:rPr>
          <w:i/>
          <w:color w:val="FF0000"/>
          <w:lang w:val="en-US"/>
        </w:rPr>
        <w:t>Suspension, revocation and reinstatement of RVSM approval</w:t>
      </w:r>
    </w:p>
    <w:p w14:paraId="4566D076" w14:textId="59B8D937" w:rsidR="00EF178B" w:rsidRDefault="00EF178B" w:rsidP="002F387F">
      <w:pPr>
        <w:spacing w:before="120" w:after="120" w:line="276" w:lineRule="auto"/>
        <w:ind w:left="0" w:right="0" w:firstLine="0"/>
      </w:pPr>
      <w:r>
        <w:t>L'incidence des erreurs de maintien de la hauteur qui peuvent être tolérées dans un environnement RVSM est faible. Il est attendu de chaque opérateur qu'il prenne des mesures immédiate</w:t>
      </w:r>
      <w:r w:rsidR="000B00D6">
        <w:t xml:space="preserve">s pour rectifier les conditions </w:t>
      </w:r>
      <w:r>
        <w:t xml:space="preserve">qui provoquent une erreur. L'exploitant doit signaler à l'autorité compétente un événement impliquant un mauvais maintien de la hauteur dans les 72 heures. Le rapport </w:t>
      </w:r>
      <w:r w:rsidR="00AE00AC">
        <w:t>doit</w:t>
      </w:r>
      <w:r>
        <w:t xml:space="preserve"> inclure une analyse initiale des facteurs de causalité et des mesures prises pour éviter les récidives. La nécessité de </w:t>
      </w:r>
      <w:r>
        <w:lastRenderedPageBreak/>
        <w:t xml:space="preserve">rapports de suivi </w:t>
      </w:r>
      <w:r w:rsidR="00AE00AC">
        <w:t>doit</w:t>
      </w:r>
      <w:r>
        <w:t xml:space="preserve"> être déterminée par l'autorité compétente. Les événements qui doivent être signalés et examinés sont des erreurs de:</w:t>
      </w:r>
    </w:p>
    <w:p w14:paraId="0933348D" w14:textId="51F7A76A" w:rsidR="00C03D05" w:rsidRPr="00BE28A2" w:rsidRDefault="00C03D05" w:rsidP="002F387F">
      <w:pPr>
        <w:spacing w:before="120" w:after="120" w:line="276" w:lineRule="auto"/>
        <w:ind w:left="0" w:right="0" w:firstLine="0"/>
        <w:rPr>
          <w:i/>
          <w:color w:val="FF0000"/>
          <w:lang w:val="en-US"/>
        </w:rPr>
      </w:pPr>
      <w:r w:rsidRPr="00BE28A2">
        <w:rPr>
          <w:i/>
          <w:color w:val="FF0000"/>
          <w:lang w:val="en-US"/>
        </w:rPr>
        <w:t>The incidence of height keeping errors that can be tolerated in an RVSM environment is small. It is expected of each operator to take immediate action to rectify the conditions that cause an error. The operator should report an occurrence involving poor height keeping to the competent authority within 72 hours. The report should include an initial analysis of causal factors and measures taken to prevent repeat occurrences. The need for follow-up reports should be determined by the competent authority. Occurrences that should be reported and investigated are errors of:</w:t>
      </w:r>
    </w:p>
    <w:p w14:paraId="11D3ACF1" w14:textId="05265EED" w:rsidR="000B00D6" w:rsidRDefault="00EF178B" w:rsidP="002F387F">
      <w:pPr>
        <w:pStyle w:val="Paragraphedeliste"/>
        <w:numPr>
          <w:ilvl w:val="0"/>
          <w:numId w:val="69"/>
        </w:numPr>
        <w:spacing w:before="120" w:after="120" w:line="276" w:lineRule="auto"/>
        <w:ind w:left="1170" w:right="0"/>
      </w:pPr>
      <w:r>
        <w:t xml:space="preserve">erreur verticale totale (TVE) égale ou supérieure à ± 90 m (± 300 </w:t>
      </w:r>
      <w:proofErr w:type="spellStart"/>
      <w:r>
        <w:t>ft</w:t>
      </w:r>
      <w:proofErr w:type="spellEnd"/>
      <w:r>
        <w:t xml:space="preserve">); </w:t>
      </w:r>
    </w:p>
    <w:p w14:paraId="2C145449" w14:textId="39647513" w:rsidR="0094494E" w:rsidRPr="00BE28A2" w:rsidRDefault="0094494E" w:rsidP="002F387F">
      <w:pPr>
        <w:pStyle w:val="Paragraphedeliste"/>
        <w:spacing w:before="120" w:after="120" w:line="276" w:lineRule="auto"/>
        <w:ind w:left="1170" w:right="0" w:firstLine="0"/>
        <w:rPr>
          <w:i/>
          <w:color w:val="FF0000"/>
          <w:lang w:val="en-US"/>
        </w:rPr>
      </w:pPr>
      <w:proofErr w:type="gramStart"/>
      <w:r w:rsidRPr="00BE28A2">
        <w:rPr>
          <w:i/>
          <w:color w:val="FF0000"/>
          <w:lang w:val="en-US"/>
        </w:rPr>
        <w:t>total</w:t>
      </w:r>
      <w:proofErr w:type="gramEnd"/>
      <w:r w:rsidRPr="00BE28A2">
        <w:rPr>
          <w:i/>
          <w:color w:val="FF0000"/>
          <w:lang w:val="en-US"/>
        </w:rPr>
        <w:t xml:space="preserve"> vertical error (TVE) equal to or greater than ±90 m (±300 </w:t>
      </w:r>
      <w:proofErr w:type="spellStart"/>
      <w:r w:rsidRPr="00BE28A2">
        <w:rPr>
          <w:i/>
          <w:color w:val="FF0000"/>
          <w:lang w:val="en-US"/>
        </w:rPr>
        <w:t>ft</w:t>
      </w:r>
      <w:proofErr w:type="spellEnd"/>
      <w:r w:rsidRPr="00BE28A2">
        <w:rPr>
          <w:i/>
          <w:color w:val="FF0000"/>
          <w:lang w:val="en-US"/>
        </w:rPr>
        <w:t>);</w:t>
      </w:r>
    </w:p>
    <w:p w14:paraId="546B124D" w14:textId="70856891" w:rsidR="000B00D6" w:rsidRDefault="00EF178B" w:rsidP="002F387F">
      <w:pPr>
        <w:pStyle w:val="Paragraphedeliste"/>
        <w:numPr>
          <w:ilvl w:val="0"/>
          <w:numId w:val="69"/>
        </w:numPr>
        <w:spacing w:before="120" w:after="120" w:line="276" w:lineRule="auto"/>
        <w:ind w:left="1170" w:right="0"/>
      </w:pPr>
      <w:r>
        <w:t xml:space="preserve">erreur du système altimétrique (ASE) égale ou supérieure à ± 75 m (± 245 </w:t>
      </w:r>
      <w:proofErr w:type="spellStart"/>
      <w:r>
        <w:t>ft</w:t>
      </w:r>
      <w:proofErr w:type="spellEnd"/>
      <w:r>
        <w:t xml:space="preserve">); et </w:t>
      </w:r>
    </w:p>
    <w:p w14:paraId="490986A0" w14:textId="1126605E" w:rsidR="0094494E" w:rsidRPr="00BE28A2" w:rsidRDefault="00F00A41" w:rsidP="002F387F">
      <w:pPr>
        <w:pStyle w:val="Paragraphedeliste"/>
        <w:spacing w:before="120" w:after="120" w:line="276" w:lineRule="auto"/>
        <w:ind w:left="1170" w:right="0" w:firstLine="0"/>
        <w:rPr>
          <w:i/>
          <w:color w:val="FF0000"/>
          <w:lang w:val="en-US"/>
        </w:rPr>
      </w:pPr>
      <w:proofErr w:type="gramStart"/>
      <w:r w:rsidRPr="00BE28A2">
        <w:rPr>
          <w:i/>
          <w:color w:val="FF0000"/>
          <w:lang w:val="en-US"/>
        </w:rPr>
        <w:t>altimeter</w:t>
      </w:r>
      <w:proofErr w:type="gramEnd"/>
      <w:r w:rsidRPr="00BE28A2">
        <w:rPr>
          <w:i/>
          <w:color w:val="FF0000"/>
          <w:lang w:val="en-US"/>
        </w:rPr>
        <w:t xml:space="preserve"> system error (ASE) equal to or greater than ±75 m (±245 </w:t>
      </w:r>
      <w:proofErr w:type="spellStart"/>
      <w:r w:rsidRPr="00BE28A2">
        <w:rPr>
          <w:i/>
          <w:color w:val="FF0000"/>
          <w:lang w:val="en-US"/>
        </w:rPr>
        <w:t>ft</w:t>
      </w:r>
      <w:proofErr w:type="spellEnd"/>
      <w:r w:rsidRPr="00BE28A2">
        <w:rPr>
          <w:i/>
          <w:color w:val="FF0000"/>
          <w:lang w:val="en-US"/>
        </w:rPr>
        <w:t>); and</w:t>
      </w:r>
    </w:p>
    <w:p w14:paraId="14582080" w14:textId="0A9C5B6C" w:rsidR="00EF178B" w:rsidRDefault="00EF178B" w:rsidP="002F387F">
      <w:pPr>
        <w:pStyle w:val="Paragraphedeliste"/>
        <w:numPr>
          <w:ilvl w:val="0"/>
          <w:numId w:val="69"/>
        </w:numPr>
        <w:spacing w:before="120" w:after="120" w:line="276" w:lineRule="auto"/>
        <w:ind w:left="1170" w:right="0"/>
      </w:pPr>
      <w:r w:rsidRPr="00CE26F2">
        <w:rPr>
          <w:lang w:val="en-US"/>
        </w:rPr>
        <w:t xml:space="preserve"> </w:t>
      </w:r>
      <w:r>
        <w:t xml:space="preserve">une déviation d'altitude assignée égale ou supérieure à ± 90 m (± 300 </w:t>
      </w:r>
      <w:proofErr w:type="spellStart"/>
      <w:r>
        <w:t>ft</w:t>
      </w:r>
      <w:proofErr w:type="spellEnd"/>
      <w:r>
        <w:t>).</w:t>
      </w:r>
    </w:p>
    <w:p w14:paraId="2B6BEEA4" w14:textId="34DF797D" w:rsidR="00F00A41" w:rsidRPr="00BE28A2" w:rsidRDefault="00F00A41" w:rsidP="002F387F">
      <w:pPr>
        <w:pStyle w:val="Paragraphedeliste"/>
        <w:spacing w:before="120" w:after="120" w:line="276" w:lineRule="auto"/>
        <w:ind w:left="1170" w:right="0" w:firstLine="0"/>
        <w:rPr>
          <w:i/>
          <w:color w:val="FF0000"/>
          <w:lang w:val="en-US"/>
        </w:rPr>
      </w:pPr>
      <w:proofErr w:type="gramStart"/>
      <w:r w:rsidRPr="00BE28A2">
        <w:rPr>
          <w:i/>
          <w:color w:val="FF0000"/>
          <w:lang w:val="en-US"/>
        </w:rPr>
        <w:t>assigned</w:t>
      </w:r>
      <w:proofErr w:type="gramEnd"/>
      <w:r w:rsidRPr="00BE28A2">
        <w:rPr>
          <w:i/>
          <w:color w:val="FF0000"/>
          <w:lang w:val="en-US"/>
        </w:rPr>
        <w:t xml:space="preserve"> altitude deviation equal to or greater than ±90 m (±300 </w:t>
      </w:r>
      <w:proofErr w:type="spellStart"/>
      <w:r w:rsidRPr="00BE28A2">
        <w:rPr>
          <w:i/>
          <w:color w:val="FF0000"/>
          <w:lang w:val="en-US"/>
        </w:rPr>
        <w:t>ft</w:t>
      </w:r>
      <w:proofErr w:type="spellEnd"/>
      <w:r w:rsidRPr="00BE28A2">
        <w:rPr>
          <w:i/>
          <w:color w:val="FF0000"/>
          <w:lang w:val="en-US"/>
        </w:rPr>
        <w:t>).</w:t>
      </w:r>
    </w:p>
    <w:p w14:paraId="04BD8DA6" w14:textId="7CA26787" w:rsidR="00C93E69" w:rsidRDefault="00EF178B" w:rsidP="002F387F">
      <w:pPr>
        <w:spacing w:before="120" w:after="120" w:line="276" w:lineRule="auto"/>
        <w:ind w:left="0" w:right="0" w:firstLine="0"/>
      </w:pPr>
      <w:r>
        <w:t xml:space="preserve">Les erreurs de maintien en hauteur se répartissent en deux grandes </w:t>
      </w:r>
      <w:r w:rsidR="00A8000F">
        <w:t>catégories :</w:t>
      </w:r>
      <w:r>
        <w:t xml:space="preserve"> </w:t>
      </w:r>
    </w:p>
    <w:p w14:paraId="7D6A9B27" w14:textId="77535A4A" w:rsidR="00F00A41" w:rsidRPr="00BE28A2" w:rsidRDefault="008F06FE" w:rsidP="002F387F">
      <w:pPr>
        <w:pStyle w:val="Paragraphedeliste"/>
        <w:spacing w:before="120" w:after="120" w:line="276" w:lineRule="auto"/>
        <w:ind w:left="0" w:right="0" w:firstLine="0"/>
        <w:rPr>
          <w:i/>
          <w:color w:val="FF0000"/>
          <w:lang w:val="en-US"/>
        </w:rPr>
      </w:pPr>
      <w:r w:rsidRPr="00BE28A2">
        <w:rPr>
          <w:i/>
          <w:color w:val="FF0000"/>
          <w:lang w:val="en-US"/>
        </w:rPr>
        <w:t>Height keeping errors fall into two broad categories:</w:t>
      </w:r>
    </w:p>
    <w:p w14:paraId="67E36E16" w14:textId="15D867D4" w:rsidR="00C93E69" w:rsidRDefault="00EF178B" w:rsidP="002F387F">
      <w:pPr>
        <w:pStyle w:val="Paragraphedeliste"/>
        <w:numPr>
          <w:ilvl w:val="0"/>
          <w:numId w:val="70"/>
        </w:numPr>
        <w:spacing w:before="120" w:after="120" w:line="276" w:lineRule="auto"/>
        <w:ind w:left="1620" w:right="0"/>
      </w:pPr>
      <w:r>
        <w:t xml:space="preserve">les erreurs causées par un dysfonctionnement de l'équipement de l'avion; et </w:t>
      </w:r>
    </w:p>
    <w:p w14:paraId="2A13E00C" w14:textId="678D46AF" w:rsidR="008F06FE" w:rsidRPr="00BE28A2" w:rsidRDefault="008F06FE" w:rsidP="002F387F">
      <w:pPr>
        <w:pStyle w:val="Paragraphedeliste"/>
        <w:spacing w:before="120" w:after="120" w:line="276" w:lineRule="auto"/>
        <w:ind w:left="1620" w:right="0" w:firstLine="0"/>
        <w:rPr>
          <w:i/>
          <w:color w:val="FF0000"/>
          <w:lang w:val="en-US"/>
        </w:rPr>
      </w:pPr>
      <w:proofErr w:type="gramStart"/>
      <w:r w:rsidRPr="00BE28A2">
        <w:rPr>
          <w:i/>
          <w:color w:val="FF0000"/>
          <w:lang w:val="en-US"/>
        </w:rPr>
        <w:t>errors</w:t>
      </w:r>
      <w:proofErr w:type="gramEnd"/>
      <w:r w:rsidRPr="00BE28A2">
        <w:rPr>
          <w:i/>
          <w:color w:val="FF0000"/>
          <w:lang w:val="en-US"/>
        </w:rPr>
        <w:t xml:space="preserve"> caused by malfunction of aircraft equipment; and</w:t>
      </w:r>
    </w:p>
    <w:p w14:paraId="13E39BFB" w14:textId="0F7BB58C" w:rsidR="00EF178B" w:rsidRDefault="00EF178B" w:rsidP="002F387F">
      <w:pPr>
        <w:pStyle w:val="Paragraphedeliste"/>
        <w:numPr>
          <w:ilvl w:val="0"/>
          <w:numId w:val="70"/>
        </w:numPr>
        <w:spacing w:before="120" w:after="120" w:line="276" w:lineRule="auto"/>
        <w:ind w:left="1620" w:right="0"/>
      </w:pPr>
      <w:r>
        <w:t>erreurs opérationnelles.</w:t>
      </w:r>
    </w:p>
    <w:p w14:paraId="17F06BD1" w14:textId="757BC60B" w:rsidR="008F06FE" w:rsidRPr="00BE28A2" w:rsidRDefault="00EE6098" w:rsidP="002F387F">
      <w:pPr>
        <w:pStyle w:val="Paragraphedeliste"/>
        <w:spacing w:before="120" w:after="120" w:line="276" w:lineRule="auto"/>
        <w:ind w:left="1620" w:right="0" w:firstLine="0"/>
        <w:rPr>
          <w:i/>
          <w:color w:val="FF0000"/>
          <w:lang w:val="en-US"/>
        </w:rPr>
      </w:pPr>
      <w:proofErr w:type="gramStart"/>
      <w:r w:rsidRPr="00BE28A2">
        <w:rPr>
          <w:i/>
          <w:color w:val="FF0000"/>
          <w:lang w:val="en-US"/>
        </w:rPr>
        <w:t>operational</w:t>
      </w:r>
      <w:proofErr w:type="gramEnd"/>
      <w:r w:rsidRPr="00BE28A2">
        <w:rPr>
          <w:i/>
          <w:color w:val="FF0000"/>
          <w:lang w:val="en-US"/>
        </w:rPr>
        <w:t xml:space="preserve"> errors.</w:t>
      </w:r>
    </w:p>
    <w:p w14:paraId="1DE3989E" w14:textId="686859FD" w:rsidR="00EF178B" w:rsidRDefault="00EF178B" w:rsidP="002F387F">
      <w:pPr>
        <w:pStyle w:val="Paragraphedeliste"/>
        <w:numPr>
          <w:ilvl w:val="1"/>
          <w:numId w:val="67"/>
        </w:numPr>
        <w:spacing w:before="120" w:after="120" w:line="276" w:lineRule="auto"/>
        <w:ind w:left="990" w:right="0" w:hanging="540"/>
      </w:pPr>
      <w:r>
        <w:t xml:space="preserve">Un opérateur qui subit régulièrement des erreurs dans l'une ou l'autre catégorie </w:t>
      </w:r>
      <w:r w:rsidR="00AE00AC">
        <w:t>doit</w:t>
      </w:r>
      <w:r>
        <w:t xml:space="preserve"> voir son approbation pour les opérations RVSM suspendue ou révoquée. Si un problème est identifié et lié à un type d'aéronef spécifique, l'approbation RVSM peut être suspendue ou révoquée pour ce type spécifique au sein de la flotte de cet exploitant.</w:t>
      </w:r>
    </w:p>
    <w:p w14:paraId="2FF753ED" w14:textId="6A012FC1" w:rsidR="00EE6098" w:rsidRPr="00CE26F2" w:rsidRDefault="00EE6098" w:rsidP="002F387F">
      <w:pPr>
        <w:pStyle w:val="Paragraphedeliste"/>
        <w:spacing w:before="120" w:after="120" w:line="276" w:lineRule="auto"/>
        <w:ind w:left="990" w:right="0" w:firstLine="0"/>
        <w:rPr>
          <w:lang w:val="en-US"/>
        </w:rPr>
      </w:pPr>
      <w:r w:rsidRPr="00BE28A2">
        <w:rPr>
          <w:i/>
          <w:color w:val="FF0000"/>
          <w:lang w:val="en-US"/>
        </w:rPr>
        <w:t>An operator that consistently experiences errors in either category should have approval for RVSM operations suspended or revoked. If a problem is identified that is related to one specific aircraft type, then RVSM approval may be suspended or revoked for that specific type within that operator's fleet</w:t>
      </w:r>
      <w:r w:rsidRPr="00CE26F2">
        <w:rPr>
          <w:lang w:val="en-US"/>
        </w:rPr>
        <w:t>.</w:t>
      </w:r>
    </w:p>
    <w:p w14:paraId="3F62B439" w14:textId="404AB489" w:rsidR="00EF178B" w:rsidRDefault="00EF178B" w:rsidP="002F387F">
      <w:pPr>
        <w:pStyle w:val="Paragraphedeliste"/>
        <w:numPr>
          <w:ilvl w:val="1"/>
          <w:numId w:val="67"/>
        </w:numPr>
        <w:spacing w:before="120" w:after="120" w:line="276" w:lineRule="auto"/>
        <w:ind w:left="990" w:right="0" w:hanging="540"/>
      </w:pPr>
      <w:r>
        <w:t xml:space="preserve">Actions des </w:t>
      </w:r>
      <w:r w:rsidR="00D35685">
        <w:t>opérateurs :</w:t>
      </w:r>
    </w:p>
    <w:p w14:paraId="0CFCC77C" w14:textId="0A2F6A49" w:rsidR="00EE6098" w:rsidRPr="00BE28A2" w:rsidRDefault="00EE6098" w:rsidP="002F387F">
      <w:pPr>
        <w:pStyle w:val="Paragraphedeliste"/>
        <w:spacing w:before="120" w:after="120" w:line="276" w:lineRule="auto"/>
        <w:ind w:left="990" w:right="0" w:firstLine="0"/>
        <w:rPr>
          <w:i/>
          <w:color w:val="FF0000"/>
        </w:rPr>
      </w:pPr>
      <w:proofErr w:type="spellStart"/>
      <w:r w:rsidRPr="00BE28A2">
        <w:rPr>
          <w:i/>
          <w:color w:val="FF0000"/>
        </w:rPr>
        <w:t>Operators</w:t>
      </w:r>
      <w:proofErr w:type="spellEnd"/>
      <w:r w:rsidRPr="00BE28A2">
        <w:rPr>
          <w:i/>
          <w:color w:val="FF0000"/>
        </w:rPr>
        <w:t>’ actions:</w:t>
      </w:r>
    </w:p>
    <w:p w14:paraId="48A8CBD8" w14:textId="72DB70A4" w:rsidR="00EF178B" w:rsidRDefault="00EF178B" w:rsidP="002F387F">
      <w:pPr>
        <w:spacing w:before="120" w:after="120" w:line="276" w:lineRule="auto"/>
        <w:ind w:left="0" w:right="0" w:firstLine="0"/>
      </w:pPr>
      <w:r>
        <w:t>L'opé</w:t>
      </w:r>
      <w:r w:rsidR="00BE28A2">
        <w:t xml:space="preserve">rateur doit apporter une </w:t>
      </w:r>
      <w:proofErr w:type="spellStart"/>
      <w:r w:rsidR="00BE28A2">
        <w:t>reponse</w:t>
      </w:r>
      <w:proofErr w:type="spellEnd"/>
      <w:r>
        <w:t xml:space="preserve"> efficace et opportune à chaque erreur de maintien de hauteur. L'autorité compétente peut envisager de suspendre ou de révoquer l'agrément RVSM si les réponses de l'opérateur aux erreurs de maintien de la hauteur ne sont pas efficaces ou opportunes. L'autorité compétente </w:t>
      </w:r>
      <w:r w:rsidR="00AE00AC">
        <w:t>doit</w:t>
      </w:r>
      <w:r>
        <w:t xml:space="preserve"> tenir compte des performances passées de l'exploitant pour déterminer les mesures à prendre.</w:t>
      </w:r>
    </w:p>
    <w:p w14:paraId="1CE8CC37" w14:textId="308E2134" w:rsidR="00D92E4B" w:rsidRPr="00BE28A2" w:rsidRDefault="00D92E4B" w:rsidP="002F387F">
      <w:pPr>
        <w:spacing w:before="120" w:after="120" w:line="276" w:lineRule="auto"/>
        <w:ind w:left="0" w:right="0" w:firstLine="0"/>
        <w:rPr>
          <w:i/>
          <w:color w:val="FF0000"/>
          <w:lang w:val="en-US"/>
        </w:rPr>
      </w:pPr>
      <w:r w:rsidRPr="00BE28A2">
        <w:rPr>
          <w:i/>
          <w:color w:val="FF0000"/>
          <w:lang w:val="en-US"/>
        </w:rPr>
        <w:t>The operator should make an effective, timely response to each height keeping error. The competent authority may consider suspending or revoking RVSM approval if the operator's responses to height keeping errors are not effective or timely. The competent authority should consider the operator's past performance record in determining the action to be taken.</w:t>
      </w:r>
    </w:p>
    <w:p w14:paraId="0EA0EED8" w14:textId="14DAB4CF" w:rsidR="00EF178B" w:rsidRDefault="00EF178B" w:rsidP="002F387F">
      <w:pPr>
        <w:pStyle w:val="Paragraphedeliste"/>
        <w:numPr>
          <w:ilvl w:val="1"/>
          <w:numId w:val="67"/>
        </w:numPr>
        <w:spacing w:before="120" w:after="120" w:line="276" w:lineRule="auto"/>
        <w:ind w:left="990" w:right="0" w:hanging="540"/>
      </w:pPr>
      <w:r>
        <w:t xml:space="preserve">Rétablissement de </w:t>
      </w:r>
      <w:r w:rsidR="00A8000F">
        <w:t>l’agrément :</w:t>
      </w:r>
    </w:p>
    <w:p w14:paraId="25571F13" w14:textId="39648823" w:rsidR="00D92E4B" w:rsidRPr="00BE28A2" w:rsidRDefault="00D92E4B" w:rsidP="002F387F">
      <w:pPr>
        <w:pStyle w:val="Paragraphedeliste"/>
        <w:spacing w:before="120" w:after="120" w:line="276" w:lineRule="auto"/>
        <w:ind w:left="990" w:right="0" w:firstLine="0"/>
        <w:rPr>
          <w:i/>
          <w:color w:val="FF0000"/>
        </w:rPr>
      </w:pPr>
      <w:proofErr w:type="spellStart"/>
      <w:r w:rsidRPr="00BE28A2">
        <w:rPr>
          <w:i/>
          <w:color w:val="FF0000"/>
        </w:rPr>
        <w:lastRenderedPageBreak/>
        <w:t>Reinstatement</w:t>
      </w:r>
      <w:proofErr w:type="spellEnd"/>
      <w:r w:rsidRPr="00BE28A2">
        <w:rPr>
          <w:i/>
          <w:color w:val="FF0000"/>
        </w:rPr>
        <w:t xml:space="preserve"> of </w:t>
      </w:r>
      <w:proofErr w:type="spellStart"/>
      <w:r w:rsidRPr="00BE28A2">
        <w:rPr>
          <w:i/>
          <w:color w:val="FF0000"/>
        </w:rPr>
        <w:t>approval</w:t>
      </w:r>
      <w:proofErr w:type="spellEnd"/>
      <w:r w:rsidRPr="00BE28A2">
        <w:rPr>
          <w:i/>
          <w:color w:val="FF0000"/>
        </w:rPr>
        <w:t>:</w:t>
      </w:r>
    </w:p>
    <w:p w14:paraId="4EF791FC" w14:textId="75B964FD" w:rsidR="00EF178B" w:rsidRDefault="00EF178B" w:rsidP="002F387F">
      <w:pPr>
        <w:spacing w:before="120" w:after="120" w:line="276" w:lineRule="auto"/>
        <w:ind w:left="0" w:right="0" w:firstLine="0"/>
      </w:pPr>
      <w:r>
        <w:t xml:space="preserve"> L'opérateur doit convaincre l'autorité compétente que les causes des erreurs de maintien de la hauteur sont comprises et ont été éliminées et que les programmes et procédures RVSM de l'opérateur sont efficaces. À sa discrétion et pour rétablir la confiance, l'autorité compétente peut exiger qu'un contrôle indépendant de la surveillance de la hauteur des aéronefs concernés soit effectué.</w:t>
      </w:r>
    </w:p>
    <w:p w14:paraId="64642981" w14:textId="243F25AC" w:rsidR="00D92E4B" w:rsidRPr="00BE28A2" w:rsidRDefault="00D92E4B" w:rsidP="002F387F">
      <w:pPr>
        <w:spacing w:before="120" w:after="120" w:line="276" w:lineRule="auto"/>
        <w:ind w:left="0" w:right="0" w:firstLine="0"/>
        <w:rPr>
          <w:i/>
          <w:color w:val="FF0000"/>
          <w:lang w:val="en-US"/>
        </w:rPr>
      </w:pPr>
      <w:r w:rsidRPr="00BE28A2">
        <w:rPr>
          <w:i/>
          <w:color w:val="FF0000"/>
          <w:lang w:val="en-US"/>
        </w:rPr>
        <w:t xml:space="preserve">The operator should satisfy the competent authority that the causes of height keeping errors are understood and have been eliminated and that the operator's RVSM </w:t>
      </w:r>
      <w:proofErr w:type="spellStart"/>
      <w:r w:rsidRPr="00BE28A2">
        <w:rPr>
          <w:i/>
          <w:color w:val="FF0000"/>
          <w:lang w:val="en-US"/>
        </w:rPr>
        <w:t>programmes</w:t>
      </w:r>
      <w:proofErr w:type="spellEnd"/>
      <w:r w:rsidRPr="00BE28A2">
        <w:rPr>
          <w:i/>
          <w:color w:val="FF0000"/>
          <w:lang w:val="en-US"/>
        </w:rPr>
        <w:t xml:space="preserve"> and procedures are effective. At its discretion and to restore confidence, the competent authority may require an independent height monitoring check of affected aircraft to be performed.</w:t>
      </w:r>
    </w:p>
    <w:p w14:paraId="575E142F" w14:textId="77777777" w:rsidR="000B00D6" w:rsidRPr="00CE26F2" w:rsidRDefault="000B00D6" w:rsidP="002F387F">
      <w:pPr>
        <w:spacing w:before="120" w:after="120" w:line="276" w:lineRule="auto"/>
        <w:ind w:left="0" w:right="0" w:firstLine="0"/>
        <w:rPr>
          <w:lang w:val="en-US"/>
        </w:rPr>
      </w:pPr>
    </w:p>
    <w:p w14:paraId="0AA84F43" w14:textId="61A09CBC" w:rsidR="00EF178B" w:rsidRPr="000B00D6" w:rsidRDefault="00EF178B" w:rsidP="002F387F">
      <w:pPr>
        <w:shd w:val="clear" w:color="auto" w:fill="FFC000"/>
        <w:spacing w:before="120" w:after="120" w:line="276" w:lineRule="auto"/>
        <w:ind w:left="0" w:right="0" w:firstLine="0"/>
        <w:rPr>
          <w:b/>
          <w:sz w:val="24"/>
        </w:rPr>
      </w:pPr>
      <w:r w:rsidRPr="000B00D6">
        <w:rPr>
          <w:b/>
          <w:sz w:val="24"/>
        </w:rPr>
        <w:t>AMC3 ARO.OPS.200 Procédure d'approbation spécifique</w:t>
      </w:r>
      <w:r w:rsidR="00785CE1">
        <w:rPr>
          <w:b/>
          <w:sz w:val="24"/>
        </w:rPr>
        <w:t> :</w:t>
      </w:r>
      <w:r w:rsidR="00785CE1" w:rsidRPr="00785CE1">
        <w:t xml:space="preserve"> </w:t>
      </w:r>
      <w:proofErr w:type="spellStart"/>
      <w:r w:rsidR="00785CE1" w:rsidRPr="00BE28A2">
        <w:rPr>
          <w:i/>
          <w:color w:val="FF0000"/>
          <w:sz w:val="24"/>
        </w:rPr>
        <w:t>Specific</w:t>
      </w:r>
      <w:proofErr w:type="spellEnd"/>
      <w:r w:rsidR="00785CE1" w:rsidRPr="00BE28A2">
        <w:rPr>
          <w:i/>
          <w:color w:val="FF0000"/>
          <w:sz w:val="24"/>
        </w:rPr>
        <w:t xml:space="preserve"> </w:t>
      </w:r>
      <w:proofErr w:type="spellStart"/>
      <w:r w:rsidR="00785CE1" w:rsidRPr="00BE28A2">
        <w:rPr>
          <w:i/>
          <w:color w:val="FF0000"/>
          <w:sz w:val="24"/>
        </w:rPr>
        <w:t>approval</w:t>
      </w:r>
      <w:proofErr w:type="spellEnd"/>
      <w:r w:rsidR="00785CE1" w:rsidRPr="00BE28A2">
        <w:rPr>
          <w:i/>
          <w:color w:val="FF0000"/>
          <w:sz w:val="24"/>
        </w:rPr>
        <w:t xml:space="preserve"> </w:t>
      </w:r>
      <w:proofErr w:type="spellStart"/>
      <w:r w:rsidR="00785CE1" w:rsidRPr="00BE28A2">
        <w:rPr>
          <w:i/>
          <w:color w:val="FF0000"/>
          <w:sz w:val="24"/>
        </w:rPr>
        <w:t>procedure</w:t>
      </w:r>
      <w:proofErr w:type="spellEnd"/>
    </w:p>
    <w:p w14:paraId="75F5613A" w14:textId="2721587D" w:rsidR="00EF178B" w:rsidRDefault="00EF178B" w:rsidP="002F387F">
      <w:pPr>
        <w:spacing w:before="120" w:after="120" w:line="276" w:lineRule="auto"/>
        <w:ind w:left="0" w:right="0" w:firstLine="0"/>
        <w:rPr>
          <w:b/>
          <w:sz w:val="24"/>
        </w:rPr>
      </w:pPr>
      <w:r w:rsidRPr="000B00D6">
        <w:rPr>
          <w:b/>
          <w:sz w:val="24"/>
        </w:rPr>
        <w:t>APPROBATION DES OPÉRATIONS OFFSHORE HÉLICOPTÈRE</w:t>
      </w:r>
    </w:p>
    <w:p w14:paraId="454C81C9" w14:textId="1E02E484" w:rsidR="00B957A2" w:rsidRPr="00BE28A2" w:rsidRDefault="00B957A2" w:rsidP="002F387F">
      <w:pPr>
        <w:spacing w:before="120" w:after="120" w:line="276" w:lineRule="auto"/>
        <w:ind w:left="0" w:right="0" w:firstLine="0"/>
        <w:rPr>
          <w:b/>
          <w:i/>
          <w:color w:val="FF0000"/>
          <w:sz w:val="24"/>
        </w:rPr>
      </w:pPr>
      <w:r w:rsidRPr="00BE28A2">
        <w:rPr>
          <w:i/>
          <w:color w:val="FF0000"/>
        </w:rPr>
        <w:t>APPROVAL OF HELICOPTER OFFSHORE OPERATIONS</w:t>
      </w:r>
    </w:p>
    <w:p w14:paraId="1BAAB817" w14:textId="66E7CB48" w:rsidR="00EF178B" w:rsidRDefault="00EF178B" w:rsidP="002F387F">
      <w:pPr>
        <w:pStyle w:val="Paragraphedeliste"/>
        <w:numPr>
          <w:ilvl w:val="1"/>
          <w:numId w:val="69"/>
        </w:numPr>
        <w:spacing w:before="120" w:after="120" w:line="276" w:lineRule="auto"/>
        <w:ind w:left="540" w:right="0" w:hanging="540"/>
      </w:pPr>
      <w:r>
        <w:t>Approbation</w:t>
      </w:r>
    </w:p>
    <w:p w14:paraId="656E7101" w14:textId="67812DD0" w:rsidR="00B957A2" w:rsidRPr="0057378E" w:rsidRDefault="00B957A2" w:rsidP="002F387F">
      <w:pPr>
        <w:pStyle w:val="Paragraphedeliste"/>
        <w:spacing w:before="120" w:after="120" w:line="276" w:lineRule="auto"/>
        <w:ind w:left="540" w:right="0" w:firstLine="0"/>
        <w:rPr>
          <w:i/>
          <w:color w:val="FF0000"/>
        </w:rPr>
      </w:pPr>
      <w:proofErr w:type="spellStart"/>
      <w:r w:rsidRPr="0057378E">
        <w:rPr>
          <w:i/>
          <w:color w:val="FF0000"/>
        </w:rPr>
        <w:t>Approval</w:t>
      </w:r>
      <w:proofErr w:type="spellEnd"/>
    </w:p>
    <w:p w14:paraId="7EC9947E" w14:textId="484B47AF" w:rsidR="00C93E69" w:rsidRDefault="00C93E69" w:rsidP="002F387F">
      <w:pPr>
        <w:spacing w:before="120" w:after="120" w:line="276" w:lineRule="auto"/>
        <w:ind w:left="0" w:right="0" w:firstLine="0"/>
      </w:pPr>
      <w:r>
        <w:t xml:space="preserve">Lors de la vérification du respect des exigences applicables de la sous-partie K de l'annexe V (partie SPA) du </w:t>
      </w:r>
      <w:r w:rsidRPr="00AC5AE9">
        <w:rPr>
          <w:highlight w:val="yellow"/>
        </w:rPr>
        <w:t>règlement (UE) no 965/2012</w:t>
      </w:r>
      <w:r>
        <w:t xml:space="preserve">, l'autorité compétente </w:t>
      </w:r>
      <w:r w:rsidR="00AE00AC">
        <w:t>doit</w:t>
      </w:r>
      <w:r>
        <w:t xml:space="preserve"> s'assurer avant de délivrer un agrément que:</w:t>
      </w:r>
    </w:p>
    <w:p w14:paraId="01258872" w14:textId="6F96D224" w:rsidR="00B957A2" w:rsidRPr="0057378E" w:rsidRDefault="00D43F03" w:rsidP="002F387F">
      <w:pPr>
        <w:spacing w:before="120" w:after="120" w:line="276" w:lineRule="auto"/>
        <w:ind w:left="0" w:right="0" w:firstLine="0"/>
        <w:rPr>
          <w:i/>
          <w:color w:val="FF0000"/>
          <w:lang w:val="en-US"/>
        </w:rPr>
      </w:pPr>
      <w:r w:rsidRPr="0057378E">
        <w:rPr>
          <w:i/>
          <w:color w:val="FF0000"/>
          <w:lang w:val="en-US"/>
        </w:rPr>
        <w:t xml:space="preserve">When verifying compliance with the applicable requirements of Subpart K of Annex V (Part-SPA) to </w:t>
      </w:r>
      <w:r w:rsidRPr="00AC5AE9">
        <w:rPr>
          <w:i/>
          <w:color w:val="FF0000"/>
          <w:highlight w:val="yellow"/>
          <w:lang w:val="en-US"/>
        </w:rPr>
        <w:t>Regulation (EU) No 965/2012,</w:t>
      </w:r>
      <w:r w:rsidRPr="0057378E">
        <w:rPr>
          <w:i/>
          <w:color w:val="FF0000"/>
          <w:lang w:val="en-US"/>
        </w:rPr>
        <w:t xml:space="preserve"> the competent authority should ensure prior to issuing an approval that:</w:t>
      </w:r>
    </w:p>
    <w:p w14:paraId="1652B26B" w14:textId="5E93B6A5" w:rsidR="00C93E69" w:rsidRDefault="00C93E69" w:rsidP="002F387F">
      <w:pPr>
        <w:pStyle w:val="Paragraphedeliste"/>
        <w:numPr>
          <w:ilvl w:val="0"/>
          <w:numId w:val="71"/>
        </w:numPr>
        <w:spacing w:before="120" w:after="120" w:line="276" w:lineRule="auto"/>
        <w:ind w:right="0"/>
      </w:pPr>
      <w:r>
        <w:t>les processus d'identification des dangers, d'évaluation des risques et d'atténuation des risques sont en place;</w:t>
      </w:r>
    </w:p>
    <w:p w14:paraId="63D2AFD5" w14:textId="49C454B4" w:rsidR="00D43F03" w:rsidRPr="0057378E" w:rsidRDefault="00D43F03" w:rsidP="002F387F">
      <w:pPr>
        <w:pStyle w:val="Paragraphedeliste"/>
        <w:spacing w:before="120" w:after="120" w:line="276" w:lineRule="auto"/>
        <w:ind w:right="0" w:firstLine="0"/>
        <w:rPr>
          <w:i/>
          <w:color w:val="FF0000"/>
          <w:lang w:val="en-US"/>
        </w:rPr>
      </w:pPr>
      <w:proofErr w:type="gramStart"/>
      <w:r w:rsidRPr="0057378E">
        <w:rPr>
          <w:i/>
          <w:color w:val="FF0000"/>
          <w:lang w:val="en-US"/>
        </w:rPr>
        <w:t>the</w:t>
      </w:r>
      <w:proofErr w:type="gramEnd"/>
      <w:r w:rsidRPr="0057378E">
        <w:rPr>
          <w:i/>
          <w:color w:val="FF0000"/>
          <w:lang w:val="en-US"/>
        </w:rPr>
        <w:t xml:space="preserve"> hazard identification, risk assessment and risk mitigation processes are in place;</w:t>
      </w:r>
    </w:p>
    <w:p w14:paraId="7D936418" w14:textId="20BE469E" w:rsidR="00C93E69" w:rsidRDefault="00C93E69" w:rsidP="002F387F">
      <w:pPr>
        <w:pStyle w:val="Paragraphedeliste"/>
        <w:numPr>
          <w:ilvl w:val="0"/>
          <w:numId w:val="71"/>
        </w:numPr>
        <w:spacing w:before="120" w:after="120" w:line="276" w:lineRule="auto"/>
        <w:ind w:right="0"/>
      </w:pPr>
      <w:r>
        <w:t>des procédures d'exploitation ont été établies applicables à la zone d'opération;</w:t>
      </w:r>
    </w:p>
    <w:p w14:paraId="3EA7DB2A" w14:textId="06F2C98F" w:rsidR="00D43F03" w:rsidRPr="0057378E" w:rsidRDefault="0049044F" w:rsidP="002F387F">
      <w:pPr>
        <w:pStyle w:val="Paragraphedeliste"/>
        <w:spacing w:before="120" w:after="120" w:line="276" w:lineRule="auto"/>
        <w:ind w:right="0" w:firstLine="0"/>
        <w:rPr>
          <w:i/>
          <w:color w:val="FF0000"/>
          <w:lang w:val="en-US"/>
        </w:rPr>
      </w:pPr>
      <w:proofErr w:type="gramStart"/>
      <w:r w:rsidRPr="0057378E">
        <w:rPr>
          <w:i/>
          <w:color w:val="FF0000"/>
          <w:lang w:val="en-US"/>
        </w:rPr>
        <w:t>operating</w:t>
      </w:r>
      <w:proofErr w:type="gramEnd"/>
      <w:r w:rsidRPr="0057378E">
        <w:rPr>
          <w:i/>
          <w:color w:val="FF0000"/>
          <w:lang w:val="en-US"/>
        </w:rPr>
        <w:t xml:space="preserve"> procedures have been established applicable to the area of operation;</w:t>
      </w:r>
    </w:p>
    <w:p w14:paraId="1A73F9E3" w14:textId="4EE5D464" w:rsidR="00C93E69" w:rsidRDefault="00C93E69" w:rsidP="002F387F">
      <w:pPr>
        <w:pStyle w:val="Paragraphedeliste"/>
        <w:numPr>
          <w:ilvl w:val="0"/>
          <w:numId w:val="71"/>
        </w:numPr>
        <w:spacing w:before="120" w:after="120" w:line="276" w:lineRule="auto"/>
        <w:ind w:right="0"/>
      </w:pPr>
      <w:r>
        <w:t>les hélicoptères sont dûment certifiés et équipés pour la zone d'opération;</w:t>
      </w:r>
    </w:p>
    <w:p w14:paraId="6211CF73" w14:textId="7278BFED" w:rsidR="0049044F" w:rsidRPr="0057378E" w:rsidRDefault="0049044F" w:rsidP="002F387F">
      <w:pPr>
        <w:pStyle w:val="Paragraphedeliste"/>
        <w:spacing w:before="120" w:after="120" w:line="276" w:lineRule="auto"/>
        <w:ind w:right="0" w:firstLine="0"/>
        <w:rPr>
          <w:i/>
          <w:color w:val="FF0000"/>
          <w:lang w:val="en-US"/>
        </w:rPr>
      </w:pPr>
      <w:proofErr w:type="gramStart"/>
      <w:r w:rsidRPr="0057378E">
        <w:rPr>
          <w:i/>
          <w:color w:val="FF0000"/>
          <w:lang w:val="en-US"/>
        </w:rPr>
        <w:t>helicopters</w:t>
      </w:r>
      <w:proofErr w:type="gramEnd"/>
      <w:r w:rsidRPr="0057378E">
        <w:rPr>
          <w:i/>
          <w:color w:val="FF0000"/>
          <w:lang w:val="en-US"/>
        </w:rPr>
        <w:t xml:space="preserve"> are appropriately certified and equipped for the area of operation;</w:t>
      </w:r>
    </w:p>
    <w:p w14:paraId="6E463508" w14:textId="68E5DF98" w:rsidR="00C93E69" w:rsidRDefault="00C93E69" w:rsidP="002F387F">
      <w:pPr>
        <w:pStyle w:val="Paragraphedeliste"/>
        <w:numPr>
          <w:ilvl w:val="0"/>
          <w:numId w:val="71"/>
        </w:numPr>
        <w:spacing w:before="120" w:after="120" w:line="276" w:lineRule="auto"/>
        <w:ind w:right="0"/>
      </w:pPr>
      <w:r>
        <w:t>les équipages de conduite impliqués dans ces opérations sont formés et contrôlés conformément aux programmes de formation et de contrôle établis par l'exploitant; et</w:t>
      </w:r>
    </w:p>
    <w:p w14:paraId="55BFB032" w14:textId="74B4B12D" w:rsidR="0049044F" w:rsidRPr="0057378E" w:rsidRDefault="0049044F" w:rsidP="002F387F">
      <w:pPr>
        <w:pStyle w:val="Paragraphedeliste"/>
        <w:spacing w:before="120" w:after="120" w:line="276" w:lineRule="auto"/>
        <w:ind w:right="0" w:firstLine="0"/>
        <w:rPr>
          <w:i/>
          <w:color w:val="FF0000"/>
          <w:lang w:val="en-US"/>
        </w:rPr>
      </w:pPr>
      <w:proofErr w:type="gramStart"/>
      <w:r w:rsidRPr="0057378E">
        <w:rPr>
          <w:i/>
          <w:color w:val="FF0000"/>
          <w:lang w:val="en-US"/>
        </w:rPr>
        <w:t>flight</w:t>
      </w:r>
      <w:proofErr w:type="gramEnd"/>
      <w:r w:rsidRPr="0057378E">
        <w:rPr>
          <w:i/>
          <w:color w:val="FF0000"/>
          <w:lang w:val="en-US"/>
        </w:rPr>
        <w:t xml:space="preserve"> crew involved in these operations are trained and checked in accordance with the training and checking </w:t>
      </w:r>
      <w:proofErr w:type="spellStart"/>
      <w:r w:rsidRPr="0057378E">
        <w:rPr>
          <w:i/>
          <w:color w:val="FF0000"/>
          <w:lang w:val="en-US"/>
        </w:rPr>
        <w:t>programmes</w:t>
      </w:r>
      <w:proofErr w:type="spellEnd"/>
      <w:r w:rsidRPr="0057378E">
        <w:rPr>
          <w:i/>
          <w:color w:val="FF0000"/>
          <w:lang w:val="en-US"/>
        </w:rPr>
        <w:t xml:space="preserve"> established by the operator; and</w:t>
      </w:r>
    </w:p>
    <w:p w14:paraId="166D5D42" w14:textId="616104DA" w:rsidR="00C93E69" w:rsidRDefault="00C93E69" w:rsidP="002F387F">
      <w:pPr>
        <w:pStyle w:val="Paragraphedeliste"/>
        <w:numPr>
          <w:ilvl w:val="0"/>
          <w:numId w:val="71"/>
        </w:numPr>
        <w:spacing w:before="120" w:after="120" w:line="276" w:lineRule="auto"/>
        <w:ind w:right="0"/>
      </w:pPr>
      <w:r>
        <w:t>toutes les exigences de la partie-SPA, sous-partie K sont respectées.</w:t>
      </w:r>
    </w:p>
    <w:p w14:paraId="620415CE" w14:textId="118C3907" w:rsidR="0049044F" w:rsidRPr="0057378E" w:rsidRDefault="008913D2" w:rsidP="002F387F">
      <w:pPr>
        <w:pStyle w:val="Paragraphedeliste"/>
        <w:spacing w:before="120" w:after="120" w:line="276" w:lineRule="auto"/>
        <w:ind w:right="0" w:firstLine="0"/>
        <w:rPr>
          <w:i/>
          <w:color w:val="FF0000"/>
          <w:lang w:val="en-US"/>
        </w:rPr>
      </w:pPr>
      <w:proofErr w:type="gramStart"/>
      <w:r w:rsidRPr="0057378E">
        <w:rPr>
          <w:i/>
          <w:color w:val="FF0000"/>
          <w:lang w:val="en-US"/>
        </w:rPr>
        <w:t>all</w:t>
      </w:r>
      <w:proofErr w:type="gramEnd"/>
      <w:r w:rsidRPr="0057378E">
        <w:rPr>
          <w:i/>
          <w:color w:val="FF0000"/>
          <w:lang w:val="en-US"/>
        </w:rPr>
        <w:t xml:space="preserve"> requirements of Part-SPA, Subpart K are met.</w:t>
      </w:r>
    </w:p>
    <w:p w14:paraId="7C9F6F6F" w14:textId="255031EB" w:rsidR="00C93E69" w:rsidRDefault="00C93E69" w:rsidP="002F387F">
      <w:pPr>
        <w:pStyle w:val="Paragraphedeliste"/>
        <w:numPr>
          <w:ilvl w:val="1"/>
          <w:numId w:val="69"/>
        </w:numPr>
        <w:spacing w:before="120" w:after="120" w:line="276" w:lineRule="auto"/>
        <w:ind w:left="540" w:right="0" w:hanging="540"/>
      </w:pPr>
      <w:r>
        <w:t>Vol (s) de démonstration</w:t>
      </w:r>
    </w:p>
    <w:p w14:paraId="13B35437" w14:textId="77777777" w:rsidR="0057378E" w:rsidRPr="0057378E" w:rsidRDefault="008913D2" w:rsidP="002F387F">
      <w:pPr>
        <w:spacing w:before="120" w:after="120" w:line="276" w:lineRule="auto"/>
        <w:ind w:left="567" w:right="0" w:firstLine="0"/>
        <w:rPr>
          <w:i/>
          <w:color w:val="FF0000"/>
        </w:rPr>
      </w:pPr>
      <w:proofErr w:type="spellStart"/>
      <w:r w:rsidRPr="0057378E">
        <w:rPr>
          <w:i/>
          <w:color w:val="FF0000"/>
        </w:rPr>
        <w:t>Demonstration</w:t>
      </w:r>
      <w:proofErr w:type="spellEnd"/>
      <w:r w:rsidRPr="0057378E">
        <w:rPr>
          <w:i/>
          <w:color w:val="FF0000"/>
        </w:rPr>
        <w:t xml:space="preserve"> flight(s)</w:t>
      </w:r>
      <w:r w:rsidRPr="0057378E" w:rsidDel="008913D2">
        <w:rPr>
          <w:i/>
          <w:color w:val="FF0000"/>
        </w:rPr>
        <w:t xml:space="preserve"> </w:t>
      </w:r>
    </w:p>
    <w:p w14:paraId="0B82F9F3" w14:textId="61B2851D" w:rsidR="00C93E69" w:rsidRDefault="00C93E69" w:rsidP="002F387F">
      <w:pPr>
        <w:spacing w:before="120" w:after="120" w:line="276" w:lineRule="auto"/>
        <w:ind w:left="0" w:right="0" w:firstLine="0"/>
      </w:pPr>
      <w:r>
        <w:t>La dernière étape du processus d'approbation peut nécessiter un vol de démonstration effectué dans la zone d'exploitation. L'autorité compétente peut nommer un inspecteur pour un vol afin de vérifier que toutes les procédures pertinentes sont appliquées efficacement. Si les performances sont satisfaisantes, les opérations en hélicoptère au large peuvent être approuvées.</w:t>
      </w:r>
    </w:p>
    <w:p w14:paraId="36524CCE" w14:textId="3F08C3BA" w:rsidR="00C93E69" w:rsidRPr="0057378E" w:rsidRDefault="008913D2" w:rsidP="002F387F">
      <w:pPr>
        <w:spacing w:before="120" w:after="120" w:line="276" w:lineRule="auto"/>
        <w:ind w:left="0" w:right="0" w:firstLine="0"/>
        <w:rPr>
          <w:i/>
          <w:color w:val="FF0000"/>
          <w:lang w:val="en-US"/>
        </w:rPr>
      </w:pPr>
      <w:r w:rsidRPr="0057378E">
        <w:rPr>
          <w:i/>
          <w:color w:val="FF0000"/>
          <w:lang w:val="en-US"/>
        </w:rPr>
        <w:lastRenderedPageBreak/>
        <w:t>The final step of the approval process may require a demonstration flight performed in the area of operation. The competent authority may appoint an inspector for a flight to verify that all relevant procedures are applied effectively. If the performance is satisfactory, helicopter offshore operations may be approved.</w:t>
      </w:r>
    </w:p>
    <w:p w14:paraId="54623BBE" w14:textId="77777777" w:rsidR="0057378E" w:rsidRPr="000A095A" w:rsidRDefault="0057378E" w:rsidP="002F387F">
      <w:pPr>
        <w:spacing w:before="120" w:after="120" w:line="276" w:lineRule="auto"/>
        <w:ind w:left="0" w:right="0" w:firstLine="0"/>
        <w:rPr>
          <w:b/>
          <w:sz w:val="24"/>
          <w:lang w:val="en-US"/>
        </w:rPr>
      </w:pPr>
    </w:p>
    <w:p w14:paraId="3ABBA63C" w14:textId="7C2423B0" w:rsidR="00C93E69" w:rsidRPr="00C93E69" w:rsidRDefault="00C93E69" w:rsidP="002F387F">
      <w:pPr>
        <w:shd w:val="clear" w:color="auto" w:fill="FFC000"/>
        <w:spacing w:before="120" w:after="120" w:line="276" w:lineRule="auto"/>
        <w:ind w:left="0" w:right="0" w:firstLine="0"/>
        <w:rPr>
          <w:b/>
          <w:sz w:val="24"/>
        </w:rPr>
      </w:pPr>
      <w:r w:rsidRPr="00C93E69">
        <w:rPr>
          <w:b/>
          <w:sz w:val="24"/>
        </w:rPr>
        <w:t>AMC4 ARO.OPS.200 Procédure d'approbation spécifique</w:t>
      </w:r>
      <w:r w:rsidR="001305F5">
        <w:rPr>
          <w:b/>
          <w:sz w:val="24"/>
        </w:rPr>
        <w:t>/</w:t>
      </w:r>
      <w:r w:rsidR="001305F5" w:rsidRPr="001305F5">
        <w:t xml:space="preserve"> </w:t>
      </w:r>
      <w:proofErr w:type="spellStart"/>
      <w:r w:rsidR="001305F5" w:rsidRPr="00CA30B6">
        <w:rPr>
          <w:i/>
          <w:color w:val="FF0000"/>
          <w:sz w:val="24"/>
        </w:rPr>
        <w:t>Specific</w:t>
      </w:r>
      <w:proofErr w:type="spellEnd"/>
      <w:r w:rsidR="001305F5" w:rsidRPr="00CA30B6">
        <w:rPr>
          <w:i/>
          <w:color w:val="FF0000"/>
          <w:sz w:val="24"/>
        </w:rPr>
        <w:t xml:space="preserve"> </w:t>
      </w:r>
      <w:proofErr w:type="spellStart"/>
      <w:r w:rsidR="001305F5" w:rsidRPr="00CA30B6">
        <w:rPr>
          <w:i/>
          <w:color w:val="FF0000"/>
          <w:sz w:val="24"/>
        </w:rPr>
        <w:t>approval</w:t>
      </w:r>
      <w:proofErr w:type="spellEnd"/>
      <w:r w:rsidR="001305F5" w:rsidRPr="00CA30B6">
        <w:rPr>
          <w:i/>
          <w:color w:val="FF0000"/>
          <w:sz w:val="24"/>
        </w:rPr>
        <w:t xml:space="preserve"> </w:t>
      </w:r>
      <w:proofErr w:type="spellStart"/>
      <w:r w:rsidR="001305F5" w:rsidRPr="00CA30B6">
        <w:rPr>
          <w:i/>
          <w:color w:val="FF0000"/>
          <w:sz w:val="24"/>
        </w:rPr>
        <w:t>procedure</w:t>
      </w:r>
      <w:proofErr w:type="spellEnd"/>
    </w:p>
    <w:p w14:paraId="30F5CEFC" w14:textId="7C934E3C" w:rsidR="00C93E69" w:rsidRDefault="00C93E69" w:rsidP="002F387F">
      <w:pPr>
        <w:spacing w:before="120" w:after="120" w:line="276" w:lineRule="auto"/>
        <w:ind w:left="0" w:right="0" w:firstLine="0"/>
        <w:rPr>
          <w:b/>
          <w:color w:val="auto"/>
          <w:sz w:val="24"/>
        </w:rPr>
      </w:pPr>
      <w:r w:rsidRPr="00804828">
        <w:rPr>
          <w:b/>
          <w:color w:val="auto"/>
          <w:sz w:val="24"/>
        </w:rPr>
        <w:t xml:space="preserve">PROCÉDURES D'APPROBATION DES OPÉRATIONS DE TRANSPORT AÉRIEN COMMERCIAL AVEC </w:t>
      </w:r>
      <w:r w:rsidR="008F7146" w:rsidRPr="00804828">
        <w:rPr>
          <w:b/>
          <w:color w:val="auto"/>
          <w:sz w:val="24"/>
        </w:rPr>
        <w:t xml:space="preserve">UN AVONS MONOMOTEUR </w:t>
      </w:r>
      <w:r w:rsidRPr="00804828">
        <w:rPr>
          <w:b/>
          <w:color w:val="auto"/>
          <w:sz w:val="24"/>
        </w:rPr>
        <w:t>DE NUIT OU DANS DES CONDITIONS METEOROLOGIQUES AUX INSTRUMENTS (SETIMC)</w:t>
      </w:r>
    </w:p>
    <w:p w14:paraId="3A2D3C2C" w14:textId="36BCD7CC" w:rsidR="001305F5" w:rsidRPr="00CA30B6" w:rsidRDefault="001305F5" w:rsidP="002F387F">
      <w:pPr>
        <w:spacing w:before="120" w:after="120" w:line="276" w:lineRule="auto"/>
        <w:ind w:left="0" w:right="0" w:firstLine="0"/>
        <w:rPr>
          <w:b/>
          <w:i/>
          <w:color w:val="FF0000"/>
          <w:sz w:val="24"/>
          <w:lang w:val="en-US"/>
        </w:rPr>
      </w:pPr>
      <w:r w:rsidRPr="00CA30B6">
        <w:rPr>
          <w:i/>
          <w:color w:val="FF0000"/>
          <w:lang w:val="en-US"/>
        </w:rPr>
        <w:t>PROCEDURES FOR THE APPROVAL OF COMMERCIAL AIR TRANSPORT OPERATIONS WITH SINGLE-ENGINED TURBINE AEROPLANES AT NIGHT OR IN INSTRUMENT METEOROLOGICAL CONDITIONS (SET-IMC)</w:t>
      </w:r>
    </w:p>
    <w:p w14:paraId="61125616" w14:textId="14757C62" w:rsidR="00C93E69" w:rsidRDefault="00C93E69" w:rsidP="002F387F">
      <w:pPr>
        <w:pStyle w:val="Paragraphedeliste"/>
        <w:numPr>
          <w:ilvl w:val="0"/>
          <w:numId w:val="72"/>
        </w:numPr>
        <w:spacing w:before="120" w:after="120" w:line="276" w:lineRule="auto"/>
        <w:ind w:left="540" w:right="0" w:hanging="540"/>
      </w:pPr>
      <w:r>
        <w:t xml:space="preserve">Lors de la vérification du respect des exigences applicables de la sous-partie L (SET-IMC) de l'annexe V (partie-SPA) du </w:t>
      </w:r>
      <w:r w:rsidRPr="0021485F">
        <w:rPr>
          <w:color w:val="auto"/>
          <w:highlight w:val="yellow"/>
        </w:rPr>
        <w:t>règlement</w:t>
      </w:r>
      <w:r w:rsidR="0021485F" w:rsidRPr="0021485F">
        <w:rPr>
          <w:color w:val="auto"/>
          <w:highlight w:val="yellow"/>
        </w:rPr>
        <w:t xml:space="preserve"> (RCAC)</w:t>
      </w:r>
      <w:r w:rsidRPr="0021485F">
        <w:rPr>
          <w:color w:val="auto"/>
          <w:highlight w:val="yellow"/>
        </w:rPr>
        <w:t xml:space="preserve"> no </w:t>
      </w:r>
      <w:r w:rsidR="0021485F" w:rsidRPr="0021485F">
        <w:rPr>
          <w:color w:val="auto"/>
          <w:highlight w:val="yellow"/>
        </w:rPr>
        <w:t>XXX/CEMAC/CE/2021 du XX/XX/2021</w:t>
      </w:r>
      <w:r>
        <w:t xml:space="preserve">, l'autorité compétente </w:t>
      </w:r>
      <w:r w:rsidR="00AE00AC">
        <w:t>doit</w:t>
      </w:r>
      <w:r>
        <w:t xml:space="preserve"> vérifier que:</w:t>
      </w:r>
    </w:p>
    <w:p w14:paraId="482C8128" w14:textId="798C3ACC" w:rsidR="00713D86" w:rsidRPr="00A6519C" w:rsidRDefault="00713D86" w:rsidP="002F387F">
      <w:pPr>
        <w:pStyle w:val="Paragraphedeliste"/>
        <w:spacing w:before="120" w:after="120" w:line="276" w:lineRule="auto"/>
        <w:ind w:left="540" w:right="0" w:firstLine="0"/>
        <w:rPr>
          <w:i/>
          <w:color w:val="FF0000"/>
          <w:lang w:val="en-US"/>
        </w:rPr>
      </w:pPr>
      <w:r w:rsidRPr="00A6519C">
        <w:rPr>
          <w:i/>
          <w:color w:val="FF0000"/>
          <w:lang w:val="en-US"/>
        </w:rPr>
        <w:t xml:space="preserve">When verifying compliance with the applicable requirements of Subpart L (SET-IMC) of Annex V (Part-SPA) to </w:t>
      </w:r>
      <w:r w:rsidRPr="00AC5AE9">
        <w:rPr>
          <w:i/>
          <w:color w:val="FF0000"/>
          <w:highlight w:val="yellow"/>
          <w:lang w:val="en-US"/>
        </w:rPr>
        <w:t>Regulation (EU) No 965/2012</w:t>
      </w:r>
      <w:r w:rsidRPr="00A6519C">
        <w:rPr>
          <w:i/>
          <w:color w:val="FF0000"/>
          <w:lang w:val="en-US"/>
        </w:rPr>
        <w:t>, the competent authority should check that:</w:t>
      </w:r>
    </w:p>
    <w:p w14:paraId="177D8135" w14:textId="494312F1" w:rsidR="00C93E69" w:rsidRDefault="00C93E69" w:rsidP="002F387F">
      <w:pPr>
        <w:pStyle w:val="Paragraphedeliste"/>
        <w:numPr>
          <w:ilvl w:val="0"/>
          <w:numId w:val="73"/>
        </w:numPr>
        <w:spacing w:before="120" w:after="120" w:line="276" w:lineRule="auto"/>
        <w:ind w:right="0"/>
      </w:pPr>
      <w:r>
        <w:t>l'avion est éligible aux opérations SET-IMC;</w:t>
      </w:r>
    </w:p>
    <w:p w14:paraId="2D3A9253" w14:textId="17814F4F" w:rsidR="00713D86" w:rsidRPr="00A6519C" w:rsidRDefault="00713D86" w:rsidP="002F387F">
      <w:pPr>
        <w:pStyle w:val="Paragraphedeliste"/>
        <w:spacing w:before="120" w:after="120" w:line="276" w:lineRule="auto"/>
        <w:ind w:right="0" w:firstLine="0"/>
        <w:rPr>
          <w:i/>
          <w:color w:val="FF0000"/>
          <w:lang w:val="en-US"/>
        </w:rPr>
      </w:pPr>
      <w:proofErr w:type="gramStart"/>
      <w:r w:rsidRPr="00A6519C">
        <w:rPr>
          <w:i/>
          <w:color w:val="FF0000"/>
          <w:lang w:val="en-US"/>
        </w:rPr>
        <w:t>the</w:t>
      </w:r>
      <w:proofErr w:type="gramEnd"/>
      <w:r w:rsidRPr="00A6519C">
        <w:rPr>
          <w:i/>
          <w:color w:val="FF0000"/>
          <w:lang w:val="en-US"/>
        </w:rPr>
        <w:t xml:space="preserve"> </w:t>
      </w:r>
      <w:proofErr w:type="spellStart"/>
      <w:r w:rsidRPr="00A6519C">
        <w:rPr>
          <w:i/>
          <w:color w:val="FF0000"/>
          <w:lang w:val="en-US"/>
        </w:rPr>
        <w:t>aeroplane</w:t>
      </w:r>
      <w:proofErr w:type="spellEnd"/>
      <w:r w:rsidRPr="00A6519C">
        <w:rPr>
          <w:i/>
          <w:color w:val="FF0000"/>
          <w:lang w:val="en-US"/>
        </w:rPr>
        <w:t xml:space="preserve"> is eligible for SET-IMC operations;</w:t>
      </w:r>
    </w:p>
    <w:p w14:paraId="44D2815B" w14:textId="38A45F1C" w:rsidR="00C93E69" w:rsidRDefault="00C93E69" w:rsidP="002F387F">
      <w:pPr>
        <w:pStyle w:val="Paragraphedeliste"/>
        <w:numPr>
          <w:ilvl w:val="0"/>
          <w:numId w:val="73"/>
        </w:numPr>
        <w:spacing w:before="120" w:after="120" w:line="276" w:lineRule="auto"/>
        <w:ind w:right="0"/>
      </w:pPr>
      <w:r>
        <w:t>les procédures d'entretien et d'exploitation sont adéquates;</w:t>
      </w:r>
    </w:p>
    <w:p w14:paraId="14E18187" w14:textId="07430728" w:rsidR="00713D86" w:rsidRPr="00A6519C" w:rsidRDefault="006D4237" w:rsidP="002F387F">
      <w:pPr>
        <w:pStyle w:val="Paragraphedeliste"/>
        <w:spacing w:before="120" w:after="120" w:line="276" w:lineRule="auto"/>
        <w:ind w:right="0" w:firstLine="0"/>
        <w:rPr>
          <w:i/>
          <w:color w:val="FF0000"/>
          <w:lang w:val="en-US"/>
        </w:rPr>
      </w:pPr>
      <w:proofErr w:type="gramStart"/>
      <w:r w:rsidRPr="00A6519C">
        <w:rPr>
          <w:i/>
          <w:color w:val="FF0000"/>
          <w:lang w:val="en-US"/>
        </w:rPr>
        <w:t>the</w:t>
      </w:r>
      <w:proofErr w:type="gramEnd"/>
      <w:r w:rsidRPr="00A6519C">
        <w:rPr>
          <w:i/>
          <w:color w:val="FF0000"/>
          <w:lang w:val="en-US"/>
        </w:rPr>
        <w:t xml:space="preserve"> maintenance and operational procedures are adequate;</w:t>
      </w:r>
    </w:p>
    <w:p w14:paraId="5AB95540" w14:textId="57A1BB5F" w:rsidR="00C93E69" w:rsidRDefault="00C93E69" w:rsidP="002F387F">
      <w:pPr>
        <w:pStyle w:val="Paragraphedeliste"/>
        <w:numPr>
          <w:ilvl w:val="0"/>
          <w:numId w:val="73"/>
        </w:numPr>
        <w:spacing w:before="120" w:after="120" w:line="276" w:lineRule="auto"/>
        <w:ind w:right="0"/>
      </w:pPr>
      <w:r>
        <w:t>un programme de formation pour l'équipage de conduite participant à ces opérations a été établi; et</w:t>
      </w:r>
    </w:p>
    <w:p w14:paraId="729E0A71" w14:textId="1C83D860" w:rsidR="006D4237" w:rsidRPr="00A6519C" w:rsidRDefault="006D4237" w:rsidP="002F387F">
      <w:pPr>
        <w:pStyle w:val="Paragraphedeliste"/>
        <w:spacing w:before="120" w:after="120" w:line="276" w:lineRule="auto"/>
        <w:ind w:right="0" w:firstLine="0"/>
        <w:rPr>
          <w:i/>
          <w:color w:val="FF0000"/>
          <w:lang w:val="en-US"/>
        </w:rPr>
      </w:pPr>
      <w:proofErr w:type="gramStart"/>
      <w:r w:rsidRPr="00A6519C">
        <w:rPr>
          <w:i/>
          <w:color w:val="FF0000"/>
          <w:lang w:val="en-US"/>
        </w:rPr>
        <w:t>a</w:t>
      </w:r>
      <w:proofErr w:type="gramEnd"/>
      <w:r w:rsidRPr="00A6519C">
        <w:rPr>
          <w:i/>
          <w:color w:val="FF0000"/>
          <w:lang w:val="en-US"/>
        </w:rPr>
        <w:t xml:space="preserve"> training </w:t>
      </w:r>
      <w:proofErr w:type="spellStart"/>
      <w:r w:rsidRPr="00A6519C">
        <w:rPr>
          <w:i/>
          <w:color w:val="FF0000"/>
          <w:lang w:val="en-US"/>
        </w:rPr>
        <w:t>programme</w:t>
      </w:r>
      <w:proofErr w:type="spellEnd"/>
      <w:r w:rsidRPr="00A6519C">
        <w:rPr>
          <w:i/>
          <w:color w:val="FF0000"/>
          <w:lang w:val="en-US"/>
        </w:rPr>
        <w:t xml:space="preserve"> for the flight crew involved in these operations has been established; and</w:t>
      </w:r>
    </w:p>
    <w:p w14:paraId="1308663F" w14:textId="7E7D41EE" w:rsidR="00C93E69" w:rsidRDefault="00C93E69" w:rsidP="002F387F">
      <w:pPr>
        <w:pStyle w:val="Paragraphedeliste"/>
        <w:numPr>
          <w:ilvl w:val="0"/>
          <w:numId w:val="73"/>
        </w:numPr>
        <w:spacing w:before="120" w:after="120" w:line="276" w:lineRule="auto"/>
        <w:ind w:right="0"/>
      </w:pPr>
      <w:r>
        <w:t>l'exploitant a correctement évalué les risques des opérations prévues.</w:t>
      </w:r>
    </w:p>
    <w:p w14:paraId="265744E5" w14:textId="275DB53F" w:rsidR="006D4237" w:rsidRPr="00A6519C" w:rsidRDefault="006D4237" w:rsidP="002F387F">
      <w:pPr>
        <w:pStyle w:val="Paragraphedeliste"/>
        <w:spacing w:before="120" w:after="120" w:line="276" w:lineRule="auto"/>
        <w:ind w:right="0" w:firstLine="0"/>
        <w:rPr>
          <w:i/>
          <w:color w:val="FF0000"/>
          <w:lang w:val="en-US"/>
        </w:rPr>
      </w:pPr>
      <w:proofErr w:type="gramStart"/>
      <w:r w:rsidRPr="00A6519C">
        <w:rPr>
          <w:i/>
          <w:color w:val="FF0000"/>
          <w:lang w:val="en-US"/>
        </w:rPr>
        <w:t>the</w:t>
      </w:r>
      <w:proofErr w:type="gramEnd"/>
      <w:r w:rsidRPr="00A6519C">
        <w:rPr>
          <w:i/>
          <w:color w:val="FF0000"/>
          <w:lang w:val="en-US"/>
        </w:rPr>
        <w:t xml:space="preserve"> operator has adequately assessed the risks of the intended operations.</w:t>
      </w:r>
    </w:p>
    <w:p w14:paraId="44474B3D" w14:textId="513F9322" w:rsidR="00C93E69" w:rsidRDefault="00C93E69" w:rsidP="002F387F">
      <w:pPr>
        <w:spacing w:before="120" w:after="120" w:line="276" w:lineRule="auto"/>
        <w:ind w:right="0"/>
      </w:pPr>
      <w:r>
        <w:t>En particulie</w:t>
      </w:r>
      <w:r w:rsidR="00A6519C">
        <w:t>r, l'autorité compétente doit</w:t>
      </w:r>
      <w:r>
        <w:t xml:space="preserve"> évaluer les performances, l'expérience et la formation de l'équipage de conduite de l'exploitant, telles que reflétées dans les données fournies par l'exploitant avec sa demande, pour s'assurer que le niveau de sécurité souhaité est atteint.</w:t>
      </w:r>
    </w:p>
    <w:p w14:paraId="333DA9CB" w14:textId="18A6C51F" w:rsidR="006D4237" w:rsidRPr="000A095A" w:rsidRDefault="00A6519C" w:rsidP="002F387F">
      <w:pPr>
        <w:pStyle w:val="Paragraphedeliste"/>
        <w:spacing w:before="120" w:after="120" w:line="276" w:lineRule="auto"/>
        <w:ind w:left="10" w:right="0" w:firstLine="0"/>
        <w:rPr>
          <w:i/>
          <w:color w:val="FF0000"/>
          <w:lang w:val="en-US"/>
        </w:rPr>
      </w:pPr>
      <w:r w:rsidRPr="000A095A">
        <w:rPr>
          <w:i/>
          <w:color w:val="FF0000"/>
          <w:lang w:val="en-US"/>
        </w:rPr>
        <w:t>In particular, the competent authority should assess the operator’s safety performance, experience and flight crew training, as reflected in the data provided by the operator with its application, to ensure that the intended safety level is achieved.</w:t>
      </w:r>
    </w:p>
    <w:p w14:paraId="7E1E4084" w14:textId="404A6A83" w:rsidR="00C93E69" w:rsidRDefault="00C93E69" w:rsidP="002F387F">
      <w:pPr>
        <w:spacing w:before="120" w:after="120" w:line="276" w:lineRule="auto"/>
        <w:ind w:left="0" w:right="0" w:firstLine="0"/>
      </w:pPr>
      <w:r>
        <w:t>En ce qui concerne la formation spécifique de l'équipage de conduite SET-IMC de l'exploitan</w:t>
      </w:r>
      <w:r w:rsidR="00A6519C">
        <w:t>t, l'autorité compétente doit</w:t>
      </w:r>
      <w:r>
        <w:t xml:space="preserve"> veiller à ce qu'elle soit conforme aux exigences applicables </w:t>
      </w:r>
      <w:r w:rsidRPr="0021485F">
        <w:rPr>
          <w:color w:val="auto"/>
          <w:highlight w:val="yellow"/>
        </w:rPr>
        <w:t>de la sous-partie FC (FLIGHT CREW) de l'annexe III (partie ORO)</w:t>
      </w:r>
      <w:r>
        <w:t xml:space="preserve"> et </w:t>
      </w:r>
      <w:r w:rsidRPr="0021485F">
        <w:rPr>
          <w:color w:val="auto"/>
          <w:highlight w:val="yellow"/>
        </w:rPr>
        <w:t xml:space="preserve">de la sous-partie L (SET-IMC) de l'annexe. V (partie SPA) du </w:t>
      </w:r>
      <w:r w:rsidR="00EC6A74" w:rsidRPr="0021485F">
        <w:rPr>
          <w:color w:val="auto"/>
          <w:highlight w:val="yellow"/>
        </w:rPr>
        <w:t>règlement (RCAC) no XXX/CEMAC/CE/2021 du XX/XX/2021</w:t>
      </w:r>
      <w:r w:rsidRPr="0021485F">
        <w:rPr>
          <w:highlight w:val="yellow"/>
        </w:rPr>
        <w:t>,</w:t>
      </w:r>
      <w:r>
        <w:t xml:space="preserve"> et qu'il convient aux opérations envisagées.</w:t>
      </w:r>
    </w:p>
    <w:p w14:paraId="6F7DBD61" w14:textId="47BC32C2" w:rsidR="00345370" w:rsidRPr="00A6519C" w:rsidRDefault="00345370" w:rsidP="002F387F">
      <w:pPr>
        <w:spacing w:before="120" w:after="120" w:line="276" w:lineRule="auto"/>
        <w:ind w:left="0" w:right="0" w:firstLine="0"/>
        <w:rPr>
          <w:i/>
          <w:color w:val="FF0000"/>
          <w:lang w:val="en-US"/>
        </w:rPr>
      </w:pPr>
      <w:r w:rsidRPr="00A6519C">
        <w:rPr>
          <w:i/>
          <w:color w:val="FF0000"/>
          <w:lang w:val="en-US"/>
        </w:rPr>
        <w:t>With regard to the operator’s specific SET-IMC flight crew training, the competent authority should ensure that it complies with the applicable requirements of Subpart FC (FLIGHT CREW) of Annex III (Part-</w:t>
      </w:r>
      <w:r w:rsidRPr="00A6519C">
        <w:rPr>
          <w:i/>
          <w:color w:val="FF0000"/>
          <w:lang w:val="en-US"/>
        </w:rPr>
        <w:lastRenderedPageBreak/>
        <w:t xml:space="preserve">ORO) and Subpart L (SET-IMC) of Annex V (Part-SPA) to </w:t>
      </w:r>
      <w:r w:rsidRPr="00EC6A74">
        <w:rPr>
          <w:i/>
          <w:color w:val="FF0000"/>
          <w:highlight w:val="yellow"/>
          <w:lang w:val="en-US"/>
        </w:rPr>
        <w:t>Regulation (EU) No 965/2012</w:t>
      </w:r>
      <w:r w:rsidRPr="00A6519C">
        <w:rPr>
          <w:i/>
          <w:color w:val="FF0000"/>
          <w:lang w:val="en-US"/>
        </w:rPr>
        <w:t>, and that it is appropriate to the operations envisaged.</w:t>
      </w:r>
    </w:p>
    <w:p w14:paraId="11248846" w14:textId="7BF43108" w:rsidR="00345370" w:rsidRDefault="00A6519C" w:rsidP="002F387F">
      <w:pPr>
        <w:spacing w:before="120" w:after="120" w:line="276" w:lineRule="auto"/>
        <w:ind w:left="0" w:right="0" w:firstLine="0"/>
        <w:rPr>
          <w:color w:val="auto"/>
        </w:rPr>
      </w:pPr>
      <w:r>
        <w:t>L'autorité compétente doi</w:t>
      </w:r>
      <w:r w:rsidR="00C93E69">
        <w:t xml:space="preserve">t évaluer la capacité de l'exploitant à atteindre et à maintenir un niveau acceptable de fiabilité de la centrale électrique en examinant son programme de surveillance des tendances du moteur et son programme de fiabilité de la propulsion, qui sont établis conformément à </w:t>
      </w:r>
      <w:r w:rsidR="00C93E69" w:rsidRPr="00D35685">
        <w:rPr>
          <w:color w:val="auto"/>
          <w:highlight w:val="green"/>
        </w:rPr>
        <w:t xml:space="preserve">l'annexe I (partie M) </w:t>
      </w:r>
      <w:r w:rsidR="00EC6A74" w:rsidRPr="0021485F">
        <w:rPr>
          <w:color w:val="auto"/>
          <w:highlight w:val="yellow"/>
        </w:rPr>
        <w:t>règlement (RCAC) no XXX/CEMAC/CE/2021 du XX/XX/2021</w:t>
      </w:r>
      <w:r w:rsidR="00C93E69" w:rsidRPr="00D35685">
        <w:rPr>
          <w:color w:val="auto"/>
          <w:highlight w:val="green"/>
        </w:rPr>
        <w:t xml:space="preserve">du règlement (UE) n </w:t>
      </w:r>
      <w:r w:rsidR="00EC6A74">
        <w:rPr>
          <w:color w:val="auto"/>
          <w:highlight w:val="green"/>
        </w:rPr>
        <w:t xml:space="preserve">2021/700 du 26 mars 2021 modifiant le </w:t>
      </w:r>
      <w:proofErr w:type="spellStart"/>
      <w:r w:rsidR="00EC6A74">
        <w:rPr>
          <w:color w:val="auto"/>
          <w:highlight w:val="green"/>
        </w:rPr>
        <w:t>Reglement</w:t>
      </w:r>
      <w:proofErr w:type="spellEnd"/>
      <w:r w:rsidR="00EC6A74">
        <w:rPr>
          <w:color w:val="auto"/>
          <w:highlight w:val="green"/>
        </w:rPr>
        <w:t xml:space="preserve"> (UE) n°</w:t>
      </w:r>
      <w:r w:rsidR="00C93E69" w:rsidRPr="00D35685">
        <w:rPr>
          <w:color w:val="auto"/>
          <w:highlight w:val="green"/>
        </w:rPr>
        <w:t>1321/2014</w:t>
      </w:r>
      <w:r w:rsidR="00EC6A74">
        <w:rPr>
          <w:color w:val="auto"/>
          <w:highlight w:val="green"/>
        </w:rPr>
        <w:t xml:space="preserve"> </w:t>
      </w:r>
      <w:r w:rsidR="00C93E69" w:rsidRPr="00D35685">
        <w:rPr>
          <w:color w:val="auto"/>
          <w:highlight w:val="green"/>
        </w:rPr>
        <w:t>.</w:t>
      </w:r>
    </w:p>
    <w:p w14:paraId="2A478057" w14:textId="1F34251A" w:rsidR="00345370" w:rsidRPr="00EC6A74" w:rsidRDefault="00E07EF6" w:rsidP="002F387F">
      <w:pPr>
        <w:spacing w:before="120" w:after="120" w:line="276" w:lineRule="auto"/>
        <w:ind w:left="0" w:right="0" w:firstLine="0"/>
        <w:rPr>
          <w:i/>
          <w:color w:val="FF0000"/>
          <w:lang w:val="en-US"/>
        </w:rPr>
      </w:pPr>
      <w:r w:rsidRPr="00A6519C">
        <w:rPr>
          <w:i/>
          <w:color w:val="FF0000"/>
          <w:lang w:val="en-US"/>
        </w:rPr>
        <w:t xml:space="preserve">The competent authority should assess the operator’s ability to achieve and maintain an acceptable level of power plant reliability by reviewing its engine-trend-monitoring </w:t>
      </w:r>
      <w:proofErr w:type="spellStart"/>
      <w:r w:rsidRPr="00A6519C">
        <w:rPr>
          <w:i/>
          <w:color w:val="FF0000"/>
          <w:lang w:val="en-US"/>
        </w:rPr>
        <w:t>programme</w:t>
      </w:r>
      <w:proofErr w:type="spellEnd"/>
      <w:r w:rsidRPr="00A6519C">
        <w:rPr>
          <w:i/>
          <w:color w:val="FF0000"/>
          <w:lang w:val="en-US"/>
        </w:rPr>
        <w:t xml:space="preserve"> and propulsion reliability </w:t>
      </w:r>
      <w:proofErr w:type="spellStart"/>
      <w:r w:rsidRPr="00A6519C">
        <w:rPr>
          <w:i/>
          <w:color w:val="FF0000"/>
          <w:lang w:val="en-US"/>
        </w:rPr>
        <w:t>programme</w:t>
      </w:r>
      <w:proofErr w:type="spellEnd"/>
      <w:r w:rsidRPr="00A6519C">
        <w:rPr>
          <w:i/>
          <w:color w:val="FF0000"/>
          <w:lang w:val="en-US"/>
        </w:rPr>
        <w:t>, which are established in accordance with Annex I (</w:t>
      </w:r>
      <w:proofErr w:type="spellStart"/>
      <w:r w:rsidRPr="00A6519C">
        <w:rPr>
          <w:i/>
          <w:color w:val="FF0000"/>
          <w:lang w:val="en-US"/>
        </w:rPr>
        <w:t>PartM</w:t>
      </w:r>
      <w:proofErr w:type="spellEnd"/>
      <w:r w:rsidRPr="00A6519C">
        <w:rPr>
          <w:i/>
          <w:color w:val="FF0000"/>
          <w:lang w:val="en-US"/>
        </w:rPr>
        <w:t xml:space="preserve">) to </w:t>
      </w:r>
      <w:r w:rsidRPr="00EC6A74">
        <w:rPr>
          <w:i/>
          <w:color w:val="FF0000"/>
          <w:highlight w:val="yellow"/>
          <w:lang w:val="en-US"/>
        </w:rPr>
        <w:t xml:space="preserve">Regulation (EU) No </w:t>
      </w:r>
      <w:r w:rsidR="00EC6A74" w:rsidRPr="000A095A">
        <w:rPr>
          <w:color w:val="FF0000"/>
          <w:highlight w:val="yellow"/>
          <w:lang w:val="en-US"/>
        </w:rPr>
        <w:t xml:space="preserve">(UE) n 2021/700 du 26/03/ 2021 amended </w:t>
      </w:r>
      <w:proofErr w:type="spellStart"/>
      <w:r w:rsidR="00EC6A74" w:rsidRPr="000A095A">
        <w:rPr>
          <w:color w:val="FF0000"/>
          <w:highlight w:val="yellow"/>
          <w:lang w:val="en-US"/>
        </w:rPr>
        <w:t>Regulationt</w:t>
      </w:r>
      <w:proofErr w:type="spellEnd"/>
      <w:r w:rsidR="00EC6A74" w:rsidRPr="000A095A">
        <w:rPr>
          <w:color w:val="FF0000"/>
          <w:highlight w:val="yellow"/>
          <w:lang w:val="en-US"/>
        </w:rPr>
        <w:t xml:space="preserve"> (UE) n°1321/2014 </w:t>
      </w:r>
    </w:p>
    <w:p w14:paraId="7088E2CF" w14:textId="341BF5EA" w:rsidR="00C93E69" w:rsidRDefault="00C93E69" w:rsidP="002F387F">
      <w:pPr>
        <w:pStyle w:val="Paragraphedeliste"/>
        <w:numPr>
          <w:ilvl w:val="0"/>
          <w:numId w:val="72"/>
        </w:numPr>
        <w:spacing w:before="120" w:after="120" w:line="276" w:lineRule="auto"/>
        <w:ind w:right="0"/>
      </w:pPr>
      <w:r>
        <w:t>L'autorité compétente peut imposer des restrictions temporaires aux opérations (par exemple, limitation à des itinéraires spécifiques) jusqu'à ce que l'exploitant soit en mesure de démontrer qu'il a la capacité de fonctionner en toute sécurité conformément à toutes les exigences applicables.</w:t>
      </w:r>
    </w:p>
    <w:p w14:paraId="6AEC8BED" w14:textId="3ACB72AB" w:rsidR="00E07EF6" w:rsidRPr="00E930AC" w:rsidRDefault="00E07EF6" w:rsidP="002F387F">
      <w:pPr>
        <w:pStyle w:val="Paragraphedeliste"/>
        <w:spacing w:before="120" w:after="120" w:line="276" w:lineRule="auto"/>
        <w:ind w:left="450" w:right="0" w:firstLine="0"/>
        <w:rPr>
          <w:i/>
          <w:color w:val="FF0000"/>
          <w:lang w:val="en-US"/>
        </w:rPr>
      </w:pPr>
      <w:r w:rsidRPr="00E930AC">
        <w:rPr>
          <w:i/>
          <w:color w:val="FF0000"/>
          <w:lang w:val="en-US"/>
        </w:rPr>
        <w:t>The competent authority may impose temporary restrictions to the operations (e.g. limitation to specific routes) until the operator is able to demonstrate that it has the capability to operate safely in compliance with all the applicable requirements.</w:t>
      </w:r>
    </w:p>
    <w:p w14:paraId="4E720600" w14:textId="546E1039" w:rsidR="00C93E69" w:rsidRDefault="00C93E69" w:rsidP="002F387F">
      <w:pPr>
        <w:pStyle w:val="Paragraphedeliste"/>
        <w:numPr>
          <w:ilvl w:val="0"/>
          <w:numId w:val="72"/>
        </w:numPr>
        <w:spacing w:before="120" w:after="120" w:line="276" w:lineRule="auto"/>
        <w:ind w:right="0"/>
      </w:pPr>
      <w:r>
        <w:t xml:space="preserve">Lors de la délivrance de l'agrément, l'autorité compétente </w:t>
      </w:r>
      <w:r w:rsidR="00AE00AC">
        <w:t>doit</w:t>
      </w:r>
      <w:r>
        <w:t xml:space="preserve"> </w:t>
      </w:r>
      <w:r w:rsidR="00A8000F">
        <w:t>spécifier :</w:t>
      </w:r>
    </w:p>
    <w:p w14:paraId="2EE4B88D" w14:textId="45F57137" w:rsidR="00E07EF6" w:rsidRPr="00E930AC" w:rsidRDefault="000B1195" w:rsidP="002F387F">
      <w:pPr>
        <w:pStyle w:val="Paragraphedeliste"/>
        <w:spacing w:before="120" w:after="120" w:line="276" w:lineRule="auto"/>
        <w:ind w:left="709" w:right="0" w:firstLine="0"/>
        <w:rPr>
          <w:i/>
          <w:color w:val="FF0000"/>
          <w:lang w:val="en-US"/>
        </w:rPr>
      </w:pPr>
      <w:r w:rsidRPr="00E930AC">
        <w:rPr>
          <w:i/>
          <w:color w:val="FF0000"/>
          <w:lang w:val="en-US"/>
        </w:rPr>
        <w:t>When issuing the approval, the competent authority should specify:</w:t>
      </w:r>
    </w:p>
    <w:p w14:paraId="075D0FEF" w14:textId="2443897F" w:rsidR="00C93E69" w:rsidRDefault="00C93E69" w:rsidP="002F387F">
      <w:pPr>
        <w:pStyle w:val="Paragraphedeliste"/>
        <w:numPr>
          <w:ilvl w:val="0"/>
          <w:numId w:val="74"/>
        </w:numPr>
        <w:spacing w:before="120" w:after="120" w:line="276" w:lineRule="auto"/>
        <w:ind w:left="900" w:right="0" w:hanging="540"/>
      </w:pPr>
      <w:r>
        <w:t>la combinaison moteur-cellule particulière;</w:t>
      </w:r>
    </w:p>
    <w:p w14:paraId="4DFE906D" w14:textId="34CF237B" w:rsidR="00B6022D" w:rsidRPr="00E930AC" w:rsidRDefault="00B6022D" w:rsidP="002F387F">
      <w:pPr>
        <w:pStyle w:val="Paragraphedeliste"/>
        <w:spacing w:before="120" w:after="120" w:line="276" w:lineRule="auto"/>
        <w:ind w:left="900" w:right="0" w:firstLine="0"/>
        <w:rPr>
          <w:i/>
          <w:color w:val="FF0000"/>
        </w:rPr>
      </w:pPr>
      <w:proofErr w:type="gramStart"/>
      <w:r w:rsidRPr="00E930AC">
        <w:rPr>
          <w:i/>
          <w:color w:val="FF0000"/>
        </w:rPr>
        <w:t>the</w:t>
      </w:r>
      <w:proofErr w:type="gramEnd"/>
      <w:r w:rsidRPr="00E930AC">
        <w:rPr>
          <w:i/>
          <w:color w:val="FF0000"/>
        </w:rPr>
        <w:t xml:space="preserve"> </w:t>
      </w:r>
      <w:proofErr w:type="spellStart"/>
      <w:r w:rsidRPr="00E930AC">
        <w:rPr>
          <w:i/>
          <w:color w:val="FF0000"/>
        </w:rPr>
        <w:t>particular</w:t>
      </w:r>
      <w:proofErr w:type="spellEnd"/>
      <w:r w:rsidRPr="00E930AC">
        <w:rPr>
          <w:i/>
          <w:color w:val="FF0000"/>
        </w:rPr>
        <w:t xml:space="preserve"> </w:t>
      </w:r>
      <w:proofErr w:type="spellStart"/>
      <w:r w:rsidRPr="00E930AC">
        <w:rPr>
          <w:i/>
          <w:color w:val="FF0000"/>
        </w:rPr>
        <w:t>engine-airframe</w:t>
      </w:r>
      <w:proofErr w:type="spellEnd"/>
      <w:r w:rsidRPr="00E930AC">
        <w:rPr>
          <w:i/>
          <w:color w:val="FF0000"/>
        </w:rPr>
        <w:t xml:space="preserve"> </w:t>
      </w:r>
      <w:proofErr w:type="spellStart"/>
      <w:r w:rsidRPr="00E930AC">
        <w:rPr>
          <w:i/>
          <w:color w:val="FF0000"/>
        </w:rPr>
        <w:t>combination</w:t>
      </w:r>
      <w:proofErr w:type="spellEnd"/>
      <w:r w:rsidRPr="00E930AC">
        <w:rPr>
          <w:i/>
          <w:color w:val="FF0000"/>
        </w:rPr>
        <w:t>;</w:t>
      </w:r>
    </w:p>
    <w:p w14:paraId="183906D0" w14:textId="563BA47A" w:rsidR="00C93E69" w:rsidRDefault="00C93E69" w:rsidP="002F387F">
      <w:pPr>
        <w:pStyle w:val="Paragraphedeliste"/>
        <w:numPr>
          <w:ilvl w:val="0"/>
          <w:numId w:val="74"/>
        </w:numPr>
        <w:spacing w:before="120" w:after="120" w:line="276" w:lineRule="auto"/>
        <w:ind w:left="900" w:right="0" w:hanging="540"/>
      </w:pPr>
      <w:r>
        <w:t>l'identification par immatriculation des avions individuels désignés pour les opérations d'avion monomoteur à turbine de nuit et / ou en IMC; et</w:t>
      </w:r>
    </w:p>
    <w:p w14:paraId="4921C3DF" w14:textId="56F6024D" w:rsidR="00B6022D" w:rsidRPr="00E930AC" w:rsidRDefault="00296A1D" w:rsidP="002F387F">
      <w:pPr>
        <w:pStyle w:val="Paragraphedeliste"/>
        <w:spacing w:before="120" w:after="120" w:line="276" w:lineRule="auto"/>
        <w:ind w:left="900" w:right="0" w:firstLine="0"/>
        <w:rPr>
          <w:i/>
          <w:color w:val="FF0000"/>
          <w:lang w:val="en-US"/>
        </w:rPr>
      </w:pPr>
      <w:proofErr w:type="gramStart"/>
      <w:r w:rsidRPr="00E930AC">
        <w:rPr>
          <w:i/>
          <w:color w:val="FF0000"/>
          <w:lang w:val="en-US"/>
        </w:rPr>
        <w:t>the</w:t>
      </w:r>
      <w:proofErr w:type="gramEnd"/>
      <w:r w:rsidRPr="00E930AC">
        <w:rPr>
          <w:i/>
          <w:color w:val="FF0000"/>
          <w:lang w:val="en-US"/>
        </w:rPr>
        <w:t xml:space="preserve"> identification by registration of the individual </w:t>
      </w:r>
      <w:proofErr w:type="spellStart"/>
      <w:r w:rsidRPr="00E930AC">
        <w:rPr>
          <w:i/>
          <w:color w:val="FF0000"/>
          <w:lang w:val="en-US"/>
        </w:rPr>
        <w:t>aeroplanes</w:t>
      </w:r>
      <w:proofErr w:type="spellEnd"/>
      <w:r w:rsidRPr="00E930AC">
        <w:rPr>
          <w:i/>
          <w:color w:val="FF0000"/>
          <w:lang w:val="en-US"/>
        </w:rPr>
        <w:t xml:space="preserve"> designated for single</w:t>
      </w:r>
      <w:r w:rsidR="000B2A25">
        <w:rPr>
          <w:i/>
          <w:color w:val="FF0000"/>
          <w:lang w:val="en-US"/>
        </w:rPr>
        <w:t>-</w:t>
      </w:r>
      <w:proofErr w:type="spellStart"/>
      <w:r w:rsidRPr="00E930AC">
        <w:rPr>
          <w:i/>
          <w:color w:val="FF0000"/>
          <w:lang w:val="en-US"/>
        </w:rPr>
        <w:t>engined</w:t>
      </w:r>
      <w:proofErr w:type="spellEnd"/>
      <w:r w:rsidRPr="00E930AC">
        <w:rPr>
          <w:i/>
          <w:color w:val="FF0000"/>
          <w:lang w:val="en-US"/>
        </w:rPr>
        <w:t xml:space="preserve"> turbine </w:t>
      </w:r>
      <w:proofErr w:type="spellStart"/>
      <w:r w:rsidRPr="00E930AC">
        <w:rPr>
          <w:i/>
          <w:color w:val="FF0000"/>
          <w:lang w:val="en-US"/>
        </w:rPr>
        <w:t>aeroplane</w:t>
      </w:r>
      <w:proofErr w:type="spellEnd"/>
      <w:r w:rsidRPr="00E930AC">
        <w:rPr>
          <w:i/>
          <w:color w:val="FF0000"/>
          <w:lang w:val="en-US"/>
        </w:rPr>
        <w:t xml:space="preserve"> operations at night and/or in IMC; and</w:t>
      </w:r>
    </w:p>
    <w:p w14:paraId="5EC71BDF" w14:textId="31659EFA" w:rsidR="00C93E69" w:rsidRDefault="00C93E69" w:rsidP="002F387F">
      <w:pPr>
        <w:pStyle w:val="Paragraphedeliste"/>
        <w:numPr>
          <w:ilvl w:val="0"/>
          <w:numId w:val="74"/>
        </w:numPr>
        <w:spacing w:before="120" w:after="120" w:line="276" w:lineRule="auto"/>
        <w:ind w:left="900" w:right="0" w:hanging="540"/>
      </w:pPr>
      <w:r>
        <w:t>les zones et / ou itinéraires autorisés.</w:t>
      </w:r>
    </w:p>
    <w:p w14:paraId="2290989D" w14:textId="2A1F721B" w:rsidR="00296A1D" w:rsidRPr="00E930AC" w:rsidRDefault="00296A1D" w:rsidP="002F387F">
      <w:pPr>
        <w:pStyle w:val="Paragraphedeliste"/>
        <w:spacing w:before="120" w:after="120" w:line="276" w:lineRule="auto"/>
        <w:ind w:left="900" w:right="0" w:firstLine="0"/>
        <w:rPr>
          <w:i/>
          <w:color w:val="FF0000"/>
          <w:lang w:val="en-US"/>
        </w:rPr>
      </w:pPr>
      <w:proofErr w:type="gramStart"/>
      <w:r w:rsidRPr="00E930AC">
        <w:rPr>
          <w:i/>
          <w:color w:val="FF0000"/>
          <w:lang w:val="en-US"/>
        </w:rPr>
        <w:t>the</w:t>
      </w:r>
      <w:proofErr w:type="gramEnd"/>
      <w:r w:rsidRPr="00E930AC">
        <w:rPr>
          <w:i/>
          <w:color w:val="FF0000"/>
          <w:lang w:val="en-US"/>
        </w:rPr>
        <w:t xml:space="preserve"> </w:t>
      </w:r>
      <w:proofErr w:type="spellStart"/>
      <w:r w:rsidRPr="00E930AC">
        <w:rPr>
          <w:i/>
          <w:color w:val="FF0000"/>
          <w:lang w:val="en-US"/>
        </w:rPr>
        <w:t>authorised</w:t>
      </w:r>
      <w:proofErr w:type="spellEnd"/>
      <w:r w:rsidRPr="00E930AC">
        <w:rPr>
          <w:i/>
          <w:color w:val="FF0000"/>
          <w:lang w:val="en-US"/>
        </w:rPr>
        <w:t xml:space="preserve"> areas and/or routes of operation.</w:t>
      </w:r>
    </w:p>
    <w:p w14:paraId="10FA948E" w14:textId="10BCE2F9" w:rsidR="00296A1D" w:rsidRDefault="00C93E69" w:rsidP="002F387F">
      <w:pPr>
        <w:spacing w:before="120" w:after="120" w:line="276" w:lineRule="auto"/>
        <w:ind w:left="0" w:right="0" w:firstLine="0"/>
        <w:rPr>
          <w:b/>
        </w:rPr>
      </w:pPr>
      <w:r w:rsidRPr="008F7146">
        <w:rPr>
          <w:b/>
        </w:rPr>
        <w:t>VALIDATION DE LA CAPACITÉ OPÉRATIONNELLE</w:t>
      </w:r>
    </w:p>
    <w:p w14:paraId="395C14F1" w14:textId="0FF07B2D" w:rsidR="00296A1D" w:rsidRPr="00E930AC" w:rsidRDefault="00C352C8" w:rsidP="002F387F">
      <w:pPr>
        <w:spacing w:before="120" w:after="120" w:line="276" w:lineRule="auto"/>
        <w:ind w:left="0" w:right="0" w:firstLine="0"/>
        <w:rPr>
          <w:b/>
          <w:i/>
          <w:color w:val="FF0000"/>
        </w:rPr>
      </w:pPr>
      <w:r w:rsidRPr="00E930AC">
        <w:rPr>
          <w:i/>
          <w:color w:val="FF0000"/>
        </w:rPr>
        <w:t>VALIDATION OF OPERATIONAL CAPABILITY</w:t>
      </w:r>
    </w:p>
    <w:p w14:paraId="6BAA1213" w14:textId="1C19239A" w:rsidR="00C93E69" w:rsidRDefault="00C93E69" w:rsidP="002F387F">
      <w:pPr>
        <w:spacing w:before="120" w:after="120" w:line="276" w:lineRule="auto"/>
        <w:ind w:left="0" w:right="0" w:firstLine="0"/>
      </w:pPr>
      <w:r>
        <w:t xml:space="preserve">L'observation par l'autorité compétente d'un vol de validation, simulant l'opération envisagée dans l'avion, doit être effectuée avant l'octroi d'une approbation. Cela </w:t>
      </w:r>
      <w:r w:rsidR="00AE00AC">
        <w:t>doit</w:t>
      </w:r>
      <w:r>
        <w:t xml:space="preserve"> inclure la planification du vol et les procédures de contrôle en amont, ainsi qu'une démonstration des procédures d'urgence simulées suivantes en IMC simulé / </w:t>
      </w:r>
      <w:r w:rsidR="00D35685">
        <w:t>nuit :</w:t>
      </w:r>
    </w:p>
    <w:p w14:paraId="72E618E6" w14:textId="3F13AD1E" w:rsidR="00C352C8" w:rsidRPr="00E930AC" w:rsidRDefault="00C352C8" w:rsidP="002F387F">
      <w:pPr>
        <w:spacing w:before="120" w:after="120" w:line="276" w:lineRule="auto"/>
        <w:ind w:left="0" w:right="0" w:firstLine="0"/>
        <w:rPr>
          <w:i/>
          <w:color w:val="FF0000"/>
          <w:lang w:val="en-US"/>
        </w:rPr>
      </w:pPr>
      <w:r w:rsidRPr="00E930AC">
        <w:rPr>
          <w:i/>
          <w:color w:val="FF0000"/>
          <w:lang w:val="en-US"/>
        </w:rPr>
        <w:t xml:space="preserve">Observation by the competent authority of a validation flight, simulating the proposed operation in the </w:t>
      </w:r>
      <w:proofErr w:type="spellStart"/>
      <w:r w:rsidRPr="00E930AC">
        <w:rPr>
          <w:i/>
          <w:color w:val="FF0000"/>
          <w:lang w:val="en-US"/>
        </w:rPr>
        <w:t>aeroplane</w:t>
      </w:r>
      <w:proofErr w:type="spellEnd"/>
      <w:r w:rsidRPr="00E930AC">
        <w:rPr>
          <w:i/>
          <w:color w:val="FF0000"/>
          <w:lang w:val="en-US"/>
        </w:rPr>
        <w:t>, should be carried out before an approval is granted. This should include flight planning and preflight procedures, as well as a demonstration of the following simulated emergency procedures in simulated IMC/night:</w:t>
      </w:r>
    </w:p>
    <w:p w14:paraId="768454F1" w14:textId="2E2157C2" w:rsidR="00C93E69" w:rsidRDefault="00C93E69" w:rsidP="002F387F">
      <w:pPr>
        <w:pStyle w:val="Paragraphedeliste"/>
        <w:numPr>
          <w:ilvl w:val="0"/>
          <w:numId w:val="75"/>
        </w:numPr>
        <w:spacing w:before="120" w:after="120" w:line="276" w:lineRule="auto"/>
        <w:ind w:left="540" w:right="0" w:hanging="540"/>
      </w:pPr>
      <w:r>
        <w:t>défaillance totale du système de propulsion; et</w:t>
      </w:r>
    </w:p>
    <w:p w14:paraId="50308298" w14:textId="1D9366A3" w:rsidR="00C352C8" w:rsidRPr="00E930AC" w:rsidRDefault="00C352C8" w:rsidP="002F387F">
      <w:pPr>
        <w:pStyle w:val="Paragraphedeliste"/>
        <w:spacing w:before="120" w:after="120" w:line="276" w:lineRule="auto"/>
        <w:ind w:left="540" w:right="0" w:firstLine="0"/>
        <w:rPr>
          <w:i/>
          <w:color w:val="FF0000"/>
          <w:lang w:val="en-US"/>
        </w:rPr>
      </w:pPr>
      <w:proofErr w:type="gramStart"/>
      <w:r w:rsidRPr="00E930AC">
        <w:rPr>
          <w:i/>
          <w:color w:val="FF0000"/>
          <w:lang w:val="en-US"/>
        </w:rPr>
        <w:t>total</w:t>
      </w:r>
      <w:proofErr w:type="gramEnd"/>
      <w:r w:rsidRPr="00E930AC">
        <w:rPr>
          <w:i/>
          <w:color w:val="FF0000"/>
          <w:lang w:val="en-US"/>
        </w:rPr>
        <w:t xml:space="preserve"> failure of the propulsion system; and</w:t>
      </w:r>
    </w:p>
    <w:p w14:paraId="4DBB8D13" w14:textId="00912086" w:rsidR="00C93E69" w:rsidRDefault="00C93E69" w:rsidP="002F387F">
      <w:pPr>
        <w:pStyle w:val="Paragraphedeliste"/>
        <w:numPr>
          <w:ilvl w:val="0"/>
          <w:numId w:val="75"/>
        </w:numPr>
        <w:spacing w:before="120" w:after="120" w:line="276" w:lineRule="auto"/>
        <w:ind w:left="540" w:right="0" w:hanging="540"/>
      </w:pPr>
      <w:r>
        <w:lastRenderedPageBreak/>
        <w:t>perte totale d'énergie électrique normalement produite.</w:t>
      </w:r>
    </w:p>
    <w:p w14:paraId="5A995DAA" w14:textId="42BA26AC" w:rsidR="00C352C8" w:rsidRPr="00E930AC" w:rsidRDefault="00670B33" w:rsidP="002F387F">
      <w:pPr>
        <w:pStyle w:val="Paragraphedeliste"/>
        <w:spacing w:before="120" w:after="120" w:line="276" w:lineRule="auto"/>
        <w:ind w:left="540" w:right="0" w:firstLine="0"/>
        <w:rPr>
          <w:i/>
          <w:color w:val="FF0000"/>
          <w:lang w:val="en-US"/>
        </w:rPr>
      </w:pPr>
      <w:proofErr w:type="gramStart"/>
      <w:r w:rsidRPr="00E930AC">
        <w:rPr>
          <w:i/>
          <w:color w:val="FF0000"/>
          <w:lang w:val="en-US"/>
        </w:rPr>
        <w:t>total</w:t>
      </w:r>
      <w:proofErr w:type="gramEnd"/>
      <w:r w:rsidRPr="00E930AC">
        <w:rPr>
          <w:i/>
          <w:color w:val="FF0000"/>
          <w:lang w:val="en-US"/>
        </w:rPr>
        <w:t xml:space="preserve"> loss of normally generated electrical power.</w:t>
      </w:r>
    </w:p>
    <w:p w14:paraId="6CCD3664" w14:textId="08B708D9" w:rsidR="00670B33" w:rsidRDefault="00C93E69" w:rsidP="002F387F">
      <w:pPr>
        <w:spacing w:before="120" w:after="120" w:line="276" w:lineRule="auto"/>
        <w:ind w:left="0" w:right="0" w:firstLine="0"/>
      </w:pPr>
      <w:r>
        <w:t xml:space="preserve">Afin d'atténuer les risques associés à la conduite de ces procédures d'urgence, les éléments suivants </w:t>
      </w:r>
      <w:r w:rsidR="00AE00AC">
        <w:t>doivent</w:t>
      </w:r>
      <w:r>
        <w:t xml:space="preserve"> être </w:t>
      </w:r>
      <w:r w:rsidR="00D35685">
        <w:t>garantis :</w:t>
      </w:r>
    </w:p>
    <w:p w14:paraId="63D7C7CF" w14:textId="7615642B" w:rsidR="00670B33" w:rsidRPr="00E930AC" w:rsidRDefault="00670B33" w:rsidP="002F387F">
      <w:pPr>
        <w:spacing w:before="120" w:after="120" w:line="276" w:lineRule="auto"/>
        <w:ind w:left="0" w:right="0" w:firstLine="0"/>
        <w:rPr>
          <w:i/>
          <w:color w:val="FF0000"/>
          <w:lang w:val="en-US"/>
        </w:rPr>
      </w:pPr>
      <w:r w:rsidRPr="00E930AC">
        <w:rPr>
          <w:i/>
          <w:color w:val="FF0000"/>
          <w:lang w:val="en-US"/>
        </w:rPr>
        <w:t>In order to mitigate the risks associated with the conduct of such emergency procedures, the following should be ensured:</w:t>
      </w:r>
    </w:p>
    <w:p w14:paraId="74A9C074" w14:textId="03A3F69D" w:rsidR="00C93E69" w:rsidRDefault="00C93E69" w:rsidP="00AC5AE9">
      <w:pPr>
        <w:pStyle w:val="Paragraphedeliste"/>
        <w:numPr>
          <w:ilvl w:val="0"/>
          <w:numId w:val="195"/>
        </w:numPr>
        <w:spacing w:before="120" w:after="120" w:line="276" w:lineRule="auto"/>
        <w:ind w:left="567" w:right="0" w:hanging="567"/>
      </w:pPr>
      <w:r>
        <w:t xml:space="preserve">dans le cas d'opérations </w:t>
      </w:r>
      <w:proofErr w:type="spellStart"/>
      <w:r>
        <w:t>monopilotes</w:t>
      </w:r>
      <w:proofErr w:type="spellEnd"/>
      <w:r>
        <w:t xml:space="preserve"> prévues, l'équipage </w:t>
      </w:r>
      <w:r w:rsidR="00AE00AC">
        <w:t>doit</w:t>
      </w:r>
      <w:r>
        <w:t xml:space="preserve"> être composé du commandant de bord utilisant des dispositifs de limitation de la vue aux fins de la simulation IMC / nuit et d'un deuxième pilote qualifié dont la responsabilité est d'aider à maintenir la séparation visuelle des autres aéronefs, nuages ​​et terrain;</w:t>
      </w:r>
    </w:p>
    <w:p w14:paraId="78FFB6F5" w14:textId="29DE27B5" w:rsidR="00670B33" w:rsidRPr="00E930AC" w:rsidRDefault="00670B33" w:rsidP="002F387F">
      <w:pPr>
        <w:pStyle w:val="Paragraphedeliste"/>
        <w:spacing w:before="120" w:after="120" w:line="276" w:lineRule="auto"/>
        <w:ind w:left="450" w:right="0" w:firstLine="0"/>
        <w:rPr>
          <w:i/>
          <w:color w:val="FF0000"/>
          <w:lang w:val="en-US"/>
        </w:rPr>
      </w:pPr>
      <w:r w:rsidRPr="00E930AC">
        <w:rPr>
          <w:i/>
          <w:color w:val="FF0000"/>
          <w:lang w:val="en-US"/>
        </w:rPr>
        <w:t>in case of planned single-pilot operations, the crew should be composed of the commander using view-limiting devices for the purpose of simulating IMC/night and a second rated pilot whose responsibility is to help maintain visual separation from other aircraft, clouds, and terrain;</w:t>
      </w:r>
    </w:p>
    <w:p w14:paraId="2F491E4C" w14:textId="4CDA8D42" w:rsidR="00C93E69" w:rsidRDefault="00C93E69" w:rsidP="00AC5AE9">
      <w:pPr>
        <w:pStyle w:val="Paragraphedeliste"/>
        <w:numPr>
          <w:ilvl w:val="0"/>
          <w:numId w:val="195"/>
        </w:numPr>
        <w:spacing w:before="120" w:after="120" w:line="276" w:lineRule="auto"/>
        <w:ind w:left="567" w:right="0" w:hanging="567"/>
      </w:pPr>
      <w:r>
        <w:t xml:space="preserve">le vol </w:t>
      </w:r>
      <w:r w:rsidR="00AE00AC">
        <w:t>doit</w:t>
      </w:r>
      <w:r>
        <w:t xml:space="preserve"> être effectué dans des conditions météorologiques de vol à vue (VMC) de jour, et des minima météorologiques plus restrictifs pourraient être établis pour la démonstration des procédures impliquant des risques plus élevés; et</w:t>
      </w:r>
    </w:p>
    <w:p w14:paraId="756B051C" w14:textId="49D271A2" w:rsidR="00670B33" w:rsidRPr="00E930AC" w:rsidRDefault="00670B33" w:rsidP="002F387F">
      <w:pPr>
        <w:pStyle w:val="Paragraphedeliste"/>
        <w:spacing w:before="120" w:after="120" w:line="276" w:lineRule="auto"/>
        <w:ind w:left="450" w:right="0" w:firstLine="0"/>
        <w:rPr>
          <w:i/>
          <w:color w:val="FF0000"/>
          <w:lang w:val="en-US"/>
        </w:rPr>
      </w:pPr>
      <w:r w:rsidRPr="00E930AC">
        <w:rPr>
          <w:i/>
          <w:color w:val="FF0000"/>
          <w:lang w:val="en-US"/>
        </w:rPr>
        <w:t>in case of planned single-pilot operations, the crew should be composed of the commander using view-limiting devices for the purpose of simulating IMC/night and a second rated pilot whose responsibility is to help maintain visual separation from other aircraft, clouds, and terrain;</w:t>
      </w:r>
    </w:p>
    <w:p w14:paraId="231C22B4" w14:textId="20E94E95" w:rsidR="00C93E69" w:rsidRDefault="00C93E69" w:rsidP="00AC5AE9">
      <w:pPr>
        <w:pStyle w:val="Paragraphedeliste"/>
        <w:numPr>
          <w:ilvl w:val="0"/>
          <w:numId w:val="195"/>
        </w:numPr>
        <w:spacing w:before="120" w:after="120" w:line="276" w:lineRule="auto"/>
        <w:ind w:left="567" w:right="0" w:hanging="567"/>
      </w:pPr>
      <w:r>
        <w:t xml:space="preserve">des exercices tactiles </w:t>
      </w:r>
      <w:r w:rsidR="00AE00AC">
        <w:t>doivent</w:t>
      </w:r>
      <w:r>
        <w:t xml:space="preserve"> être utilisés pour simuler une défaillance totale du système de propulsion.</w:t>
      </w:r>
    </w:p>
    <w:p w14:paraId="5DC5AEC1" w14:textId="61AD6643" w:rsidR="00427653" w:rsidRPr="00E930AC" w:rsidRDefault="00427653" w:rsidP="002F387F">
      <w:pPr>
        <w:pStyle w:val="Paragraphedeliste"/>
        <w:spacing w:before="120" w:after="120" w:line="276" w:lineRule="auto"/>
        <w:ind w:left="450" w:right="0" w:firstLine="0"/>
        <w:rPr>
          <w:i/>
          <w:color w:val="FF0000"/>
          <w:lang w:val="en-US"/>
        </w:rPr>
      </w:pPr>
      <w:proofErr w:type="gramStart"/>
      <w:r w:rsidRPr="00E930AC">
        <w:rPr>
          <w:i/>
          <w:color w:val="FF0000"/>
          <w:lang w:val="en-US"/>
        </w:rPr>
        <w:t>the</w:t>
      </w:r>
      <w:proofErr w:type="gramEnd"/>
      <w:r w:rsidRPr="00E930AC">
        <w:rPr>
          <w:i/>
          <w:color w:val="FF0000"/>
          <w:lang w:val="en-US"/>
        </w:rPr>
        <w:t xml:space="preserve"> flight should be conducted in visual meteorological conditions (VMC) by day, and additional, more restrictive weather minima may be established for the demonstration of the procedures involving higher risks; and</w:t>
      </w:r>
    </w:p>
    <w:p w14:paraId="7F9C9D7A" w14:textId="77777777" w:rsidR="00C93E69" w:rsidRPr="00CE26F2" w:rsidRDefault="00C93E69" w:rsidP="002F387F">
      <w:pPr>
        <w:spacing w:before="120" w:after="120" w:line="276" w:lineRule="auto"/>
        <w:ind w:left="0" w:right="0" w:firstLine="0"/>
        <w:rPr>
          <w:lang w:val="en-US"/>
        </w:rPr>
      </w:pPr>
    </w:p>
    <w:p w14:paraId="096C05BF" w14:textId="14275D01" w:rsidR="00C93E69" w:rsidRPr="00C93E69" w:rsidRDefault="00C93E69" w:rsidP="002F387F">
      <w:pPr>
        <w:shd w:val="clear" w:color="auto" w:fill="11EF6B"/>
        <w:spacing w:before="120" w:after="120" w:line="276" w:lineRule="auto"/>
        <w:ind w:left="0" w:right="0" w:firstLine="0"/>
        <w:rPr>
          <w:b/>
          <w:sz w:val="24"/>
        </w:rPr>
      </w:pPr>
      <w:r w:rsidRPr="00C93E69">
        <w:rPr>
          <w:b/>
          <w:sz w:val="24"/>
        </w:rPr>
        <w:t>GM1 ARO.OPS.200 Procédure d'approbation spécifique</w:t>
      </w:r>
      <w:r w:rsidR="00514ED9">
        <w:rPr>
          <w:b/>
          <w:sz w:val="24"/>
        </w:rPr>
        <w:t>/</w:t>
      </w:r>
      <w:r w:rsidR="00514ED9" w:rsidRPr="00E930AC">
        <w:rPr>
          <w:b/>
          <w:sz w:val="24"/>
        </w:rPr>
        <w:t xml:space="preserve"> </w:t>
      </w:r>
      <w:proofErr w:type="spellStart"/>
      <w:r w:rsidR="00514ED9" w:rsidRPr="00AC5AE9">
        <w:rPr>
          <w:b/>
          <w:color w:val="FF0000"/>
          <w:sz w:val="24"/>
        </w:rPr>
        <w:t>Specific</w:t>
      </w:r>
      <w:proofErr w:type="spellEnd"/>
      <w:r w:rsidR="00514ED9" w:rsidRPr="00AC5AE9">
        <w:rPr>
          <w:b/>
          <w:color w:val="FF0000"/>
          <w:sz w:val="24"/>
        </w:rPr>
        <w:t xml:space="preserve"> </w:t>
      </w:r>
      <w:proofErr w:type="spellStart"/>
      <w:r w:rsidR="00514ED9" w:rsidRPr="00AC5AE9">
        <w:rPr>
          <w:b/>
          <w:color w:val="FF0000"/>
          <w:sz w:val="24"/>
        </w:rPr>
        <w:t>approval</w:t>
      </w:r>
      <w:proofErr w:type="spellEnd"/>
      <w:r w:rsidR="00514ED9" w:rsidRPr="00AC5AE9">
        <w:rPr>
          <w:b/>
          <w:color w:val="FF0000"/>
          <w:sz w:val="24"/>
        </w:rPr>
        <w:t xml:space="preserve"> </w:t>
      </w:r>
      <w:proofErr w:type="spellStart"/>
      <w:r w:rsidR="00514ED9" w:rsidRPr="00AC5AE9">
        <w:rPr>
          <w:b/>
          <w:color w:val="FF0000"/>
          <w:sz w:val="24"/>
        </w:rPr>
        <w:t>procedure</w:t>
      </w:r>
      <w:proofErr w:type="spellEnd"/>
    </w:p>
    <w:p w14:paraId="10252643" w14:textId="24239958" w:rsidR="00C93E69" w:rsidRDefault="00C93E69" w:rsidP="002F387F">
      <w:pPr>
        <w:spacing w:before="120" w:after="120" w:line="276" w:lineRule="auto"/>
        <w:ind w:left="0" w:right="0" w:firstLine="0"/>
        <w:rPr>
          <w:b/>
          <w:sz w:val="24"/>
        </w:rPr>
      </w:pPr>
      <w:r w:rsidRPr="00C93E69">
        <w:rPr>
          <w:b/>
          <w:sz w:val="24"/>
        </w:rPr>
        <w:t>LIMITATIONS POUR LES OPÉRATIONS OFFSHORE HÉLICOPTÈRE</w:t>
      </w:r>
    </w:p>
    <w:p w14:paraId="04BE9A8A" w14:textId="689794C4" w:rsidR="00514ED9" w:rsidRPr="00E930AC" w:rsidRDefault="00514ED9" w:rsidP="002F387F">
      <w:pPr>
        <w:spacing w:before="120" w:after="120" w:line="276" w:lineRule="auto"/>
        <w:ind w:left="0" w:right="0" w:firstLine="0"/>
        <w:rPr>
          <w:b/>
          <w:i/>
          <w:color w:val="FF0000"/>
          <w:sz w:val="24"/>
        </w:rPr>
      </w:pPr>
      <w:r w:rsidRPr="00E930AC">
        <w:rPr>
          <w:i/>
          <w:color w:val="FF0000"/>
        </w:rPr>
        <w:t>LIMITATIONS FOR HELICOPTER OFFSHORE OPERATIONS</w:t>
      </w:r>
    </w:p>
    <w:p w14:paraId="7C39A2D1" w14:textId="490A1963" w:rsidR="00C93E69" w:rsidRDefault="00C93E69" w:rsidP="002F387F">
      <w:pPr>
        <w:spacing w:before="120" w:after="120" w:line="276" w:lineRule="auto"/>
        <w:ind w:left="0" w:right="0" w:firstLine="0"/>
      </w:pPr>
      <w:r>
        <w:t xml:space="preserve">L'autorité compétente peut imposer des limitations liées aux routes et aux zones d'opérations pour </w:t>
      </w:r>
      <w:proofErr w:type="gramStart"/>
      <w:r>
        <w:t xml:space="preserve">les opérations </w:t>
      </w:r>
      <w:r w:rsidR="00A52166">
        <w:t>offshore</w:t>
      </w:r>
      <w:proofErr w:type="gramEnd"/>
      <w:r w:rsidR="00A52166">
        <w:t xml:space="preserve"> </w:t>
      </w:r>
      <w:r>
        <w:t>d'hélicoptères. De telles limitations peuvent être spécifiées dans les spécifications d'exploitation (OPSSPEC) ou des documents spécifiques approuvés ou dans la publication d'information aéronautique (AIP) ou par d'autres moyens.</w:t>
      </w:r>
    </w:p>
    <w:p w14:paraId="237CD930" w14:textId="698F9F63" w:rsidR="00514ED9" w:rsidRPr="00E930AC" w:rsidRDefault="00514ED9" w:rsidP="002F387F">
      <w:pPr>
        <w:spacing w:before="120" w:after="120" w:line="276" w:lineRule="auto"/>
        <w:ind w:left="0" w:right="0" w:firstLine="0"/>
        <w:rPr>
          <w:i/>
          <w:color w:val="FF0000"/>
          <w:lang w:val="en-US"/>
        </w:rPr>
      </w:pPr>
      <w:r w:rsidRPr="00E930AC">
        <w:rPr>
          <w:i/>
          <w:color w:val="FF0000"/>
          <w:lang w:val="en-US"/>
        </w:rPr>
        <w:t>The competent authority may impose limitations related to routes and areas of operation for offshore helicopter operations. Such limitations may be specified in the operations specifications (OPSSPEC) or specific approved documents or in the aeronautical information publication (AIP) or by other means.</w:t>
      </w:r>
    </w:p>
    <w:p w14:paraId="5FEC2BBD" w14:textId="37903D34" w:rsidR="00EF178B" w:rsidRDefault="00C93E69" w:rsidP="002F387F">
      <w:pPr>
        <w:spacing w:before="120" w:after="120" w:line="276" w:lineRule="auto"/>
        <w:ind w:left="0" w:right="0" w:firstLine="0"/>
      </w:pPr>
      <w:r>
        <w:t>Pour les opérations au-dessus des zones maritimes, les limitations peuvent inclure une hauteur de vague significative maximale sous laquelle il existe une bonne perspective de rétablissement des survivan</w:t>
      </w:r>
      <w:r w:rsidR="00A821BD">
        <w:t xml:space="preserve">ts. </w:t>
      </w:r>
      <w:r w:rsidR="00A821BD" w:rsidRPr="00A821BD">
        <w:t xml:space="preserve">Cela </w:t>
      </w:r>
      <w:r w:rsidR="00AE00AC">
        <w:t>doit</w:t>
      </w:r>
      <w:r w:rsidR="00A821BD" w:rsidRPr="00A821BD">
        <w:t xml:space="preserve"> être lié aux capacités de recherche et de sauvetage disponibles dans les différentes zones maritimes.</w:t>
      </w:r>
    </w:p>
    <w:p w14:paraId="54D03F46" w14:textId="282D4FBD" w:rsidR="00A52166" w:rsidRPr="00E930AC" w:rsidRDefault="007C0AF9" w:rsidP="002F387F">
      <w:pPr>
        <w:spacing w:before="120" w:after="120" w:line="276" w:lineRule="auto"/>
        <w:ind w:left="0" w:right="0" w:firstLine="0"/>
        <w:rPr>
          <w:i/>
          <w:color w:val="FF0000"/>
          <w:lang w:val="en-US"/>
        </w:rPr>
      </w:pPr>
      <w:r w:rsidRPr="00E930AC">
        <w:rPr>
          <w:i/>
          <w:color w:val="FF0000"/>
          <w:lang w:val="en-US"/>
        </w:rPr>
        <w:lastRenderedPageBreak/>
        <w:t>For operations over sea areas, limitations may include a maximum significant wave height under which there is a good prospect of recovery of survivors. This should be linked with the available search and rescue capabilities in the different sea areas.</w:t>
      </w:r>
    </w:p>
    <w:p w14:paraId="2297195B" w14:textId="77777777" w:rsidR="00E930AC" w:rsidRPr="000A095A" w:rsidRDefault="00E930AC" w:rsidP="002F387F">
      <w:pPr>
        <w:spacing w:before="120" w:after="120" w:line="276" w:lineRule="auto"/>
        <w:ind w:left="0" w:right="0" w:firstLine="0"/>
        <w:rPr>
          <w:b/>
          <w:sz w:val="24"/>
          <w:lang w:val="en-US"/>
        </w:rPr>
      </w:pPr>
    </w:p>
    <w:p w14:paraId="33485D9C" w14:textId="5C60D450" w:rsidR="00A821BD" w:rsidRPr="00A52166" w:rsidRDefault="00A821BD" w:rsidP="002F387F">
      <w:pPr>
        <w:shd w:val="clear" w:color="auto" w:fill="11EF6B"/>
        <w:spacing w:before="120" w:after="120" w:line="276" w:lineRule="auto"/>
        <w:ind w:left="0" w:right="0" w:firstLine="0"/>
        <w:rPr>
          <w:b/>
          <w:sz w:val="24"/>
        </w:rPr>
      </w:pPr>
      <w:r w:rsidRPr="00A52166">
        <w:rPr>
          <w:b/>
          <w:sz w:val="24"/>
        </w:rPr>
        <w:t>GM2 ARO.OPS.200 Procédure d'approbation spécifique</w:t>
      </w:r>
      <w:r w:rsidR="007C0AF9">
        <w:rPr>
          <w:b/>
          <w:sz w:val="24"/>
        </w:rPr>
        <w:t>/</w:t>
      </w:r>
      <w:r w:rsidR="007C0AF9" w:rsidRPr="007C0AF9">
        <w:t xml:space="preserve"> </w:t>
      </w:r>
      <w:proofErr w:type="spellStart"/>
      <w:r w:rsidR="007C0AF9" w:rsidRPr="00E930AC">
        <w:rPr>
          <w:b/>
          <w:i/>
          <w:color w:val="FF0000"/>
          <w:sz w:val="24"/>
        </w:rPr>
        <w:t>Specific</w:t>
      </w:r>
      <w:proofErr w:type="spellEnd"/>
      <w:r w:rsidR="007C0AF9" w:rsidRPr="00E930AC">
        <w:rPr>
          <w:b/>
          <w:i/>
          <w:color w:val="FF0000"/>
          <w:sz w:val="24"/>
        </w:rPr>
        <w:t xml:space="preserve"> </w:t>
      </w:r>
      <w:proofErr w:type="spellStart"/>
      <w:r w:rsidR="007C0AF9" w:rsidRPr="00E930AC">
        <w:rPr>
          <w:b/>
          <w:i/>
          <w:color w:val="FF0000"/>
          <w:sz w:val="24"/>
        </w:rPr>
        <w:t>approval</w:t>
      </w:r>
      <w:proofErr w:type="spellEnd"/>
      <w:r w:rsidR="007C0AF9" w:rsidRPr="00E930AC">
        <w:rPr>
          <w:b/>
          <w:i/>
          <w:color w:val="FF0000"/>
          <w:sz w:val="24"/>
        </w:rPr>
        <w:t xml:space="preserve"> </w:t>
      </w:r>
      <w:proofErr w:type="spellStart"/>
      <w:r w:rsidR="007C0AF9" w:rsidRPr="00E930AC">
        <w:rPr>
          <w:b/>
          <w:i/>
          <w:color w:val="FF0000"/>
          <w:sz w:val="24"/>
        </w:rPr>
        <w:t>procedure</w:t>
      </w:r>
      <w:proofErr w:type="spellEnd"/>
    </w:p>
    <w:p w14:paraId="7A3BF20D" w14:textId="42C14FAF" w:rsidR="00A821BD" w:rsidRDefault="00A821BD" w:rsidP="002F387F">
      <w:pPr>
        <w:spacing w:before="120" w:after="120" w:line="276" w:lineRule="auto"/>
        <w:ind w:left="0" w:right="0" w:firstLine="0"/>
        <w:rPr>
          <w:b/>
          <w:sz w:val="24"/>
        </w:rPr>
      </w:pPr>
      <w:r w:rsidRPr="00A52166">
        <w:rPr>
          <w:b/>
          <w:sz w:val="24"/>
        </w:rPr>
        <w:t>AGRÉMENTS SPÉCIFIQUES POUR LES ORGANISATIONS DE FORMATION</w:t>
      </w:r>
    </w:p>
    <w:p w14:paraId="0D1AB94E" w14:textId="7B41A0D2" w:rsidR="007C0AF9" w:rsidRPr="00E930AC" w:rsidRDefault="00F46DA7" w:rsidP="002F387F">
      <w:pPr>
        <w:spacing w:before="120" w:after="120" w:line="276" w:lineRule="auto"/>
        <w:ind w:left="0" w:right="0" w:firstLine="0"/>
        <w:rPr>
          <w:b/>
          <w:i/>
          <w:color w:val="FF0000"/>
          <w:sz w:val="24"/>
        </w:rPr>
      </w:pPr>
      <w:r w:rsidRPr="00E930AC">
        <w:rPr>
          <w:i/>
          <w:color w:val="FF0000"/>
        </w:rPr>
        <w:t>SPECIFIC APPROVALS FOR TRAINING ORGANISATIONS</w:t>
      </w:r>
    </w:p>
    <w:p w14:paraId="68C1C864" w14:textId="3AAB62EE" w:rsidR="00A821BD" w:rsidRDefault="00A821BD" w:rsidP="002F387F">
      <w:pPr>
        <w:spacing w:before="120" w:after="120" w:line="276" w:lineRule="auto"/>
        <w:ind w:left="0" w:right="0" w:firstLine="0"/>
      </w:pPr>
      <w:r>
        <w:t>Les agréments spécifiques, tel</w:t>
      </w:r>
      <w:r w:rsidR="00A2640D">
        <w:t>s qu'établis à l'appendice</w:t>
      </w:r>
      <w:r>
        <w:t xml:space="preserve"> III, pour les opérations non commerciales et les opérations spécialisées, s'appliquent également aux organismes de formation ayant une principale place d'affaires dans un État membre.</w:t>
      </w:r>
    </w:p>
    <w:p w14:paraId="0DDFFA9E" w14:textId="4DA7B20D" w:rsidR="00A52166" w:rsidRPr="00A2640D" w:rsidRDefault="00F46DA7" w:rsidP="002F387F">
      <w:pPr>
        <w:spacing w:before="120" w:after="120" w:line="276" w:lineRule="auto"/>
        <w:ind w:left="0" w:right="0" w:firstLine="0"/>
        <w:rPr>
          <w:color w:val="FF0000"/>
          <w:lang w:val="en-US"/>
        </w:rPr>
      </w:pPr>
      <w:r w:rsidRPr="00A2640D">
        <w:rPr>
          <w:color w:val="FF0000"/>
          <w:lang w:val="en-US"/>
        </w:rPr>
        <w:t xml:space="preserve">The specific approvals, as established in Appendix III, for non-commercial operations and </w:t>
      </w:r>
      <w:proofErr w:type="spellStart"/>
      <w:r w:rsidRPr="00A2640D">
        <w:rPr>
          <w:color w:val="FF0000"/>
          <w:lang w:val="en-US"/>
        </w:rPr>
        <w:t>specialised</w:t>
      </w:r>
      <w:proofErr w:type="spellEnd"/>
      <w:r w:rsidRPr="00A2640D">
        <w:rPr>
          <w:color w:val="FF0000"/>
          <w:lang w:val="en-US"/>
        </w:rPr>
        <w:t xml:space="preserve"> operations, also apply to training </w:t>
      </w:r>
      <w:proofErr w:type="spellStart"/>
      <w:r w:rsidRPr="00A2640D">
        <w:rPr>
          <w:color w:val="FF0000"/>
          <w:lang w:val="en-US"/>
        </w:rPr>
        <w:t>organisations</w:t>
      </w:r>
      <w:proofErr w:type="spellEnd"/>
      <w:r w:rsidRPr="00A2640D">
        <w:rPr>
          <w:color w:val="FF0000"/>
          <w:lang w:val="en-US"/>
        </w:rPr>
        <w:t xml:space="preserve"> with a principal place of business in a Member State.</w:t>
      </w:r>
    </w:p>
    <w:p w14:paraId="09FCE198" w14:textId="77777777" w:rsidR="00A2640D" w:rsidRPr="000A095A" w:rsidRDefault="00A2640D" w:rsidP="002F387F">
      <w:pPr>
        <w:spacing w:before="120" w:after="120" w:line="276" w:lineRule="auto"/>
        <w:ind w:left="0" w:right="0" w:firstLine="0"/>
        <w:rPr>
          <w:b/>
          <w:sz w:val="24"/>
          <w:lang w:val="en-US"/>
        </w:rPr>
      </w:pPr>
    </w:p>
    <w:p w14:paraId="3FFF8122" w14:textId="5635EFC9" w:rsidR="00F46DA7" w:rsidRPr="00A52166" w:rsidRDefault="00A821BD" w:rsidP="002F387F">
      <w:pPr>
        <w:shd w:val="clear" w:color="auto" w:fill="11EF6B"/>
        <w:spacing w:before="120" w:after="120" w:line="276" w:lineRule="auto"/>
        <w:ind w:left="0" w:right="0" w:firstLine="0"/>
        <w:rPr>
          <w:b/>
          <w:sz w:val="24"/>
        </w:rPr>
      </w:pPr>
      <w:r w:rsidRPr="00A52166">
        <w:rPr>
          <w:b/>
          <w:sz w:val="24"/>
        </w:rPr>
        <w:t>GM3 ARO.OPS.200 Procédure d'approbation spécifique</w:t>
      </w:r>
      <w:r w:rsidR="00D22B27">
        <w:rPr>
          <w:b/>
          <w:sz w:val="24"/>
        </w:rPr>
        <w:t>/</w:t>
      </w:r>
      <w:r w:rsidR="00D22B27" w:rsidRPr="00D22B27">
        <w:t xml:space="preserve"> </w:t>
      </w:r>
      <w:proofErr w:type="spellStart"/>
      <w:r w:rsidR="00D22B27" w:rsidRPr="00A2640D">
        <w:rPr>
          <w:i/>
          <w:color w:val="FF0000"/>
          <w:sz w:val="24"/>
        </w:rPr>
        <w:t>Specific</w:t>
      </w:r>
      <w:proofErr w:type="spellEnd"/>
      <w:r w:rsidR="00D22B27" w:rsidRPr="00A2640D">
        <w:rPr>
          <w:i/>
          <w:color w:val="FF0000"/>
          <w:sz w:val="24"/>
        </w:rPr>
        <w:t xml:space="preserve"> </w:t>
      </w:r>
      <w:proofErr w:type="spellStart"/>
      <w:r w:rsidR="00D22B27" w:rsidRPr="00A2640D">
        <w:rPr>
          <w:i/>
          <w:color w:val="FF0000"/>
          <w:sz w:val="24"/>
        </w:rPr>
        <w:t>approval</w:t>
      </w:r>
      <w:proofErr w:type="spellEnd"/>
      <w:r w:rsidR="00D22B27" w:rsidRPr="00A2640D">
        <w:rPr>
          <w:i/>
          <w:color w:val="FF0000"/>
          <w:sz w:val="24"/>
        </w:rPr>
        <w:t xml:space="preserve"> </w:t>
      </w:r>
      <w:proofErr w:type="spellStart"/>
      <w:r w:rsidR="00D22B27" w:rsidRPr="00A2640D">
        <w:rPr>
          <w:i/>
          <w:color w:val="FF0000"/>
          <w:sz w:val="24"/>
        </w:rPr>
        <w:t>procedure</w:t>
      </w:r>
      <w:proofErr w:type="spellEnd"/>
    </w:p>
    <w:p w14:paraId="2EDB37C8" w14:textId="0882ADEA" w:rsidR="00D22B27" w:rsidRDefault="00A821BD" w:rsidP="002F387F">
      <w:pPr>
        <w:spacing w:before="120" w:after="120" w:line="276" w:lineRule="auto"/>
        <w:ind w:left="0" w:right="0" w:firstLine="0"/>
        <w:rPr>
          <w:b/>
          <w:sz w:val="24"/>
        </w:rPr>
      </w:pPr>
      <w:r w:rsidRPr="00A52166">
        <w:rPr>
          <w:b/>
          <w:sz w:val="24"/>
        </w:rPr>
        <w:t>INSERTION D'INFORMATIONS PERTINENTES DANS LES SPÉCIFI</w:t>
      </w:r>
      <w:r w:rsidR="00A52166" w:rsidRPr="00A52166">
        <w:rPr>
          <w:b/>
          <w:sz w:val="24"/>
        </w:rPr>
        <w:t>CATIONS D'OPÉRATIONS</w:t>
      </w:r>
    </w:p>
    <w:p w14:paraId="45673DB0" w14:textId="2A14E2DF" w:rsidR="00A2640D" w:rsidRPr="000A095A" w:rsidRDefault="00A2640D" w:rsidP="002F387F">
      <w:pPr>
        <w:spacing w:before="120" w:after="120" w:line="276" w:lineRule="auto"/>
        <w:ind w:left="0" w:right="0" w:firstLine="0"/>
        <w:rPr>
          <w:b/>
          <w:i/>
          <w:color w:val="FF0000"/>
          <w:sz w:val="24"/>
          <w:lang w:val="en-US"/>
        </w:rPr>
      </w:pPr>
      <w:r w:rsidRPr="000A095A">
        <w:rPr>
          <w:i/>
          <w:color w:val="FF0000"/>
          <w:lang w:val="en-US"/>
        </w:rPr>
        <w:t>INSERTION OF RELEVANT INFORMATION INTO THE OPERATIONS SPECIFICATIONS</w:t>
      </w:r>
    </w:p>
    <w:p w14:paraId="5DC2D448" w14:textId="77777777" w:rsidR="00A821BD" w:rsidRDefault="00A821BD" w:rsidP="002F387F">
      <w:pPr>
        <w:spacing w:before="120" w:after="120" w:line="276" w:lineRule="auto"/>
        <w:ind w:left="0" w:right="0" w:firstLine="0"/>
      </w:pPr>
      <w:r>
        <w:t>Lors de l'émission des spécifications d'exploitation conformément à l'appendice II, lorsque l'opération n'inclut pas l'exploitation d'hélicoptères, les éléments relatifs aux hélicoptères contenus dans les spécifications d'exploitation peuvent être omis.</w:t>
      </w:r>
    </w:p>
    <w:p w14:paraId="20C055BA" w14:textId="2678709E" w:rsidR="00A821BD" w:rsidRPr="00A2640D" w:rsidRDefault="00D22B27" w:rsidP="002F387F">
      <w:pPr>
        <w:spacing w:before="120" w:after="120" w:line="276" w:lineRule="auto"/>
        <w:ind w:left="0" w:right="0" w:firstLine="0"/>
        <w:rPr>
          <w:i/>
          <w:color w:val="FF0000"/>
          <w:lang w:val="en-US"/>
        </w:rPr>
      </w:pPr>
      <w:r w:rsidRPr="00A2640D">
        <w:rPr>
          <w:i/>
          <w:color w:val="FF0000"/>
          <w:lang w:val="en-US"/>
        </w:rPr>
        <w:t>When issuing the operations specifications in accordance with Appendix II, where the operation does not include helicopter operations, the helicopter-related elements contained in the operations specifications may be omitted.</w:t>
      </w:r>
    </w:p>
    <w:p w14:paraId="7E504512" w14:textId="77777777" w:rsidR="00A2640D" w:rsidRPr="000A095A" w:rsidRDefault="00A2640D" w:rsidP="002F387F">
      <w:pPr>
        <w:spacing w:before="120" w:after="120" w:line="276" w:lineRule="auto"/>
        <w:ind w:left="0" w:right="0" w:firstLine="0"/>
        <w:rPr>
          <w:b/>
          <w:sz w:val="24"/>
          <w:lang w:val="en-US"/>
        </w:rPr>
      </w:pPr>
    </w:p>
    <w:p w14:paraId="1656C392" w14:textId="5C71C6CE" w:rsidR="00A821BD" w:rsidRPr="00A2640D" w:rsidRDefault="00A821BD" w:rsidP="002F387F">
      <w:pPr>
        <w:shd w:val="clear" w:color="auto" w:fill="11EF6B"/>
        <w:spacing w:before="120" w:after="120" w:line="276" w:lineRule="auto"/>
        <w:ind w:left="0" w:right="0" w:firstLine="0"/>
        <w:rPr>
          <w:b/>
          <w:color w:val="FF0000"/>
          <w:sz w:val="28"/>
        </w:rPr>
      </w:pPr>
      <w:r w:rsidRPr="00A821BD">
        <w:rPr>
          <w:b/>
          <w:sz w:val="24"/>
        </w:rPr>
        <w:t>GM1 ARO.OPS.205 Approbation minimale de la liste d'équipement</w:t>
      </w:r>
      <w:r w:rsidR="00D0110A">
        <w:rPr>
          <w:b/>
          <w:sz w:val="24"/>
        </w:rPr>
        <w:t>/</w:t>
      </w:r>
      <w:r w:rsidR="00D0110A" w:rsidRPr="00D0110A">
        <w:t xml:space="preserve"> </w:t>
      </w:r>
      <w:r w:rsidR="00D0110A" w:rsidRPr="00A2640D">
        <w:rPr>
          <w:color w:val="FF0000"/>
          <w:sz w:val="24"/>
        </w:rPr>
        <w:t xml:space="preserve">Minimum </w:t>
      </w:r>
      <w:proofErr w:type="spellStart"/>
      <w:r w:rsidR="00D0110A" w:rsidRPr="00A2640D">
        <w:rPr>
          <w:color w:val="FF0000"/>
          <w:sz w:val="24"/>
        </w:rPr>
        <w:t>equipment</w:t>
      </w:r>
      <w:proofErr w:type="spellEnd"/>
      <w:r w:rsidR="00D0110A" w:rsidRPr="00A2640D">
        <w:rPr>
          <w:color w:val="FF0000"/>
          <w:sz w:val="24"/>
        </w:rPr>
        <w:t xml:space="preserve"> </w:t>
      </w:r>
      <w:proofErr w:type="spellStart"/>
      <w:r w:rsidR="00D0110A" w:rsidRPr="00A2640D">
        <w:rPr>
          <w:color w:val="FF0000"/>
          <w:sz w:val="24"/>
        </w:rPr>
        <w:t>list</w:t>
      </w:r>
      <w:proofErr w:type="spellEnd"/>
      <w:r w:rsidR="00D0110A" w:rsidRPr="00A2640D">
        <w:rPr>
          <w:color w:val="FF0000"/>
          <w:sz w:val="24"/>
        </w:rPr>
        <w:t xml:space="preserve"> </w:t>
      </w:r>
      <w:proofErr w:type="spellStart"/>
      <w:r w:rsidR="00D0110A" w:rsidRPr="00A2640D">
        <w:rPr>
          <w:color w:val="FF0000"/>
          <w:sz w:val="24"/>
        </w:rPr>
        <w:t>approval</w:t>
      </w:r>
      <w:proofErr w:type="spellEnd"/>
    </w:p>
    <w:p w14:paraId="199983B8" w14:textId="28A3FC1E" w:rsidR="00A821BD" w:rsidRDefault="00A821BD" w:rsidP="002F387F">
      <w:pPr>
        <w:spacing w:before="120" w:after="120" w:line="276" w:lineRule="auto"/>
        <w:ind w:left="0" w:right="0" w:firstLine="0"/>
        <w:rPr>
          <w:b/>
          <w:sz w:val="24"/>
        </w:rPr>
      </w:pPr>
      <w:r w:rsidRPr="00A821BD">
        <w:rPr>
          <w:b/>
          <w:sz w:val="24"/>
        </w:rPr>
        <w:t>PROLONGATION DES INTERVALLES DE RECTIFICATION</w:t>
      </w:r>
    </w:p>
    <w:p w14:paraId="360BDA79" w14:textId="6C9CB971" w:rsidR="00D0110A" w:rsidRPr="00A2640D" w:rsidRDefault="00D0110A" w:rsidP="002F387F">
      <w:pPr>
        <w:spacing w:before="120" w:after="120" w:line="276" w:lineRule="auto"/>
        <w:ind w:left="0" w:right="0" w:firstLine="0"/>
        <w:rPr>
          <w:b/>
          <w:i/>
          <w:color w:val="FF0000"/>
          <w:sz w:val="24"/>
        </w:rPr>
      </w:pPr>
      <w:r w:rsidRPr="00A2640D">
        <w:rPr>
          <w:i/>
          <w:color w:val="FF0000"/>
        </w:rPr>
        <w:t>EXTENSION OF RECTIFICATION INTERVALS</w:t>
      </w:r>
    </w:p>
    <w:p w14:paraId="315EEEDB" w14:textId="1E77FC94" w:rsidR="00A821BD" w:rsidRDefault="00A2640D" w:rsidP="002F387F">
      <w:pPr>
        <w:spacing w:before="120" w:after="120" w:line="276" w:lineRule="auto"/>
        <w:ind w:left="0" w:right="0" w:firstLine="0"/>
      </w:pPr>
      <w:r>
        <w:t>L'autorité compétente doit</w:t>
      </w:r>
      <w:r w:rsidR="00A821BD">
        <w:t xml:space="preserve"> vérifier que l'exploitant n'utilise pas l'extension des intervalles de rectification comme moyen de réduire ou d'éliminer la nécessité de rectifier les défauts de MEL conformément à la limite de catégorie établie. L'extension des intervalles de rectification ne </w:t>
      </w:r>
      <w:r w:rsidR="00AE00AC">
        <w:t>doit</w:t>
      </w:r>
      <w:r w:rsidR="00A821BD">
        <w:t xml:space="preserve"> être considérée comme valide et justifiable que lorsque des événements indépendants de la volonté de l'opérateur ont empêché la rectification.</w:t>
      </w:r>
    </w:p>
    <w:p w14:paraId="764DC660" w14:textId="7E6A2598" w:rsidR="00A821BD" w:rsidRPr="00A2640D" w:rsidRDefault="009D7415" w:rsidP="002F387F">
      <w:pPr>
        <w:spacing w:before="120" w:after="120" w:line="276" w:lineRule="auto"/>
        <w:ind w:left="0" w:right="0" w:firstLine="0"/>
        <w:rPr>
          <w:i/>
          <w:color w:val="FF0000"/>
          <w:lang w:val="en-US"/>
        </w:rPr>
      </w:pPr>
      <w:r w:rsidRPr="00A2640D">
        <w:rPr>
          <w:i/>
          <w:color w:val="FF0000"/>
          <w:lang w:val="en-US"/>
        </w:rPr>
        <w:t xml:space="preserve">The competent authority should verify that the operator does not use the extension of rectification intervals as a means to reduce or eliminate the need to rectify MEL defects in accordance with the </w:t>
      </w:r>
      <w:r w:rsidRPr="00A2640D">
        <w:rPr>
          <w:i/>
          <w:color w:val="FF0000"/>
          <w:lang w:val="en-US"/>
        </w:rPr>
        <w:lastRenderedPageBreak/>
        <w:t>established category limit. The extension of rectification intervals should only be considered valid and justifiable when events beyond the operator’s control have precluded rectification.</w:t>
      </w:r>
    </w:p>
    <w:p w14:paraId="21FE0633" w14:textId="251E5AF5" w:rsidR="00A821BD" w:rsidRPr="00A821BD" w:rsidRDefault="00A821BD" w:rsidP="002F387F">
      <w:pPr>
        <w:shd w:val="clear" w:color="auto" w:fill="11EF6B"/>
        <w:spacing w:before="120" w:after="120" w:line="276" w:lineRule="auto"/>
        <w:ind w:left="0" w:right="0" w:firstLine="0"/>
        <w:rPr>
          <w:b/>
          <w:sz w:val="24"/>
        </w:rPr>
      </w:pPr>
      <w:r w:rsidRPr="00A821BD">
        <w:rPr>
          <w:b/>
          <w:sz w:val="24"/>
        </w:rPr>
        <w:t>GM1 ARO.OPS.210 Détermination de la zone locale</w:t>
      </w:r>
      <w:r w:rsidR="009D7415">
        <w:rPr>
          <w:b/>
          <w:sz w:val="24"/>
        </w:rPr>
        <w:t>/</w:t>
      </w:r>
      <w:r w:rsidR="009D7415" w:rsidRPr="009D7415">
        <w:t xml:space="preserve"> </w:t>
      </w:r>
      <w:proofErr w:type="spellStart"/>
      <w:r w:rsidR="009D7415" w:rsidRPr="00A2640D">
        <w:rPr>
          <w:color w:val="FF0000"/>
          <w:sz w:val="24"/>
        </w:rPr>
        <w:t>Determination</w:t>
      </w:r>
      <w:proofErr w:type="spellEnd"/>
      <w:r w:rsidR="009D7415" w:rsidRPr="00A2640D">
        <w:rPr>
          <w:color w:val="FF0000"/>
          <w:sz w:val="24"/>
        </w:rPr>
        <w:t xml:space="preserve"> of local area</w:t>
      </w:r>
    </w:p>
    <w:p w14:paraId="2940A6AC" w14:textId="5E17797F" w:rsidR="00A821BD" w:rsidRDefault="00A821BD" w:rsidP="002F387F">
      <w:pPr>
        <w:spacing w:before="120" w:after="120" w:line="276" w:lineRule="auto"/>
        <w:ind w:left="0" w:right="0" w:firstLine="0"/>
        <w:rPr>
          <w:b/>
          <w:sz w:val="24"/>
        </w:rPr>
      </w:pPr>
      <w:r w:rsidRPr="00A821BD">
        <w:rPr>
          <w:b/>
          <w:sz w:val="24"/>
        </w:rPr>
        <w:t>GÉNÉRAL</w:t>
      </w:r>
      <w:r w:rsidR="00E354AF">
        <w:rPr>
          <w:b/>
          <w:sz w:val="24"/>
        </w:rPr>
        <w:t>ITE</w:t>
      </w:r>
    </w:p>
    <w:p w14:paraId="459CE07E" w14:textId="4EE41E18" w:rsidR="009D7415" w:rsidRPr="00A2640D" w:rsidRDefault="001505DE" w:rsidP="002F387F">
      <w:pPr>
        <w:spacing w:before="120" w:after="120" w:line="276" w:lineRule="auto"/>
        <w:ind w:left="0" w:right="0" w:firstLine="0"/>
        <w:rPr>
          <w:b/>
          <w:i/>
          <w:color w:val="FF0000"/>
          <w:sz w:val="24"/>
        </w:rPr>
      </w:pPr>
      <w:r w:rsidRPr="00A2640D">
        <w:rPr>
          <w:i/>
          <w:color w:val="FF0000"/>
        </w:rPr>
        <w:t>GENERAL</w:t>
      </w:r>
    </w:p>
    <w:p w14:paraId="3046EDA6" w14:textId="42F31EDE" w:rsidR="00A821BD" w:rsidRDefault="00A821BD" w:rsidP="002F387F">
      <w:pPr>
        <w:spacing w:before="120" w:after="120" w:line="276" w:lineRule="auto"/>
        <w:ind w:left="0" w:right="0" w:firstLine="0"/>
      </w:pPr>
      <w:r>
        <w:t>La distance ou la zone locale doit refléter l'environnement local et les conditions de fonctionnement.</w:t>
      </w:r>
    </w:p>
    <w:p w14:paraId="03F3FA87" w14:textId="3EB247E3" w:rsidR="001505DE" w:rsidRPr="00A2640D" w:rsidRDefault="001505DE" w:rsidP="002F387F">
      <w:pPr>
        <w:spacing w:before="120" w:after="120" w:line="276" w:lineRule="auto"/>
        <w:ind w:left="0" w:right="0" w:firstLine="0"/>
        <w:rPr>
          <w:i/>
          <w:color w:val="FF0000"/>
          <w:lang w:val="en-US"/>
        </w:rPr>
      </w:pPr>
      <w:r w:rsidRPr="00A2640D">
        <w:rPr>
          <w:i/>
          <w:color w:val="FF0000"/>
          <w:lang w:val="en-US"/>
        </w:rPr>
        <w:t>The distance or local area should reflect the local environment and operating conditions.</w:t>
      </w:r>
    </w:p>
    <w:p w14:paraId="01A371B4" w14:textId="77777777" w:rsidR="00A821BD" w:rsidRPr="00CE26F2" w:rsidRDefault="00A821BD" w:rsidP="002F387F">
      <w:pPr>
        <w:spacing w:before="120" w:after="120" w:line="276" w:lineRule="auto"/>
        <w:ind w:left="0" w:right="0" w:firstLine="0"/>
        <w:rPr>
          <w:lang w:val="en-US"/>
        </w:rPr>
      </w:pPr>
    </w:p>
    <w:p w14:paraId="2C17D8FD" w14:textId="20D4B0CA" w:rsidR="00A821BD" w:rsidRPr="00A2640D" w:rsidRDefault="00A821BD" w:rsidP="002F387F">
      <w:pPr>
        <w:shd w:val="clear" w:color="auto" w:fill="FFC000"/>
        <w:spacing w:before="120" w:after="120" w:line="276" w:lineRule="auto"/>
        <w:ind w:left="0" w:right="0" w:firstLine="0"/>
        <w:rPr>
          <w:b/>
          <w:i/>
          <w:color w:val="FF0000"/>
          <w:sz w:val="28"/>
        </w:rPr>
      </w:pPr>
      <w:r w:rsidRPr="00A821BD">
        <w:rPr>
          <w:b/>
          <w:sz w:val="24"/>
        </w:rPr>
        <w:t>AMC1 ARO.OPS.215 Approbation des opérations d'hélicoptères au-dessus d'un environnement hostile situé à l'extérieur d'une zone encombrée</w:t>
      </w:r>
      <w:r w:rsidR="001505DE">
        <w:rPr>
          <w:b/>
          <w:sz w:val="24"/>
        </w:rPr>
        <w:t>/</w:t>
      </w:r>
      <w:r w:rsidR="001505DE" w:rsidRPr="001505DE">
        <w:t xml:space="preserve"> </w:t>
      </w:r>
      <w:proofErr w:type="spellStart"/>
      <w:r w:rsidR="001505DE" w:rsidRPr="00A2640D">
        <w:rPr>
          <w:i/>
          <w:color w:val="FF0000"/>
          <w:sz w:val="24"/>
        </w:rPr>
        <w:t>Approval</w:t>
      </w:r>
      <w:proofErr w:type="spellEnd"/>
      <w:r w:rsidR="001505DE" w:rsidRPr="00A2640D">
        <w:rPr>
          <w:i/>
          <w:color w:val="FF0000"/>
          <w:sz w:val="24"/>
        </w:rPr>
        <w:t xml:space="preserve"> of </w:t>
      </w:r>
      <w:proofErr w:type="spellStart"/>
      <w:r w:rsidR="001505DE" w:rsidRPr="00A2640D">
        <w:rPr>
          <w:i/>
          <w:color w:val="FF0000"/>
          <w:sz w:val="24"/>
        </w:rPr>
        <w:t>helicopter</w:t>
      </w:r>
      <w:proofErr w:type="spellEnd"/>
      <w:r w:rsidR="001505DE" w:rsidRPr="00A2640D">
        <w:rPr>
          <w:i/>
          <w:color w:val="FF0000"/>
          <w:sz w:val="24"/>
        </w:rPr>
        <w:t xml:space="preserve"> </w:t>
      </w:r>
      <w:proofErr w:type="spellStart"/>
      <w:r w:rsidR="001505DE" w:rsidRPr="00A2640D">
        <w:rPr>
          <w:i/>
          <w:color w:val="FF0000"/>
          <w:sz w:val="24"/>
        </w:rPr>
        <w:t>operations</w:t>
      </w:r>
      <w:proofErr w:type="spellEnd"/>
      <w:r w:rsidR="001505DE" w:rsidRPr="00A2640D">
        <w:rPr>
          <w:i/>
          <w:color w:val="FF0000"/>
          <w:sz w:val="24"/>
        </w:rPr>
        <w:t xml:space="preserve"> over a hostile </w:t>
      </w:r>
      <w:proofErr w:type="spellStart"/>
      <w:r w:rsidR="001505DE" w:rsidRPr="00A2640D">
        <w:rPr>
          <w:i/>
          <w:color w:val="FF0000"/>
          <w:sz w:val="24"/>
        </w:rPr>
        <w:t>environment</w:t>
      </w:r>
      <w:proofErr w:type="spellEnd"/>
      <w:r w:rsidR="001505DE" w:rsidRPr="00A2640D">
        <w:rPr>
          <w:i/>
          <w:color w:val="FF0000"/>
          <w:sz w:val="24"/>
        </w:rPr>
        <w:t xml:space="preserve"> </w:t>
      </w:r>
      <w:proofErr w:type="spellStart"/>
      <w:r w:rsidR="001505DE" w:rsidRPr="00A2640D">
        <w:rPr>
          <w:i/>
          <w:color w:val="FF0000"/>
          <w:sz w:val="24"/>
        </w:rPr>
        <w:t>located</w:t>
      </w:r>
      <w:proofErr w:type="spellEnd"/>
      <w:r w:rsidR="001505DE" w:rsidRPr="00A2640D">
        <w:rPr>
          <w:i/>
          <w:color w:val="FF0000"/>
          <w:sz w:val="24"/>
        </w:rPr>
        <w:t xml:space="preserve"> </w:t>
      </w:r>
      <w:proofErr w:type="spellStart"/>
      <w:r w:rsidR="001505DE" w:rsidRPr="00A2640D">
        <w:rPr>
          <w:i/>
          <w:color w:val="FF0000"/>
          <w:sz w:val="24"/>
        </w:rPr>
        <w:t>outside</w:t>
      </w:r>
      <w:proofErr w:type="spellEnd"/>
      <w:r w:rsidR="001505DE" w:rsidRPr="00A2640D">
        <w:rPr>
          <w:i/>
          <w:color w:val="FF0000"/>
          <w:sz w:val="24"/>
        </w:rPr>
        <w:t xml:space="preserve"> a </w:t>
      </w:r>
      <w:proofErr w:type="spellStart"/>
      <w:r w:rsidR="001505DE" w:rsidRPr="00A2640D">
        <w:rPr>
          <w:i/>
          <w:color w:val="FF0000"/>
          <w:sz w:val="24"/>
        </w:rPr>
        <w:t>congested</w:t>
      </w:r>
      <w:proofErr w:type="spellEnd"/>
      <w:r w:rsidR="001505DE" w:rsidRPr="00A2640D">
        <w:rPr>
          <w:i/>
          <w:color w:val="FF0000"/>
          <w:sz w:val="24"/>
        </w:rPr>
        <w:t xml:space="preserve"> area</w:t>
      </w:r>
    </w:p>
    <w:p w14:paraId="29EC3A07" w14:textId="49A98276" w:rsidR="00A821BD" w:rsidRDefault="00A821BD" w:rsidP="002F387F">
      <w:pPr>
        <w:spacing w:before="120" w:after="120" w:line="276" w:lineRule="auto"/>
        <w:ind w:left="0" w:right="0" w:firstLine="0"/>
        <w:rPr>
          <w:b/>
          <w:sz w:val="24"/>
        </w:rPr>
      </w:pPr>
      <w:r w:rsidRPr="00A821BD">
        <w:rPr>
          <w:b/>
          <w:sz w:val="24"/>
        </w:rPr>
        <w:t>APPROBATIONS NÉCESSITANT UN</w:t>
      </w:r>
      <w:r w:rsidR="00E354AF">
        <w:rPr>
          <w:b/>
          <w:sz w:val="24"/>
        </w:rPr>
        <w:t>E</w:t>
      </w:r>
      <w:r w:rsidRPr="00A821BD">
        <w:rPr>
          <w:b/>
          <w:sz w:val="24"/>
        </w:rPr>
        <w:t xml:space="preserve"> APPROBATION</w:t>
      </w:r>
    </w:p>
    <w:p w14:paraId="06FEB4C6" w14:textId="5FA934EC" w:rsidR="003B06A0" w:rsidRPr="00A2640D" w:rsidRDefault="003B06A0" w:rsidP="002F387F">
      <w:pPr>
        <w:spacing w:before="120" w:after="120" w:line="276" w:lineRule="auto"/>
        <w:ind w:left="0" w:right="0" w:firstLine="0"/>
        <w:rPr>
          <w:b/>
          <w:i/>
          <w:color w:val="FF0000"/>
          <w:sz w:val="24"/>
        </w:rPr>
      </w:pPr>
      <w:r w:rsidRPr="00A2640D">
        <w:rPr>
          <w:i/>
          <w:color w:val="FF0000"/>
        </w:rPr>
        <w:t>APPROVALS THAT REQUIRE ENDORSEMENT</w:t>
      </w:r>
    </w:p>
    <w:p w14:paraId="667AE965" w14:textId="2C59D350" w:rsidR="00A821BD" w:rsidRDefault="00A821BD" w:rsidP="002F387F">
      <w:pPr>
        <w:pStyle w:val="Paragraphedeliste"/>
        <w:numPr>
          <w:ilvl w:val="1"/>
          <w:numId w:val="75"/>
        </w:numPr>
        <w:spacing w:before="120" w:after="120" w:line="276" w:lineRule="auto"/>
        <w:ind w:left="450" w:right="0" w:hanging="450"/>
      </w:pPr>
      <w:r>
        <w:t xml:space="preserve">Chaque fois que l'exploitant demande une approbation conformément à CAT.POL.H.420 pour laquelle une approbation d'un autre État est requise, l'autorité compétente ne </w:t>
      </w:r>
      <w:r w:rsidR="00AE00AC">
        <w:t>doit</w:t>
      </w:r>
      <w:r>
        <w:t xml:space="preserve"> accorder l'approbation qu'après réception de l'approbation de cet autre État.</w:t>
      </w:r>
    </w:p>
    <w:p w14:paraId="1DD3473F" w14:textId="0CCABB93" w:rsidR="003B06A0" w:rsidRPr="00A2640D" w:rsidRDefault="003B06A0" w:rsidP="002F387F">
      <w:pPr>
        <w:pStyle w:val="Paragraphedeliste"/>
        <w:spacing w:before="120" w:after="120" w:line="276" w:lineRule="auto"/>
        <w:ind w:left="450" w:right="0" w:firstLine="0"/>
        <w:rPr>
          <w:i/>
          <w:color w:val="FF0000"/>
          <w:lang w:val="en-US"/>
        </w:rPr>
      </w:pPr>
      <w:r w:rsidRPr="00A2640D">
        <w:rPr>
          <w:i/>
          <w:color w:val="FF0000"/>
          <w:lang w:val="en-US"/>
        </w:rPr>
        <w:t>Whenever the operator applies for an approval in accordance with CAT.POL.H.420 for which an endorsement from another State is required, the competent authority should only grant the approval once endorsement of that other State has been received.</w:t>
      </w:r>
    </w:p>
    <w:p w14:paraId="1458B324" w14:textId="3260E2F0" w:rsidR="00A821BD" w:rsidRDefault="00A821BD" w:rsidP="002F387F">
      <w:pPr>
        <w:pStyle w:val="Paragraphedeliste"/>
        <w:numPr>
          <w:ilvl w:val="1"/>
          <w:numId w:val="75"/>
        </w:numPr>
        <w:spacing w:before="120" w:after="120" w:line="276" w:lineRule="auto"/>
        <w:ind w:left="450" w:right="0" w:hanging="450"/>
      </w:pPr>
      <w:r>
        <w:t xml:space="preserve">La spécification d'exploitation </w:t>
      </w:r>
      <w:r w:rsidR="00AE00AC">
        <w:t>doit</w:t>
      </w:r>
      <w:r>
        <w:t xml:space="preserve"> être modifiée pour inclure les domaines pour lesquels l'approbation a été reçue.</w:t>
      </w:r>
    </w:p>
    <w:p w14:paraId="64CC0332" w14:textId="67B19285" w:rsidR="00A821BD" w:rsidRPr="000A095A" w:rsidRDefault="00A2640D" w:rsidP="002F387F">
      <w:pPr>
        <w:spacing w:before="120" w:after="120" w:line="276" w:lineRule="auto"/>
        <w:ind w:left="426" w:right="0" w:firstLine="0"/>
        <w:rPr>
          <w:color w:val="FF0000"/>
          <w:lang w:val="en-US"/>
        </w:rPr>
      </w:pPr>
      <w:r w:rsidRPr="000A095A">
        <w:rPr>
          <w:color w:val="FF0000"/>
          <w:lang w:val="en-US"/>
        </w:rPr>
        <w:t>The Operations Specification should be amended to include those areas for which endorsement was received.</w:t>
      </w:r>
    </w:p>
    <w:p w14:paraId="5F0B7280" w14:textId="77777777" w:rsidR="00A2640D" w:rsidRPr="000A095A" w:rsidRDefault="00A2640D" w:rsidP="002F387F">
      <w:pPr>
        <w:spacing w:before="120" w:after="120" w:line="276" w:lineRule="auto"/>
        <w:ind w:left="0" w:right="0" w:firstLine="0"/>
        <w:rPr>
          <w:b/>
          <w:sz w:val="24"/>
          <w:lang w:val="en-US"/>
        </w:rPr>
      </w:pPr>
    </w:p>
    <w:p w14:paraId="29DD31B0" w14:textId="57DBB15C" w:rsidR="00A821BD" w:rsidRPr="00A2640D" w:rsidRDefault="00A821BD" w:rsidP="002F387F">
      <w:pPr>
        <w:shd w:val="clear" w:color="auto" w:fill="FFC000"/>
        <w:spacing w:before="120" w:after="120" w:line="276" w:lineRule="auto"/>
        <w:ind w:left="0" w:right="0" w:firstLine="0"/>
        <w:rPr>
          <w:b/>
          <w:i/>
          <w:color w:val="FF0000"/>
          <w:sz w:val="32"/>
        </w:rPr>
      </w:pPr>
      <w:r w:rsidRPr="00A821BD">
        <w:rPr>
          <w:b/>
          <w:sz w:val="24"/>
        </w:rPr>
        <w:t>AMC2 ARO.OPS.215 Approbation des opérations d'hélicoptères au-dessus d'un environnement hostile situé à l'extérieur d'une zone encombrée</w:t>
      </w:r>
      <w:r w:rsidR="0083700F">
        <w:rPr>
          <w:b/>
          <w:sz w:val="24"/>
        </w:rPr>
        <w:t>/</w:t>
      </w:r>
      <w:r w:rsidR="0083700F" w:rsidRPr="0083700F">
        <w:t xml:space="preserve"> </w:t>
      </w:r>
      <w:proofErr w:type="spellStart"/>
      <w:r w:rsidR="0083700F" w:rsidRPr="00A2640D">
        <w:rPr>
          <w:i/>
          <w:color w:val="FF0000"/>
          <w:sz w:val="28"/>
        </w:rPr>
        <w:t>Approval</w:t>
      </w:r>
      <w:proofErr w:type="spellEnd"/>
      <w:r w:rsidR="0083700F" w:rsidRPr="00A2640D">
        <w:rPr>
          <w:i/>
          <w:color w:val="FF0000"/>
          <w:sz w:val="28"/>
        </w:rPr>
        <w:t xml:space="preserve"> of </w:t>
      </w:r>
      <w:proofErr w:type="spellStart"/>
      <w:r w:rsidR="0083700F" w:rsidRPr="00A2640D">
        <w:rPr>
          <w:i/>
          <w:color w:val="FF0000"/>
          <w:sz w:val="28"/>
        </w:rPr>
        <w:t>helicopter</w:t>
      </w:r>
      <w:proofErr w:type="spellEnd"/>
      <w:r w:rsidR="0083700F" w:rsidRPr="00A2640D">
        <w:rPr>
          <w:i/>
          <w:color w:val="FF0000"/>
          <w:sz w:val="28"/>
        </w:rPr>
        <w:t xml:space="preserve"> </w:t>
      </w:r>
      <w:proofErr w:type="spellStart"/>
      <w:r w:rsidR="0083700F" w:rsidRPr="00A2640D">
        <w:rPr>
          <w:i/>
          <w:color w:val="FF0000"/>
          <w:sz w:val="28"/>
        </w:rPr>
        <w:t>operations</w:t>
      </w:r>
      <w:proofErr w:type="spellEnd"/>
      <w:r w:rsidR="0083700F" w:rsidRPr="00A2640D">
        <w:rPr>
          <w:i/>
          <w:color w:val="FF0000"/>
          <w:sz w:val="28"/>
        </w:rPr>
        <w:t xml:space="preserve"> over a hostile </w:t>
      </w:r>
      <w:proofErr w:type="spellStart"/>
      <w:r w:rsidR="0083700F" w:rsidRPr="00A2640D">
        <w:rPr>
          <w:i/>
          <w:color w:val="FF0000"/>
          <w:sz w:val="28"/>
        </w:rPr>
        <w:t>environment</w:t>
      </w:r>
      <w:proofErr w:type="spellEnd"/>
      <w:r w:rsidR="0083700F" w:rsidRPr="00A2640D">
        <w:rPr>
          <w:i/>
          <w:color w:val="FF0000"/>
          <w:sz w:val="28"/>
        </w:rPr>
        <w:t xml:space="preserve"> </w:t>
      </w:r>
      <w:proofErr w:type="spellStart"/>
      <w:r w:rsidR="0083700F" w:rsidRPr="00A2640D">
        <w:rPr>
          <w:i/>
          <w:color w:val="FF0000"/>
          <w:sz w:val="28"/>
        </w:rPr>
        <w:t>located</w:t>
      </w:r>
      <w:proofErr w:type="spellEnd"/>
      <w:r w:rsidR="0083700F" w:rsidRPr="00A2640D">
        <w:rPr>
          <w:i/>
          <w:color w:val="FF0000"/>
          <w:sz w:val="28"/>
        </w:rPr>
        <w:t xml:space="preserve"> </w:t>
      </w:r>
      <w:proofErr w:type="spellStart"/>
      <w:r w:rsidR="0083700F" w:rsidRPr="00A2640D">
        <w:rPr>
          <w:i/>
          <w:color w:val="FF0000"/>
          <w:sz w:val="28"/>
        </w:rPr>
        <w:t>outside</w:t>
      </w:r>
      <w:proofErr w:type="spellEnd"/>
      <w:r w:rsidR="0083700F" w:rsidRPr="00A2640D">
        <w:rPr>
          <w:i/>
          <w:color w:val="FF0000"/>
          <w:sz w:val="28"/>
        </w:rPr>
        <w:t xml:space="preserve"> a </w:t>
      </w:r>
      <w:proofErr w:type="spellStart"/>
      <w:r w:rsidR="0083700F" w:rsidRPr="00A2640D">
        <w:rPr>
          <w:i/>
          <w:color w:val="FF0000"/>
          <w:sz w:val="28"/>
        </w:rPr>
        <w:t>congested</w:t>
      </w:r>
      <w:proofErr w:type="spellEnd"/>
      <w:r w:rsidR="0083700F" w:rsidRPr="00A2640D">
        <w:rPr>
          <w:i/>
          <w:color w:val="FF0000"/>
          <w:sz w:val="28"/>
        </w:rPr>
        <w:t xml:space="preserve"> area</w:t>
      </w:r>
    </w:p>
    <w:p w14:paraId="25C7FCF6" w14:textId="288B54AC" w:rsidR="00A821BD" w:rsidRDefault="00A821BD" w:rsidP="002F387F">
      <w:pPr>
        <w:spacing w:before="120" w:after="120" w:line="276" w:lineRule="auto"/>
        <w:ind w:left="0" w:right="0" w:firstLine="0"/>
        <w:rPr>
          <w:b/>
          <w:sz w:val="24"/>
        </w:rPr>
      </w:pPr>
      <w:r w:rsidRPr="00A821BD">
        <w:rPr>
          <w:b/>
          <w:sz w:val="24"/>
        </w:rPr>
        <w:t>APPROBATION PAR UN AUTRE ÉTAT</w:t>
      </w:r>
    </w:p>
    <w:p w14:paraId="043C1AD0" w14:textId="6D3BB863" w:rsidR="0083700F" w:rsidRPr="00A2640D" w:rsidRDefault="00655FFB" w:rsidP="002F387F">
      <w:pPr>
        <w:spacing w:before="120" w:after="120" w:line="276" w:lineRule="auto"/>
        <w:ind w:left="0" w:right="0" w:firstLine="0"/>
        <w:rPr>
          <w:b/>
          <w:i/>
          <w:color w:val="FF0000"/>
          <w:sz w:val="24"/>
        </w:rPr>
      </w:pPr>
      <w:r w:rsidRPr="00A2640D">
        <w:rPr>
          <w:i/>
          <w:color w:val="FF0000"/>
        </w:rPr>
        <w:t>ENDORSEMENT BY ANOTHER STATE</w:t>
      </w:r>
    </w:p>
    <w:p w14:paraId="044042E9" w14:textId="6B5418E3" w:rsidR="00A821BD" w:rsidRDefault="00A821BD" w:rsidP="002F387F">
      <w:pPr>
        <w:pStyle w:val="Paragraphedeliste"/>
        <w:numPr>
          <w:ilvl w:val="0"/>
          <w:numId w:val="77"/>
        </w:numPr>
        <w:spacing w:before="120" w:after="120" w:line="276" w:lineRule="auto"/>
        <w:ind w:left="540" w:right="0" w:hanging="540"/>
      </w:pPr>
      <w:r>
        <w:t xml:space="preserve">Chaque fois que l'exploitant demande une approbation pour opérer dans un environnement hostile situé en dehors d'une zone congestionnée dans un autre État conformément à la CAT.POL.H.420, l'autorité compétente de cet autre État ne </w:t>
      </w:r>
      <w:r w:rsidR="00AE00AC">
        <w:t>doit</w:t>
      </w:r>
      <w:r>
        <w:t xml:space="preserve"> accorder l'approbation que lorsqu'elle est satisfaite cette:</w:t>
      </w:r>
    </w:p>
    <w:p w14:paraId="3B01C0AA" w14:textId="2FD6325B" w:rsidR="00655FFB" w:rsidRPr="00A2640D" w:rsidRDefault="00655FFB" w:rsidP="002F387F">
      <w:pPr>
        <w:pStyle w:val="Paragraphedeliste"/>
        <w:spacing w:before="120" w:after="120" w:line="276" w:lineRule="auto"/>
        <w:ind w:left="540" w:right="0" w:firstLine="0"/>
        <w:rPr>
          <w:i/>
          <w:color w:val="FF0000"/>
          <w:lang w:val="en-US"/>
        </w:rPr>
      </w:pPr>
      <w:r w:rsidRPr="00A2640D">
        <w:rPr>
          <w:i/>
          <w:color w:val="FF0000"/>
          <w:lang w:val="en-US"/>
        </w:rPr>
        <w:lastRenderedPageBreak/>
        <w:t>Whenever the operator applies for an endorsement to operate over hostile environment located outside a congested area in another State in accordance with CAT.POL.H.420, the competent authority of that other State should only grant the endorsement once it is satisfied that:</w:t>
      </w:r>
    </w:p>
    <w:p w14:paraId="30539A72" w14:textId="69996077" w:rsidR="00A821BD" w:rsidRDefault="00A821BD" w:rsidP="002F387F">
      <w:pPr>
        <w:pStyle w:val="Paragraphedeliste"/>
        <w:numPr>
          <w:ilvl w:val="0"/>
          <w:numId w:val="78"/>
        </w:numPr>
        <w:spacing w:before="120" w:after="120" w:line="276" w:lineRule="auto"/>
        <w:ind w:right="0"/>
      </w:pPr>
      <w:r>
        <w:t>l'évaluation des risques pour la sécurité est appropriée à la zone survolée; et</w:t>
      </w:r>
    </w:p>
    <w:p w14:paraId="3C16A6BF" w14:textId="3E905579" w:rsidR="00960FF5" w:rsidRPr="00A2640D" w:rsidRDefault="00960FF5" w:rsidP="002F387F">
      <w:pPr>
        <w:pStyle w:val="Paragraphedeliste"/>
        <w:spacing w:before="120" w:after="120" w:line="276" w:lineRule="auto"/>
        <w:ind w:right="0" w:firstLine="0"/>
        <w:rPr>
          <w:i/>
          <w:color w:val="FF0000"/>
          <w:lang w:val="en-US"/>
        </w:rPr>
      </w:pPr>
      <w:proofErr w:type="gramStart"/>
      <w:r w:rsidRPr="00A2640D">
        <w:rPr>
          <w:i/>
          <w:color w:val="FF0000"/>
          <w:lang w:val="en-US"/>
        </w:rPr>
        <w:t>the</w:t>
      </w:r>
      <w:proofErr w:type="gramEnd"/>
      <w:r w:rsidRPr="00A2640D">
        <w:rPr>
          <w:i/>
          <w:color w:val="FF0000"/>
          <w:lang w:val="en-US"/>
        </w:rPr>
        <w:t xml:space="preserve"> safety risk assessment is appropriate to the area overflown; and</w:t>
      </w:r>
    </w:p>
    <w:p w14:paraId="1258CAED" w14:textId="567099F5" w:rsidR="00A821BD" w:rsidRDefault="00A821BD" w:rsidP="002F387F">
      <w:pPr>
        <w:pStyle w:val="Paragraphedeliste"/>
        <w:numPr>
          <w:ilvl w:val="0"/>
          <w:numId w:val="78"/>
        </w:numPr>
        <w:spacing w:before="120" w:after="120" w:line="276" w:lineRule="auto"/>
        <w:ind w:right="0"/>
      </w:pPr>
      <w:r>
        <w:t>la justification de l'exploitant qui empêche l'utilisation des critères de performance appropriés est appropriée pour la zone survolée.</w:t>
      </w:r>
    </w:p>
    <w:p w14:paraId="38CF2791" w14:textId="3204795B" w:rsidR="00960FF5" w:rsidRPr="00A2640D" w:rsidRDefault="00960FF5" w:rsidP="002F387F">
      <w:pPr>
        <w:pStyle w:val="Paragraphedeliste"/>
        <w:spacing w:before="120" w:after="120" w:line="276" w:lineRule="auto"/>
        <w:ind w:right="0" w:firstLine="0"/>
        <w:rPr>
          <w:i/>
          <w:color w:val="FF0000"/>
          <w:lang w:val="en-US"/>
        </w:rPr>
      </w:pPr>
      <w:proofErr w:type="gramStart"/>
      <w:r w:rsidRPr="00A2640D">
        <w:rPr>
          <w:i/>
          <w:color w:val="FF0000"/>
          <w:lang w:val="en-US"/>
        </w:rPr>
        <w:t>the</w:t>
      </w:r>
      <w:proofErr w:type="gramEnd"/>
      <w:r w:rsidRPr="00A2640D">
        <w:rPr>
          <w:i/>
          <w:color w:val="FF0000"/>
          <w:lang w:val="en-US"/>
        </w:rPr>
        <w:t xml:space="preserve"> operator’s substantiation that preclude the use of the appropriate performance criteria are appropriate for the area overflown.</w:t>
      </w:r>
    </w:p>
    <w:p w14:paraId="736DB2D2" w14:textId="386F3F6C" w:rsidR="00A821BD" w:rsidRDefault="00A821BD" w:rsidP="002F387F">
      <w:pPr>
        <w:pStyle w:val="Paragraphedeliste"/>
        <w:numPr>
          <w:ilvl w:val="0"/>
          <w:numId w:val="77"/>
        </w:numPr>
        <w:spacing w:before="120" w:after="120" w:line="276" w:lineRule="auto"/>
        <w:ind w:left="540" w:right="0" w:hanging="540"/>
      </w:pPr>
      <w:r>
        <w:t xml:space="preserve">L'autorité compétente de cet autre État </w:t>
      </w:r>
      <w:r w:rsidR="00AE00AC">
        <w:t>doit</w:t>
      </w:r>
      <w:r>
        <w:t xml:space="preserve"> informer l'autorité compétente de l'État membre responsable de la délivrance de l'agrément.</w:t>
      </w:r>
    </w:p>
    <w:p w14:paraId="55277BBE" w14:textId="2AF62E12" w:rsidR="00B83C39" w:rsidRPr="00A2640D" w:rsidRDefault="00B83C39" w:rsidP="002F387F">
      <w:pPr>
        <w:pStyle w:val="Paragraphedeliste"/>
        <w:spacing w:before="120" w:after="120" w:line="276" w:lineRule="auto"/>
        <w:ind w:left="540" w:right="0" w:firstLine="0"/>
        <w:rPr>
          <w:i/>
          <w:color w:val="FF0000"/>
          <w:lang w:val="en-US"/>
        </w:rPr>
      </w:pPr>
      <w:r w:rsidRPr="00A2640D">
        <w:rPr>
          <w:i/>
          <w:color w:val="FF0000"/>
          <w:lang w:val="en-US"/>
        </w:rPr>
        <w:t>The competent authority of that other State should inform the competent authority of the Member State responsible for issuing the approval.</w:t>
      </w:r>
    </w:p>
    <w:p w14:paraId="5F629A72" w14:textId="77777777" w:rsidR="00A821BD" w:rsidRPr="00CE26F2" w:rsidRDefault="00A821BD" w:rsidP="002F387F">
      <w:pPr>
        <w:spacing w:before="120" w:after="120" w:line="276" w:lineRule="auto"/>
        <w:ind w:left="0" w:right="0" w:firstLine="0"/>
        <w:rPr>
          <w:lang w:val="en-US"/>
        </w:rPr>
      </w:pPr>
    </w:p>
    <w:p w14:paraId="5272227E" w14:textId="50FE48C6" w:rsidR="00A821BD" w:rsidRPr="00A2640D" w:rsidRDefault="00A821BD" w:rsidP="002F387F">
      <w:pPr>
        <w:shd w:val="clear" w:color="auto" w:fill="FFC000"/>
        <w:spacing w:before="120" w:after="120" w:line="276" w:lineRule="auto"/>
        <w:ind w:left="0" w:right="0" w:firstLine="0"/>
        <w:rPr>
          <w:b/>
          <w:i/>
          <w:color w:val="FF0000"/>
          <w:sz w:val="28"/>
        </w:rPr>
      </w:pPr>
      <w:r w:rsidRPr="00A821BD">
        <w:rPr>
          <w:b/>
          <w:sz w:val="24"/>
        </w:rPr>
        <w:t>AMC1 ARO.OPS.220 Approbation des opérations d'hélicoptères à destination ou en provenance d'un site d'intérêt public</w:t>
      </w:r>
      <w:r w:rsidR="00B83C39">
        <w:rPr>
          <w:b/>
          <w:sz w:val="24"/>
        </w:rPr>
        <w:t>/</w:t>
      </w:r>
      <w:r w:rsidR="00B83C39" w:rsidRPr="00B83C39">
        <w:t xml:space="preserve"> </w:t>
      </w:r>
      <w:proofErr w:type="spellStart"/>
      <w:r w:rsidR="00B83C39" w:rsidRPr="00A2640D">
        <w:rPr>
          <w:i/>
          <w:color w:val="FF0000"/>
          <w:sz w:val="24"/>
        </w:rPr>
        <w:t>Approval</w:t>
      </w:r>
      <w:proofErr w:type="spellEnd"/>
      <w:r w:rsidR="00B83C39" w:rsidRPr="00A2640D">
        <w:rPr>
          <w:i/>
          <w:color w:val="FF0000"/>
          <w:sz w:val="24"/>
        </w:rPr>
        <w:t xml:space="preserve"> of </w:t>
      </w:r>
      <w:proofErr w:type="spellStart"/>
      <w:r w:rsidR="00B83C39" w:rsidRPr="00A2640D">
        <w:rPr>
          <w:i/>
          <w:color w:val="FF0000"/>
          <w:sz w:val="24"/>
        </w:rPr>
        <w:t>helicopter</w:t>
      </w:r>
      <w:proofErr w:type="spellEnd"/>
      <w:r w:rsidR="00B83C39" w:rsidRPr="00A2640D">
        <w:rPr>
          <w:i/>
          <w:color w:val="FF0000"/>
          <w:sz w:val="24"/>
        </w:rPr>
        <w:t xml:space="preserve"> </w:t>
      </w:r>
      <w:proofErr w:type="spellStart"/>
      <w:r w:rsidR="00B83C39" w:rsidRPr="00A2640D">
        <w:rPr>
          <w:i/>
          <w:color w:val="FF0000"/>
          <w:sz w:val="24"/>
        </w:rPr>
        <w:t>operations</w:t>
      </w:r>
      <w:proofErr w:type="spellEnd"/>
      <w:r w:rsidR="00B83C39" w:rsidRPr="00A2640D">
        <w:rPr>
          <w:i/>
          <w:color w:val="FF0000"/>
          <w:sz w:val="24"/>
        </w:rPr>
        <w:t xml:space="preserve"> to or </w:t>
      </w:r>
      <w:proofErr w:type="spellStart"/>
      <w:r w:rsidR="00B83C39" w:rsidRPr="00A2640D">
        <w:rPr>
          <w:i/>
          <w:color w:val="FF0000"/>
          <w:sz w:val="24"/>
        </w:rPr>
        <w:t>from</w:t>
      </w:r>
      <w:proofErr w:type="spellEnd"/>
      <w:r w:rsidR="00B83C39" w:rsidRPr="00A2640D">
        <w:rPr>
          <w:i/>
          <w:color w:val="FF0000"/>
          <w:sz w:val="24"/>
        </w:rPr>
        <w:t xml:space="preserve"> a public </w:t>
      </w:r>
      <w:proofErr w:type="spellStart"/>
      <w:r w:rsidR="00B83C39" w:rsidRPr="00A2640D">
        <w:rPr>
          <w:i/>
          <w:color w:val="FF0000"/>
          <w:sz w:val="24"/>
        </w:rPr>
        <w:t>interest</w:t>
      </w:r>
      <w:proofErr w:type="spellEnd"/>
      <w:r w:rsidR="00B83C39" w:rsidRPr="00A2640D">
        <w:rPr>
          <w:i/>
          <w:color w:val="FF0000"/>
          <w:sz w:val="24"/>
        </w:rPr>
        <w:t xml:space="preserve"> site</w:t>
      </w:r>
    </w:p>
    <w:p w14:paraId="7FA20D84" w14:textId="178937F8" w:rsidR="00A821BD" w:rsidRDefault="00A821BD" w:rsidP="002F387F">
      <w:pPr>
        <w:spacing w:before="120" w:after="120" w:line="276" w:lineRule="auto"/>
        <w:ind w:left="0" w:right="0" w:firstLine="0"/>
        <w:rPr>
          <w:b/>
          <w:sz w:val="24"/>
        </w:rPr>
      </w:pPr>
      <w:r w:rsidRPr="00A821BD">
        <w:rPr>
          <w:b/>
          <w:sz w:val="24"/>
        </w:rPr>
        <w:t>APPROBATIONS NÉCESSITANT UN APPROBATION</w:t>
      </w:r>
    </w:p>
    <w:p w14:paraId="0634D7E6" w14:textId="08BA1519" w:rsidR="00B83C39" w:rsidRPr="00A2640D" w:rsidRDefault="00074D3B" w:rsidP="002F387F">
      <w:pPr>
        <w:spacing w:before="120" w:after="120" w:line="276" w:lineRule="auto"/>
        <w:ind w:left="0" w:right="0" w:firstLine="0"/>
        <w:rPr>
          <w:b/>
          <w:i/>
          <w:color w:val="FF0000"/>
          <w:sz w:val="24"/>
        </w:rPr>
      </w:pPr>
      <w:r w:rsidRPr="00A2640D">
        <w:rPr>
          <w:i/>
          <w:color w:val="FF0000"/>
        </w:rPr>
        <w:t>APPROVALS THAT REQUIRE ENDORSEMENT</w:t>
      </w:r>
    </w:p>
    <w:p w14:paraId="06ED87AE" w14:textId="32B12A66" w:rsidR="00A821BD" w:rsidRDefault="00A821BD" w:rsidP="002F387F">
      <w:pPr>
        <w:spacing w:before="120" w:after="120" w:line="276" w:lineRule="auto"/>
        <w:ind w:left="0" w:right="0" w:firstLine="0"/>
      </w:pPr>
      <w:r>
        <w:t xml:space="preserve">Chaque fois que l'exploitant demande une approbation conformément à la CAT.POL.H.225 pour effectuer des opérations à destination ou en provenance d'un site d'intérêt public (PIS) pour lequel une approbation d'un autre État est requise, l'autorité compétente ne </w:t>
      </w:r>
      <w:r w:rsidR="00AE00AC">
        <w:t>doit</w:t>
      </w:r>
      <w:r>
        <w:t xml:space="preserve"> accorder une telle approbation qu'une fois l'approbation de cet autre État a été reçue.</w:t>
      </w:r>
    </w:p>
    <w:p w14:paraId="28A50FF9" w14:textId="69F12665" w:rsidR="00A821BD" w:rsidRPr="00A2640D" w:rsidRDefault="00074D3B" w:rsidP="002F387F">
      <w:pPr>
        <w:spacing w:before="120" w:after="120" w:line="276" w:lineRule="auto"/>
        <w:ind w:left="0" w:right="0" w:firstLine="0"/>
        <w:rPr>
          <w:i/>
          <w:color w:val="FF0000"/>
          <w:lang w:val="en-US"/>
        </w:rPr>
      </w:pPr>
      <w:r w:rsidRPr="00A2640D">
        <w:rPr>
          <w:i/>
          <w:color w:val="FF0000"/>
          <w:lang w:val="en-US"/>
        </w:rPr>
        <w:t>Whenever the operator applies for an approval in accordance with CAT.POL.H.225 to conduct operations to or from a public interest site (PIS) for which an endorsement from another State is required, the competent authority should only grant such an approval once endorsement of that other State has been received.</w:t>
      </w:r>
    </w:p>
    <w:p w14:paraId="617AC21A" w14:textId="11201BF6" w:rsidR="00A821BD" w:rsidRPr="00A2640D" w:rsidRDefault="00A821BD" w:rsidP="002F387F">
      <w:pPr>
        <w:spacing w:before="120" w:after="120" w:line="276" w:lineRule="auto"/>
        <w:ind w:left="0" w:right="0" w:firstLine="0"/>
        <w:rPr>
          <w:b/>
          <w:i/>
          <w:color w:val="FF0000"/>
          <w:sz w:val="28"/>
        </w:rPr>
      </w:pPr>
      <w:r w:rsidRPr="00A821BD">
        <w:rPr>
          <w:b/>
          <w:sz w:val="24"/>
        </w:rPr>
        <w:t>AMC2 ARO.OPS.220 Approbation des opérations d'hélicoptères à destination ou en provenance d'un site d'intérêt public</w:t>
      </w:r>
      <w:r w:rsidR="00074D3B">
        <w:rPr>
          <w:b/>
          <w:sz w:val="24"/>
        </w:rPr>
        <w:t>/</w:t>
      </w:r>
      <w:r w:rsidR="00074D3B" w:rsidRPr="00074D3B">
        <w:t xml:space="preserve"> </w:t>
      </w:r>
      <w:proofErr w:type="spellStart"/>
      <w:r w:rsidR="00074D3B" w:rsidRPr="00A2640D">
        <w:rPr>
          <w:i/>
          <w:color w:val="FF0000"/>
          <w:sz w:val="24"/>
        </w:rPr>
        <w:t>Approval</w:t>
      </w:r>
      <w:proofErr w:type="spellEnd"/>
      <w:r w:rsidR="00074D3B" w:rsidRPr="00A2640D">
        <w:rPr>
          <w:i/>
          <w:color w:val="FF0000"/>
          <w:sz w:val="24"/>
        </w:rPr>
        <w:t xml:space="preserve"> of </w:t>
      </w:r>
      <w:proofErr w:type="spellStart"/>
      <w:r w:rsidR="00074D3B" w:rsidRPr="00A2640D">
        <w:rPr>
          <w:i/>
          <w:color w:val="FF0000"/>
          <w:sz w:val="24"/>
        </w:rPr>
        <w:t>helicopter</w:t>
      </w:r>
      <w:proofErr w:type="spellEnd"/>
      <w:r w:rsidR="00074D3B" w:rsidRPr="00A2640D">
        <w:rPr>
          <w:i/>
          <w:color w:val="FF0000"/>
          <w:sz w:val="24"/>
        </w:rPr>
        <w:t xml:space="preserve"> </w:t>
      </w:r>
      <w:proofErr w:type="spellStart"/>
      <w:r w:rsidR="00074D3B" w:rsidRPr="00A2640D">
        <w:rPr>
          <w:i/>
          <w:color w:val="FF0000"/>
          <w:sz w:val="24"/>
        </w:rPr>
        <w:t>operations</w:t>
      </w:r>
      <w:proofErr w:type="spellEnd"/>
      <w:r w:rsidR="00074D3B" w:rsidRPr="00A2640D">
        <w:rPr>
          <w:i/>
          <w:color w:val="FF0000"/>
          <w:sz w:val="24"/>
        </w:rPr>
        <w:t xml:space="preserve"> to or </w:t>
      </w:r>
      <w:proofErr w:type="spellStart"/>
      <w:r w:rsidR="00074D3B" w:rsidRPr="00A2640D">
        <w:rPr>
          <w:i/>
          <w:color w:val="FF0000"/>
          <w:sz w:val="24"/>
        </w:rPr>
        <w:t>from</w:t>
      </w:r>
      <w:proofErr w:type="spellEnd"/>
      <w:r w:rsidR="00074D3B" w:rsidRPr="00A2640D">
        <w:rPr>
          <w:i/>
          <w:color w:val="FF0000"/>
          <w:sz w:val="24"/>
        </w:rPr>
        <w:t xml:space="preserve"> a public </w:t>
      </w:r>
      <w:proofErr w:type="spellStart"/>
      <w:r w:rsidR="00074D3B" w:rsidRPr="00A2640D">
        <w:rPr>
          <w:i/>
          <w:color w:val="FF0000"/>
          <w:sz w:val="24"/>
        </w:rPr>
        <w:t>interest</w:t>
      </w:r>
      <w:proofErr w:type="spellEnd"/>
      <w:r w:rsidR="00074D3B" w:rsidRPr="00A2640D">
        <w:rPr>
          <w:i/>
          <w:color w:val="FF0000"/>
          <w:sz w:val="24"/>
        </w:rPr>
        <w:t xml:space="preserve"> site</w:t>
      </w:r>
    </w:p>
    <w:p w14:paraId="3D753982" w14:textId="228347E6" w:rsidR="00A821BD" w:rsidRDefault="00A821BD" w:rsidP="002F387F">
      <w:pPr>
        <w:spacing w:before="120" w:after="120" w:line="276" w:lineRule="auto"/>
        <w:ind w:left="0" w:right="0" w:firstLine="0"/>
        <w:rPr>
          <w:b/>
          <w:sz w:val="24"/>
        </w:rPr>
      </w:pPr>
      <w:r w:rsidRPr="00A821BD">
        <w:rPr>
          <w:b/>
          <w:sz w:val="24"/>
        </w:rPr>
        <w:t>APPROBATION PAR UN AUTRE ÉTAT</w:t>
      </w:r>
    </w:p>
    <w:p w14:paraId="7B6A3C22" w14:textId="60CB40E7" w:rsidR="00B77D90" w:rsidRPr="00A2640D" w:rsidRDefault="00B77D90" w:rsidP="002F387F">
      <w:pPr>
        <w:spacing w:before="120" w:after="120" w:line="276" w:lineRule="auto"/>
        <w:ind w:left="0" w:right="0" w:firstLine="0"/>
        <w:rPr>
          <w:b/>
          <w:color w:val="FF0000"/>
          <w:sz w:val="24"/>
        </w:rPr>
      </w:pPr>
      <w:r w:rsidRPr="00A2640D">
        <w:rPr>
          <w:color w:val="FF0000"/>
        </w:rPr>
        <w:t>ENDORSEMENT BY ANOTHER STATE</w:t>
      </w:r>
    </w:p>
    <w:p w14:paraId="552C16CD" w14:textId="0F16E7CF" w:rsidR="00A821BD" w:rsidRDefault="00A821BD" w:rsidP="002F387F">
      <w:pPr>
        <w:pStyle w:val="Paragraphedeliste"/>
        <w:numPr>
          <w:ilvl w:val="1"/>
          <w:numId w:val="78"/>
        </w:numPr>
        <w:tabs>
          <w:tab w:val="left" w:pos="450"/>
        </w:tabs>
        <w:spacing w:before="120" w:after="120" w:line="276" w:lineRule="auto"/>
        <w:ind w:left="450" w:right="0" w:hanging="450"/>
      </w:pPr>
      <w:r>
        <w:t xml:space="preserve">Chaque fois que l'exploitant demande une approbation pour opérer vers / depuis un site d'intérêt public dans un autre État conformément à CAT.POL.H.225, l'autorité compétente de cet autre État ne </w:t>
      </w:r>
      <w:r w:rsidR="00AE00AC">
        <w:t>doit</w:t>
      </w:r>
      <w:r>
        <w:t xml:space="preserve"> accorder l'approbation que lorsqu'elle est convaincue que :</w:t>
      </w:r>
    </w:p>
    <w:p w14:paraId="5956CC10" w14:textId="0C22D797" w:rsidR="00B77D90" w:rsidRPr="00A2640D" w:rsidRDefault="00883E3A" w:rsidP="002F387F">
      <w:pPr>
        <w:pStyle w:val="Paragraphedeliste"/>
        <w:tabs>
          <w:tab w:val="left" w:pos="450"/>
        </w:tabs>
        <w:spacing w:before="120" w:after="120" w:line="276" w:lineRule="auto"/>
        <w:ind w:left="450" w:right="0" w:firstLine="0"/>
        <w:rPr>
          <w:i/>
          <w:color w:val="FF0000"/>
          <w:lang w:val="en-US"/>
        </w:rPr>
      </w:pPr>
      <w:r w:rsidRPr="00A2640D">
        <w:rPr>
          <w:i/>
          <w:color w:val="FF0000"/>
          <w:lang w:val="en-US"/>
        </w:rPr>
        <w:t>Whenever the operator applies for an endorsement to operate to/from a public interest site in another State in accordance with CAT.POL.H.225, the competent authority of that other State should only grant the endorsement once it is satisfied that:</w:t>
      </w:r>
    </w:p>
    <w:p w14:paraId="1773A9DD" w14:textId="07F6A3E0" w:rsidR="00A821BD" w:rsidRDefault="00A821BD" w:rsidP="002F387F">
      <w:pPr>
        <w:pStyle w:val="Paragraphedeliste"/>
        <w:numPr>
          <w:ilvl w:val="0"/>
          <w:numId w:val="79"/>
        </w:numPr>
        <w:spacing w:before="120" w:after="120" w:line="276" w:lineRule="auto"/>
        <w:ind w:right="0"/>
      </w:pPr>
      <w:r>
        <w:lastRenderedPageBreak/>
        <w:t>les conditions de CAT.POL.H.225 (a) (1) à (5) peuvent être remplies par l'exploitant sur les sites pour lesquels l'approbation est demandée; et</w:t>
      </w:r>
    </w:p>
    <w:p w14:paraId="1BF97E67" w14:textId="4A8C568E" w:rsidR="00883E3A" w:rsidRPr="00A2640D" w:rsidRDefault="008964D9" w:rsidP="002F387F">
      <w:pPr>
        <w:pStyle w:val="Paragraphedeliste"/>
        <w:spacing w:before="120" w:after="120" w:line="276" w:lineRule="auto"/>
        <w:ind w:right="0" w:firstLine="0"/>
        <w:rPr>
          <w:i/>
          <w:color w:val="FF0000"/>
          <w:lang w:val="en-US"/>
        </w:rPr>
      </w:pPr>
      <w:proofErr w:type="gramStart"/>
      <w:r w:rsidRPr="00A2640D">
        <w:rPr>
          <w:i/>
          <w:color w:val="FF0000"/>
          <w:lang w:val="en-US"/>
        </w:rPr>
        <w:t>the</w:t>
      </w:r>
      <w:proofErr w:type="gramEnd"/>
      <w:r w:rsidRPr="00A2640D">
        <w:rPr>
          <w:i/>
          <w:color w:val="FF0000"/>
          <w:lang w:val="en-US"/>
        </w:rPr>
        <w:t xml:space="preserve"> conditions of CAT.POL.H.225(a)(1) through (5) can be met by the operator at those sites for which endorsement is requested; and</w:t>
      </w:r>
    </w:p>
    <w:p w14:paraId="4B4852A2" w14:textId="3ACBB755" w:rsidR="00A821BD" w:rsidRDefault="00A821BD" w:rsidP="002F387F">
      <w:pPr>
        <w:pStyle w:val="Paragraphedeliste"/>
        <w:numPr>
          <w:ilvl w:val="0"/>
          <w:numId w:val="79"/>
        </w:numPr>
        <w:spacing w:before="120" w:after="120" w:line="276" w:lineRule="auto"/>
        <w:ind w:right="0"/>
      </w:pPr>
      <w:r>
        <w:t>le manuel d'exploitation comprend les procédures pour se conformer à CAT.POL.H.225 (b) pour ces sites pour lesquels une approbation est demandée.</w:t>
      </w:r>
    </w:p>
    <w:p w14:paraId="3444FE8A" w14:textId="38657D30" w:rsidR="00883E3A" w:rsidRPr="00A2640D" w:rsidRDefault="00883E3A" w:rsidP="002F387F">
      <w:pPr>
        <w:pStyle w:val="Paragraphedeliste"/>
        <w:spacing w:before="120" w:after="120" w:line="276" w:lineRule="auto"/>
        <w:ind w:right="0" w:firstLine="0"/>
        <w:rPr>
          <w:i/>
          <w:color w:val="FF0000"/>
          <w:lang w:val="en-US"/>
        </w:rPr>
      </w:pPr>
      <w:proofErr w:type="gramStart"/>
      <w:r w:rsidRPr="00A2640D">
        <w:rPr>
          <w:i/>
          <w:color w:val="FF0000"/>
          <w:lang w:val="en-US"/>
        </w:rPr>
        <w:t>the</w:t>
      </w:r>
      <w:proofErr w:type="gramEnd"/>
      <w:r w:rsidRPr="00A2640D">
        <w:rPr>
          <w:i/>
          <w:color w:val="FF0000"/>
          <w:lang w:val="en-US"/>
        </w:rPr>
        <w:t xml:space="preserve"> operations manual includes the procedures to comply with CAT.POL.H.225(b) for these sites for which endorsement is requested.</w:t>
      </w:r>
    </w:p>
    <w:p w14:paraId="3096F867" w14:textId="12381183" w:rsidR="00A821BD" w:rsidRDefault="00A821BD" w:rsidP="002F387F">
      <w:pPr>
        <w:pStyle w:val="Paragraphedeliste"/>
        <w:numPr>
          <w:ilvl w:val="1"/>
          <w:numId w:val="78"/>
        </w:numPr>
        <w:spacing w:before="120" w:after="120" w:line="276" w:lineRule="auto"/>
        <w:ind w:left="540" w:right="0" w:hanging="540"/>
      </w:pPr>
      <w:r>
        <w:t xml:space="preserve">L'autorité compétente de cet autre État </w:t>
      </w:r>
      <w:r w:rsidR="00AE00AC">
        <w:t>doit</w:t>
      </w:r>
      <w:r>
        <w:t xml:space="preserve"> informer l'autorité compétente de l'État membre responsable de la délivrance de l'agrément.</w:t>
      </w:r>
    </w:p>
    <w:p w14:paraId="2AC4624F" w14:textId="58DA8762" w:rsidR="00A821BD" w:rsidRPr="00A2640D" w:rsidRDefault="008964D9" w:rsidP="002F387F">
      <w:pPr>
        <w:spacing w:before="120" w:after="120" w:line="276" w:lineRule="auto"/>
        <w:ind w:left="567" w:right="0" w:firstLine="0"/>
        <w:rPr>
          <w:i/>
          <w:color w:val="FF0000"/>
          <w:lang w:val="en-US"/>
        </w:rPr>
      </w:pPr>
      <w:r w:rsidRPr="00A2640D">
        <w:rPr>
          <w:i/>
          <w:color w:val="FF0000"/>
          <w:lang w:val="en-US"/>
        </w:rPr>
        <w:t>The competent authority of that other State should inform the competent authority of the Member State responsible for issuing the approval.</w:t>
      </w:r>
    </w:p>
    <w:p w14:paraId="07B5B133" w14:textId="77777777" w:rsidR="00A2640D" w:rsidRPr="000A095A" w:rsidRDefault="00A2640D" w:rsidP="002F387F">
      <w:pPr>
        <w:spacing w:before="120" w:after="120" w:line="276" w:lineRule="auto"/>
        <w:ind w:left="0" w:right="0" w:firstLine="0"/>
        <w:rPr>
          <w:b/>
          <w:sz w:val="24"/>
          <w:lang w:val="en-US"/>
        </w:rPr>
      </w:pPr>
    </w:p>
    <w:p w14:paraId="4AFC30D6" w14:textId="03A43B94" w:rsidR="00A821BD" w:rsidRPr="00A2640D" w:rsidRDefault="00A821BD" w:rsidP="002F387F">
      <w:pPr>
        <w:shd w:val="clear" w:color="auto" w:fill="11EF6B"/>
        <w:spacing w:before="120" w:after="120" w:line="276" w:lineRule="auto"/>
        <w:ind w:left="0" w:right="0" w:firstLine="0"/>
        <w:rPr>
          <w:b/>
          <w:color w:val="FF0000"/>
          <w:sz w:val="24"/>
        </w:rPr>
      </w:pPr>
      <w:r w:rsidRPr="00A821BD">
        <w:rPr>
          <w:b/>
          <w:sz w:val="24"/>
        </w:rPr>
        <w:t>GM1 ARO.OPS.225 Approbation des opérations sur un aérodrome isolé</w:t>
      </w:r>
      <w:r w:rsidR="00FF2E7A">
        <w:rPr>
          <w:b/>
          <w:sz w:val="24"/>
        </w:rPr>
        <w:t>/</w:t>
      </w:r>
      <w:r w:rsidR="00FF2E7A" w:rsidRPr="00FF2E7A">
        <w:t xml:space="preserve"> </w:t>
      </w:r>
      <w:proofErr w:type="spellStart"/>
      <w:r w:rsidR="00FF2E7A" w:rsidRPr="00A2640D">
        <w:rPr>
          <w:color w:val="FF0000"/>
        </w:rPr>
        <w:t>Approval</w:t>
      </w:r>
      <w:proofErr w:type="spellEnd"/>
      <w:r w:rsidR="00FF2E7A" w:rsidRPr="00A2640D">
        <w:rPr>
          <w:color w:val="FF0000"/>
        </w:rPr>
        <w:t xml:space="preserve"> of </w:t>
      </w:r>
      <w:proofErr w:type="spellStart"/>
      <w:r w:rsidR="00FF2E7A" w:rsidRPr="00A2640D">
        <w:rPr>
          <w:color w:val="FF0000"/>
        </w:rPr>
        <w:t>operations</w:t>
      </w:r>
      <w:proofErr w:type="spellEnd"/>
      <w:r w:rsidR="00FF2E7A" w:rsidRPr="00A2640D">
        <w:rPr>
          <w:color w:val="FF0000"/>
        </w:rPr>
        <w:t xml:space="preserve"> to an </w:t>
      </w:r>
      <w:proofErr w:type="spellStart"/>
      <w:r w:rsidR="00FF2E7A" w:rsidRPr="00A2640D">
        <w:rPr>
          <w:color w:val="FF0000"/>
        </w:rPr>
        <w:t>isolated</w:t>
      </w:r>
      <w:proofErr w:type="spellEnd"/>
      <w:r w:rsidR="00FF2E7A" w:rsidRPr="00A2640D">
        <w:rPr>
          <w:color w:val="FF0000"/>
        </w:rPr>
        <w:t xml:space="preserve"> </w:t>
      </w:r>
      <w:proofErr w:type="spellStart"/>
      <w:r w:rsidR="00FF2E7A" w:rsidRPr="00A2640D">
        <w:rPr>
          <w:color w:val="FF0000"/>
        </w:rPr>
        <w:t>aerodrome</w:t>
      </w:r>
      <w:proofErr w:type="spellEnd"/>
    </w:p>
    <w:p w14:paraId="47EA6E2A" w14:textId="79993D6A" w:rsidR="00A821BD" w:rsidRDefault="00A821BD" w:rsidP="002F387F">
      <w:pPr>
        <w:spacing w:before="120" w:after="120" w:line="276" w:lineRule="auto"/>
        <w:ind w:left="0" w:right="0" w:firstLine="0"/>
        <w:rPr>
          <w:b/>
          <w:sz w:val="24"/>
        </w:rPr>
      </w:pPr>
      <w:r w:rsidRPr="00A821BD">
        <w:rPr>
          <w:b/>
          <w:sz w:val="24"/>
        </w:rPr>
        <w:t>GÉNÉRAL</w:t>
      </w:r>
      <w:r w:rsidR="005E1E07">
        <w:rPr>
          <w:b/>
          <w:sz w:val="24"/>
        </w:rPr>
        <w:t>ITE</w:t>
      </w:r>
    </w:p>
    <w:p w14:paraId="06D60352" w14:textId="1C55661B" w:rsidR="00FF2E7A" w:rsidRPr="00A2640D" w:rsidRDefault="00FF2E7A" w:rsidP="002F387F">
      <w:pPr>
        <w:spacing w:before="120" w:after="120" w:line="276" w:lineRule="auto"/>
        <w:ind w:left="0" w:right="0" w:firstLine="0"/>
        <w:rPr>
          <w:b/>
          <w:color w:val="FF0000"/>
          <w:sz w:val="24"/>
        </w:rPr>
      </w:pPr>
      <w:r w:rsidRPr="00A2640D">
        <w:rPr>
          <w:color w:val="FF0000"/>
        </w:rPr>
        <w:t>GENERAL</w:t>
      </w:r>
    </w:p>
    <w:p w14:paraId="079114BB" w14:textId="27CA2C23" w:rsidR="00A821BD" w:rsidRDefault="00A821BD" w:rsidP="002F387F">
      <w:pPr>
        <w:spacing w:before="120" w:after="120" w:line="276" w:lineRule="auto"/>
        <w:ind w:left="0" w:right="0" w:firstLine="0"/>
      </w:pPr>
      <w:r>
        <w:t xml:space="preserve">L'utilisation d'un aérodrome isolé expose l'aéronef et les passagers à un risque plus grand que pour les opérations où un aérodrome de dégagement à destination est disponible. Le fait qu'un aérodrome soit classé comme aérodrome isolé ou non dépend souvent de l'aéronef utilisé pour exploiter l'aérodrome. L'autorité compétente </w:t>
      </w:r>
      <w:r w:rsidR="00AE00AC">
        <w:t>doit</w:t>
      </w:r>
      <w:r>
        <w:t xml:space="preserve"> donc évaluer si tous les moyens possibles sont appliqués pour atténuer le risque accru.</w:t>
      </w:r>
    </w:p>
    <w:p w14:paraId="43EAFAD1" w14:textId="2670B931" w:rsidR="00A821BD" w:rsidRPr="00A2640D" w:rsidRDefault="00FF2E7A" w:rsidP="002F387F">
      <w:pPr>
        <w:spacing w:before="120" w:after="120" w:line="276" w:lineRule="auto"/>
        <w:ind w:left="0" w:right="0" w:firstLine="0"/>
        <w:rPr>
          <w:i/>
          <w:color w:val="FF0000"/>
          <w:lang w:val="en-US"/>
        </w:rPr>
      </w:pPr>
      <w:r w:rsidRPr="00A2640D">
        <w:rPr>
          <w:i/>
          <w:color w:val="FF0000"/>
          <w:lang w:val="en-US"/>
        </w:rPr>
        <w:t>The use of an isolated aerodrome exposes the aircraft and passengers to a greater risk than to operations where a destination alternate aerodrome is available. Whether an aerodrome is classified as an isolated aerodrome or not often depends on which aircraft are used for operating the aerodrome. The competent authority should therefore assess whether all possible means are applied to mitigate the greater risk.</w:t>
      </w:r>
    </w:p>
    <w:p w14:paraId="2179855B" w14:textId="77777777" w:rsidR="00DC53F5" w:rsidRDefault="00DC53F5" w:rsidP="002F387F">
      <w:pPr>
        <w:spacing w:before="120" w:after="120" w:line="276" w:lineRule="auto"/>
        <w:ind w:left="0" w:right="0" w:firstLine="0"/>
        <w:rPr>
          <w:b/>
          <w:sz w:val="24"/>
          <w:lang w:val="en-US"/>
        </w:rPr>
      </w:pPr>
    </w:p>
    <w:p w14:paraId="17F42804" w14:textId="474C7177" w:rsidR="00DC53F5" w:rsidRPr="000A095A" w:rsidRDefault="00E94903" w:rsidP="002F387F">
      <w:pPr>
        <w:pStyle w:val="PrformatHTML"/>
        <w:shd w:val="clear" w:color="auto" w:fill="FFC000"/>
        <w:spacing w:before="120" w:after="120" w:line="276" w:lineRule="auto"/>
        <w:jc w:val="both"/>
        <w:rPr>
          <w:rFonts w:asciiTheme="minorHAnsi" w:hAnsiTheme="minorHAnsi" w:cstheme="minorHAnsi"/>
          <w:b/>
          <w:bCs/>
          <w:i/>
          <w:iCs/>
          <w:color w:val="FF0000"/>
          <w:sz w:val="24"/>
          <w:szCs w:val="22"/>
          <w:lang w:val="en-US"/>
        </w:rPr>
      </w:pPr>
      <w:r w:rsidRPr="000A095A">
        <w:rPr>
          <w:rFonts w:ascii="Calibri" w:eastAsia="Calibri" w:hAnsi="Calibri" w:cs="Calibri"/>
          <w:b/>
          <w:color w:val="000000"/>
          <w:sz w:val="24"/>
          <w:szCs w:val="22"/>
          <w:lang w:val="en-US" w:eastAsia="fr-FR"/>
        </w:rPr>
        <w:t xml:space="preserve">AMC1 </w:t>
      </w:r>
      <w:proofErr w:type="gramStart"/>
      <w:r w:rsidRPr="000A095A">
        <w:rPr>
          <w:rFonts w:ascii="Calibri" w:eastAsia="Calibri" w:hAnsi="Calibri" w:cs="Calibri"/>
          <w:b/>
          <w:color w:val="000000"/>
          <w:sz w:val="24"/>
          <w:szCs w:val="22"/>
          <w:lang w:val="en-US" w:eastAsia="fr-FR"/>
        </w:rPr>
        <w:t>ARO.OPS.226(</w:t>
      </w:r>
      <w:proofErr w:type="gramEnd"/>
      <w:r w:rsidRPr="000A095A">
        <w:rPr>
          <w:rFonts w:ascii="Calibri" w:eastAsia="Calibri" w:hAnsi="Calibri" w:cs="Calibri"/>
          <w:b/>
          <w:color w:val="000000"/>
          <w:sz w:val="24"/>
          <w:szCs w:val="22"/>
          <w:lang w:val="en-US" w:eastAsia="fr-FR"/>
        </w:rPr>
        <w:t xml:space="preserve">a) </w:t>
      </w:r>
      <w:r w:rsidR="00414F32" w:rsidRPr="000A095A">
        <w:rPr>
          <w:rFonts w:ascii="Calibri" w:eastAsia="Calibri" w:hAnsi="Calibri" w:cs="Calibri"/>
          <w:bCs/>
          <w:color w:val="000000"/>
          <w:sz w:val="24"/>
          <w:szCs w:val="22"/>
          <w:lang w:val="en-US" w:eastAsia="fr-FR"/>
        </w:rPr>
        <w:t xml:space="preserve">Approbation et supervision des </w:t>
      </w:r>
      <w:proofErr w:type="spellStart"/>
      <w:r w:rsidR="00414F32" w:rsidRPr="000A095A">
        <w:rPr>
          <w:rFonts w:ascii="Calibri" w:eastAsia="Calibri" w:hAnsi="Calibri" w:cs="Calibri"/>
          <w:bCs/>
          <w:color w:val="000000"/>
          <w:sz w:val="24"/>
          <w:szCs w:val="22"/>
          <w:lang w:val="en-US" w:eastAsia="fr-FR"/>
        </w:rPr>
        <w:t>programmes</w:t>
      </w:r>
      <w:proofErr w:type="spellEnd"/>
      <w:r w:rsidR="00414F32" w:rsidRPr="000A095A">
        <w:rPr>
          <w:rFonts w:ascii="Calibri" w:eastAsia="Calibri" w:hAnsi="Calibri" w:cs="Calibri"/>
          <w:bCs/>
          <w:color w:val="000000"/>
          <w:sz w:val="24"/>
          <w:szCs w:val="22"/>
          <w:lang w:val="en-US" w:eastAsia="fr-FR"/>
        </w:rPr>
        <w:t xml:space="preserve"> de formation </w:t>
      </w:r>
      <w:proofErr w:type="spellStart"/>
      <w:r w:rsidR="00414F32" w:rsidRPr="000A095A">
        <w:rPr>
          <w:rFonts w:ascii="Calibri" w:eastAsia="Calibri" w:hAnsi="Calibri" w:cs="Calibri"/>
          <w:bCs/>
          <w:color w:val="000000"/>
          <w:sz w:val="24"/>
          <w:szCs w:val="22"/>
          <w:lang w:val="en-US" w:eastAsia="fr-FR"/>
        </w:rPr>
        <w:t>fond</w:t>
      </w:r>
      <w:r w:rsidR="00414F32" w:rsidRPr="000A095A">
        <w:rPr>
          <w:rFonts w:ascii="Calibri" w:eastAsia="Calibri" w:hAnsi="Calibri" w:cs="Calibri" w:hint="eastAsia"/>
          <w:bCs/>
          <w:color w:val="000000"/>
          <w:sz w:val="24"/>
          <w:szCs w:val="22"/>
          <w:lang w:val="en-US" w:eastAsia="fr-FR"/>
        </w:rPr>
        <w:t>é</w:t>
      </w:r>
      <w:r w:rsidR="00414F32" w:rsidRPr="000A095A">
        <w:rPr>
          <w:rFonts w:ascii="Calibri" w:eastAsia="Calibri" w:hAnsi="Calibri" w:cs="Calibri"/>
          <w:bCs/>
          <w:color w:val="000000"/>
          <w:sz w:val="24"/>
          <w:szCs w:val="22"/>
          <w:lang w:val="en-US" w:eastAsia="fr-FR"/>
        </w:rPr>
        <w:t>s</w:t>
      </w:r>
      <w:proofErr w:type="spellEnd"/>
      <w:r w:rsidR="00414F32" w:rsidRPr="000A095A">
        <w:rPr>
          <w:rFonts w:ascii="Calibri" w:eastAsia="Calibri" w:hAnsi="Calibri" w:cs="Calibri"/>
          <w:bCs/>
          <w:color w:val="000000"/>
          <w:sz w:val="24"/>
          <w:szCs w:val="22"/>
          <w:lang w:val="en-US" w:eastAsia="fr-FR"/>
        </w:rPr>
        <w:t xml:space="preserve"> sur des</w:t>
      </w:r>
      <w:r w:rsidR="00414F32" w:rsidRPr="000A095A">
        <w:rPr>
          <w:rFonts w:ascii="Calibri" w:eastAsia="Calibri" w:hAnsi="Calibri" w:cs="Calibri"/>
          <w:bCs/>
          <w:color w:val="000000"/>
          <w:sz w:val="22"/>
          <w:szCs w:val="22"/>
          <w:lang w:val="en-US" w:eastAsia="fr-FR"/>
        </w:rPr>
        <w:t xml:space="preserve"> </w:t>
      </w:r>
      <w:proofErr w:type="spellStart"/>
      <w:r w:rsidR="00414F32" w:rsidRPr="000A095A">
        <w:rPr>
          <w:rFonts w:ascii="Calibri" w:eastAsia="Calibri" w:hAnsi="Calibri" w:cs="Calibri"/>
          <w:bCs/>
          <w:color w:val="000000"/>
          <w:sz w:val="22"/>
          <w:szCs w:val="22"/>
          <w:lang w:val="en-US" w:eastAsia="fr-FR"/>
        </w:rPr>
        <w:t>donn</w:t>
      </w:r>
      <w:r w:rsidR="00414F32" w:rsidRPr="000A095A">
        <w:rPr>
          <w:rFonts w:ascii="Calibri" w:eastAsia="Calibri" w:hAnsi="Calibri" w:cs="Calibri" w:hint="eastAsia"/>
          <w:bCs/>
          <w:color w:val="000000"/>
          <w:sz w:val="22"/>
          <w:szCs w:val="22"/>
          <w:lang w:val="en-US" w:eastAsia="fr-FR"/>
        </w:rPr>
        <w:t>é</w:t>
      </w:r>
      <w:r w:rsidR="00414F32" w:rsidRPr="000A095A">
        <w:rPr>
          <w:rFonts w:ascii="Calibri" w:eastAsia="Calibri" w:hAnsi="Calibri" w:cs="Calibri"/>
          <w:bCs/>
          <w:color w:val="000000"/>
          <w:sz w:val="22"/>
          <w:szCs w:val="22"/>
          <w:lang w:val="en-US" w:eastAsia="fr-FR"/>
        </w:rPr>
        <w:t>es</w:t>
      </w:r>
      <w:proofErr w:type="spellEnd"/>
      <w:r w:rsidR="00414F32" w:rsidRPr="000A095A">
        <w:rPr>
          <w:rFonts w:ascii="Calibri" w:eastAsia="Calibri" w:hAnsi="Calibri" w:cs="Calibri"/>
          <w:bCs/>
          <w:color w:val="000000"/>
          <w:sz w:val="22"/>
          <w:szCs w:val="22"/>
          <w:lang w:val="en-US" w:eastAsia="fr-FR"/>
        </w:rPr>
        <w:t xml:space="preserve"> </w:t>
      </w:r>
      <w:proofErr w:type="spellStart"/>
      <w:r w:rsidR="00414F32" w:rsidRPr="000A095A">
        <w:rPr>
          <w:rFonts w:ascii="Calibri" w:eastAsia="Calibri" w:hAnsi="Calibri" w:cs="Calibri"/>
          <w:bCs/>
          <w:color w:val="000000"/>
          <w:sz w:val="22"/>
          <w:szCs w:val="22"/>
          <w:lang w:val="en-US" w:eastAsia="fr-FR"/>
        </w:rPr>
        <w:t>probantes</w:t>
      </w:r>
      <w:proofErr w:type="spellEnd"/>
      <w:r w:rsidR="007A0F7B" w:rsidRPr="000A095A">
        <w:rPr>
          <w:rFonts w:ascii="Calibri" w:eastAsia="Calibri" w:hAnsi="Calibri" w:cs="Calibri"/>
          <w:bCs/>
          <w:color w:val="000000"/>
          <w:sz w:val="22"/>
          <w:szCs w:val="22"/>
          <w:lang w:val="en-US" w:eastAsia="fr-FR"/>
        </w:rPr>
        <w:t xml:space="preserve"> /</w:t>
      </w:r>
      <w:r w:rsidRPr="000A095A">
        <w:rPr>
          <w:rFonts w:asciiTheme="minorHAnsi" w:hAnsiTheme="minorHAnsi" w:cstheme="minorHAnsi"/>
          <w:b/>
          <w:bCs/>
          <w:i/>
          <w:iCs/>
          <w:color w:val="FF0000"/>
          <w:sz w:val="24"/>
          <w:szCs w:val="22"/>
          <w:lang w:val="en-US"/>
        </w:rPr>
        <w:t xml:space="preserve">Approval and oversight of evidence-based training </w:t>
      </w:r>
      <w:proofErr w:type="spellStart"/>
      <w:r w:rsidRPr="000A095A">
        <w:rPr>
          <w:rFonts w:asciiTheme="minorHAnsi" w:hAnsiTheme="minorHAnsi" w:cstheme="minorHAnsi"/>
          <w:b/>
          <w:bCs/>
          <w:i/>
          <w:iCs/>
          <w:color w:val="FF0000"/>
          <w:sz w:val="24"/>
          <w:szCs w:val="22"/>
          <w:lang w:val="en-US"/>
        </w:rPr>
        <w:t>programmes</w:t>
      </w:r>
      <w:proofErr w:type="spellEnd"/>
    </w:p>
    <w:p w14:paraId="5AA9CEA7" w14:textId="77777777" w:rsidR="007A0F7B" w:rsidRPr="000A095A" w:rsidRDefault="007A0F7B" w:rsidP="002F387F">
      <w:pPr>
        <w:pStyle w:val="PrformatHTML"/>
        <w:shd w:val="clear" w:color="auto" w:fill="F8F9FA"/>
        <w:spacing w:before="120" w:after="120" w:line="276" w:lineRule="auto"/>
        <w:rPr>
          <w:b/>
          <w:sz w:val="24"/>
          <w:lang w:val="en-US"/>
        </w:rPr>
      </w:pPr>
    </w:p>
    <w:p w14:paraId="56D16369" w14:textId="77777777" w:rsidR="00C24107" w:rsidRDefault="00C24107" w:rsidP="002F387F">
      <w:pPr>
        <w:spacing w:before="120" w:after="120" w:line="276" w:lineRule="auto"/>
        <w:ind w:left="0" w:right="0" w:firstLine="0"/>
      </w:pPr>
      <w:r>
        <w:t>FORMATION ET QUALIFICATIONS DES INSPECTEURS</w:t>
      </w:r>
    </w:p>
    <w:p w14:paraId="5018652D" w14:textId="3A8D3906" w:rsidR="00DC53F5" w:rsidRPr="005F4018" w:rsidRDefault="00E94903" w:rsidP="002F387F">
      <w:pPr>
        <w:spacing w:before="120" w:after="120" w:line="276" w:lineRule="auto"/>
        <w:ind w:left="0" w:right="0" w:firstLine="0"/>
        <w:rPr>
          <w:b/>
          <w:bCs/>
          <w:i/>
          <w:iCs/>
          <w:color w:val="FF0000"/>
          <w:sz w:val="24"/>
          <w:lang w:val="fr-CM"/>
        </w:rPr>
      </w:pPr>
      <w:r w:rsidRPr="005F4018">
        <w:rPr>
          <w:b/>
          <w:bCs/>
          <w:i/>
          <w:iCs/>
          <w:color w:val="FF0000"/>
        </w:rPr>
        <w:t>QUALIFICATION AND TRAINING — INSPECTORS</w:t>
      </w:r>
    </w:p>
    <w:p w14:paraId="2939C628" w14:textId="72A5F277" w:rsidR="00C37376" w:rsidRPr="00CE26F2" w:rsidRDefault="00C37376" w:rsidP="002F387F">
      <w:pPr>
        <w:pStyle w:val="Paragraphedeliste"/>
        <w:numPr>
          <w:ilvl w:val="0"/>
          <w:numId w:val="177"/>
        </w:numPr>
        <w:spacing w:before="120" w:after="120" w:line="276" w:lineRule="auto"/>
        <w:ind w:left="284" w:right="0"/>
        <w:rPr>
          <w:lang w:val="fr-CM"/>
        </w:rPr>
      </w:pPr>
      <w:r w:rsidRPr="00CE26F2">
        <w:rPr>
          <w:lang w:val="fr-CM"/>
        </w:rPr>
        <w:t xml:space="preserve">Pour l'approbation initiale et la supervision du programme EBT d'un exploitant, l'inspecteur de l'autorité compétente doit suivre une formation EBT dans le cadre de sa formation technique obligatoire.  (voir AMC2 ARO.GEN.200(a)(2)). A l'issue de cette formation, l'inspecteur </w:t>
      </w:r>
      <w:r w:rsidR="00AE00AC">
        <w:rPr>
          <w:lang w:val="fr-CM"/>
        </w:rPr>
        <w:t>doit</w:t>
      </w:r>
      <w:r w:rsidRPr="00CE26F2">
        <w:rPr>
          <w:lang w:val="fr-CM"/>
        </w:rPr>
        <w:t xml:space="preserve"> :</w:t>
      </w:r>
    </w:p>
    <w:p w14:paraId="5CB2ABFD" w14:textId="0879EC92" w:rsidR="00DC53F5" w:rsidRPr="005F4018" w:rsidRDefault="00150C8B" w:rsidP="002F387F">
      <w:pPr>
        <w:spacing w:before="120" w:after="120" w:line="276" w:lineRule="auto"/>
        <w:ind w:left="284" w:right="0" w:firstLine="0"/>
        <w:rPr>
          <w:i/>
          <w:iCs/>
          <w:color w:val="FF0000"/>
          <w:lang w:val="en-US"/>
        </w:rPr>
      </w:pPr>
      <w:r w:rsidRPr="005F4018">
        <w:rPr>
          <w:i/>
          <w:iCs/>
          <w:color w:val="FF0000"/>
          <w:lang w:val="en-US"/>
        </w:rPr>
        <w:lastRenderedPageBreak/>
        <w:t xml:space="preserve">For the initial approval and oversight of an operator’s EBT </w:t>
      </w:r>
      <w:proofErr w:type="spellStart"/>
      <w:r w:rsidRPr="005F4018">
        <w:rPr>
          <w:i/>
          <w:iCs/>
          <w:color w:val="FF0000"/>
          <w:lang w:val="en-US"/>
        </w:rPr>
        <w:t>programme</w:t>
      </w:r>
      <w:proofErr w:type="spellEnd"/>
      <w:r w:rsidRPr="005F4018">
        <w:rPr>
          <w:i/>
          <w:iCs/>
          <w:color w:val="FF0000"/>
          <w:lang w:val="en-US"/>
        </w:rPr>
        <w:t xml:space="preserve">, the inspector of the competent authority should undertake EBT training as part of their required technical training (see AMC2 </w:t>
      </w:r>
      <w:proofErr w:type="gramStart"/>
      <w:r w:rsidRPr="005F4018">
        <w:rPr>
          <w:i/>
          <w:iCs/>
          <w:color w:val="FF0000"/>
          <w:lang w:val="en-US"/>
        </w:rPr>
        <w:t>ARO.GEN.200(</w:t>
      </w:r>
      <w:proofErr w:type="gramEnd"/>
      <w:r w:rsidRPr="005F4018">
        <w:rPr>
          <w:i/>
          <w:iCs/>
          <w:color w:val="FF0000"/>
          <w:lang w:val="en-US"/>
        </w:rPr>
        <w:t>a)(2)). At the conclusion of the inspector training, the inspector should:</w:t>
      </w:r>
    </w:p>
    <w:p w14:paraId="1CFBFAD3" w14:textId="77777777" w:rsidR="00046B4E" w:rsidRDefault="00046B4E" w:rsidP="002F387F">
      <w:pPr>
        <w:pStyle w:val="Paragraphedeliste"/>
        <w:numPr>
          <w:ilvl w:val="1"/>
          <w:numId w:val="8"/>
        </w:numPr>
        <w:spacing w:before="120" w:after="120" w:line="276" w:lineRule="auto"/>
        <w:ind w:left="851" w:right="0"/>
        <w:rPr>
          <w:lang w:val="fr-CM"/>
        </w:rPr>
      </w:pPr>
      <w:r w:rsidRPr="00CE26F2">
        <w:rPr>
          <w:lang w:val="fr-CM"/>
        </w:rPr>
        <w:t>connaître les principes de l'EBT, notamment les principes sous-jacents suivants :</w:t>
      </w:r>
    </w:p>
    <w:p w14:paraId="48754CD8" w14:textId="09D2404E" w:rsidR="00C37376" w:rsidRPr="005F4018" w:rsidRDefault="00F37C54" w:rsidP="002F387F">
      <w:pPr>
        <w:pStyle w:val="Paragraphedeliste"/>
        <w:spacing w:before="120" w:after="120" w:line="276" w:lineRule="auto"/>
        <w:ind w:left="1120" w:right="0" w:firstLine="0"/>
        <w:rPr>
          <w:i/>
          <w:iCs/>
          <w:color w:val="FF0000"/>
          <w:lang w:val="en-US"/>
        </w:rPr>
      </w:pPr>
      <w:proofErr w:type="gramStart"/>
      <w:r w:rsidRPr="005F4018">
        <w:rPr>
          <w:i/>
          <w:iCs/>
          <w:color w:val="FF0000"/>
          <w:lang w:val="en-US"/>
        </w:rPr>
        <w:t>know</w:t>
      </w:r>
      <w:proofErr w:type="gramEnd"/>
      <w:r w:rsidRPr="005F4018">
        <w:rPr>
          <w:i/>
          <w:iCs/>
          <w:color w:val="FF0000"/>
          <w:lang w:val="en-US"/>
        </w:rPr>
        <w:t xml:space="preserve"> the principles of EBT, including the following underlying principles:</w:t>
      </w:r>
    </w:p>
    <w:p w14:paraId="64CCD898" w14:textId="0C924514" w:rsidR="00DD49F9" w:rsidRPr="00CE26F2" w:rsidRDefault="00DD49F9" w:rsidP="002F387F">
      <w:pPr>
        <w:pStyle w:val="Paragraphedeliste"/>
        <w:numPr>
          <w:ilvl w:val="0"/>
          <w:numId w:val="178"/>
        </w:numPr>
        <w:spacing w:before="120" w:after="120" w:line="276" w:lineRule="auto"/>
        <w:ind w:left="1276" w:right="0"/>
        <w:rPr>
          <w:lang w:val="fr-CM"/>
        </w:rPr>
      </w:pPr>
      <w:r w:rsidRPr="00CE26F2">
        <w:rPr>
          <w:lang w:val="fr-CM"/>
        </w:rPr>
        <w:t>Formation basée sur les comp</w:t>
      </w:r>
      <w:r>
        <w:rPr>
          <w:lang w:val="fr-CM"/>
        </w:rPr>
        <w:t>étences</w:t>
      </w:r>
    </w:p>
    <w:p w14:paraId="61F9A708" w14:textId="3BAC873C" w:rsidR="00046B4E" w:rsidRPr="005F4018" w:rsidRDefault="00DD49F9" w:rsidP="002F387F">
      <w:pPr>
        <w:pStyle w:val="Paragraphedeliste"/>
        <w:spacing w:before="120" w:after="120" w:line="276" w:lineRule="auto"/>
        <w:ind w:left="1276" w:right="0" w:firstLine="0"/>
        <w:rPr>
          <w:i/>
          <w:iCs/>
          <w:color w:val="FF0000"/>
          <w:lang w:val="en-US"/>
        </w:rPr>
      </w:pPr>
      <w:proofErr w:type="spellStart"/>
      <w:r w:rsidRPr="005F4018">
        <w:rPr>
          <w:i/>
          <w:iCs/>
          <w:color w:val="FF0000"/>
        </w:rPr>
        <w:t>competency-based</w:t>
      </w:r>
      <w:proofErr w:type="spellEnd"/>
      <w:r w:rsidRPr="005F4018">
        <w:rPr>
          <w:i/>
          <w:iCs/>
          <w:color w:val="FF0000"/>
        </w:rPr>
        <w:t xml:space="preserve"> training;</w:t>
      </w:r>
    </w:p>
    <w:p w14:paraId="4CE51D5C" w14:textId="71634D78" w:rsidR="00A627FB" w:rsidRPr="00CE26F2" w:rsidRDefault="001D5072" w:rsidP="002F387F">
      <w:pPr>
        <w:pStyle w:val="Paragraphedeliste"/>
        <w:numPr>
          <w:ilvl w:val="0"/>
          <w:numId w:val="178"/>
        </w:numPr>
        <w:spacing w:before="120" w:after="120" w:line="276" w:lineRule="auto"/>
        <w:ind w:left="1276" w:right="0"/>
        <w:rPr>
          <w:lang w:val="fr-CM"/>
        </w:rPr>
      </w:pPr>
      <w:r w:rsidRPr="00CE26F2">
        <w:rPr>
          <w:lang w:val="fr-CM"/>
        </w:rPr>
        <w:t>tirer des enseignements des performances positives ;</w:t>
      </w:r>
    </w:p>
    <w:p w14:paraId="30FDF093" w14:textId="48200D32" w:rsidR="00DD49F9" w:rsidRPr="005F4018" w:rsidRDefault="00A627FB" w:rsidP="002F387F">
      <w:pPr>
        <w:pStyle w:val="Paragraphedeliste"/>
        <w:spacing w:before="120" w:after="120" w:line="276" w:lineRule="auto"/>
        <w:ind w:left="1276" w:right="0" w:firstLine="0"/>
        <w:rPr>
          <w:i/>
          <w:color w:val="FF0000"/>
          <w:lang w:val="en-US"/>
        </w:rPr>
      </w:pPr>
      <w:proofErr w:type="gramStart"/>
      <w:r w:rsidRPr="005F4018">
        <w:rPr>
          <w:i/>
          <w:color w:val="FF0000"/>
          <w:lang w:val="en-US"/>
        </w:rPr>
        <w:t>learning</w:t>
      </w:r>
      <w:proofErr w:type="gramEnd"/>
      <w:r w:rsidRPr="005F4018">
        <w:rPr>
          <w:i/>
          <w:color w:val="FF0000"/>
          <w:lang w:val="en-US"/>
        </w:rPr>
        <w:t xml:space="preserve"> from positive performance;</w:t>
      </w:r>
    </w:p>
    <w:p w14:paraId="10A7064B" w14:textId="66EB8BC6" w:rsidR="00F92F1E" w:rsidRPr="00046B4E" w:rsidRDefault="00F92F1E" w:rsidP="002F387F">
      <w:pPr>
        <w:pStyle w:val="Paragraphedeliste"/>
        <w:numPr>
          <w:ilvl w:val="0"/>
          <w:numId w:val="178"/>
        </w:numPr>
        <w:spacing w:before="120" w:after="120" w:line="276" w:lineRule="auto"/>
        <w:ind w:left="1276" w:right="0"/>
        <w:rPr>
          <w:lang w:val="en-US"/>
        </w:rPr>
      </w:pPr>
      <w:proofErr w:type="spellStart"/>
      <w:r w:rsidRPr="00F92F1E">
        <w:rPr>
          <w:lang w:val="en-US"/>
        </w:rPr>
        <w:t>renforcer</w:t>
      </w:r>
      <w:proofErr w:type="spellEnd"/>
      <w:r w:rsidRPr="00F92F1E">
        <w:rPr>
          <w:lang w:val="en-US"/>
        </w:rPr>
        <w:t xml:space="preserve"> la </w:t>
      </w:r>
      <w:proofErr w:type="spellStart"/>
      <w:r w:rsidRPr="00F92F1E">
        <w:rPr>
          <w:lang w:val="en-US"/>
        </w:rPr>
        <w:t>résilience</w:t>
      </w:r>
      <w:proofErr w:type="spellEnd"/>
      <w:r w:rsidRPr="00F92F1E">
        <w:rPr>
          <w:lang w:val="en-US"/>
        </w:rPr>
        <w:t xml:space="preserve"> ; et ;</w:t>
      </w:r>
    </w:p>
    <w:p w14:paraId="743FF77C" w14:textId="48FCE0AB" w:rsidR="00F37C54" w:rsidRPr="005F4018" w:rsidRDefault="001D5072" w:rsidP="002F387F">
      <w:pPr>
        <w:spacing w:before="120" w:after="120" w:line="276" w:lineRule="auto"/>
        <w:ind w:left="568" w:right="0" w:firstLine="708"/>
        <w:rPr>
          <w:i/>
          <w:iCs/>
          <w:color w:val="FF0000"/>
          <w:lang w:val="en-US"/>
        </w:rPr>
      </w:pPr>
      <w:proofErr w:type="gramStart"/>
      <w:r w:rsidRPr="005F4018">
        <w:rPr>
          <w:i/>
          <w:iCs/>
          <w:color w:val="FF0000"/>
          <w:lang w:val="en-US"/>
        </w:rPr>
        <w:t>building</w:t>
      </w:r>
      <w:proofErr w:type="gramEnd"/>
      <w:r w:rsidRPr="005F4018">
        <w:rPr>
          <w:i/>
          <w:iCs/>
          <w:color w:val="FF0000"/>
          <w:lang w:val="en-US"/>
        </w:rPr>
        <w:t xml:space="preserve"> resilience; and;</w:t>
      </w:r>
    </w:p>
    <w:p w14:paraId="0C804536" w14:textId="54A1343A" w:rsidR="00604485" w:rsidRDefault="00604485" w:rsidP="002F387F">
      <w:pPr>
        <w:pStyle w:val="Paragraphedeliste"/>
        <w:numPr>
          <w:ilvl w:val="0"/>
          <w:numId w:val="178"/>
        </w:numPr>
        <w:spacing w:before="120" w:after="120" w:line="276" w:lineRule="auto"/>
        <w:ind w:left="1276" w:right="0"/>
      </w:pPr>
      <w:r w:rsidRPr="00604485">
        <w:t>formation axée sur les données ;</w:t>
      </w:r>
    </w:p>
    <w:p w14:paraId="2843D2B2" w14:textId="73A498A1" w:rsidR="00F92F1E" w:rsidRPr="005F4018" w:rsidRDefault="00604485" w:rsidP="002F387F">
      <w:pPr>
        <w:spacing w:before="120" w:after="120" w:line="276" w:lineRule="auto"/>
        <w:ind w:left="568" w:right="0" w:firstLine="708"/>
        <w:rPr>
          <w:b/>
          <w:i/>
          <w:iCs/>
          <w:color w:val="FF0000"/>
          <w:sz w:val="24"/>
          <w:lang w:val="en-US"/>
        </w:rPr>
      </w:pPr>
      <w:proofErr w:type="gramStart"/>
      <w:r w:rsidRPr="005F4018">
        <w:rPr>
          <w:i/>
          <w:iCs/>
          <w:color w:val="FF0000"/>
          <w:lang w:val="en-US"/>
        </w:rPr>
        <w:t>data-driven</w:t>
      </w:r>
      <w:proofErr w:type="gramEnd"/>
      <w:r w:rsidRPr="005F4018">
        <w:rPr>
          <w:i/>
          <w:iCs/>
          <w:color w:val="FF0000"/>
          <w:lang w:val="en-US"/>
        </w:rPr>
        <w:t xml:space="preserve"> training;</w:t>
      </w:r>
    </w:p>
    <w:p w14:paraId="16B3F2ED" w14:textId="77777777" w:rsidR="006974C6" w:rsidRPr="00CE26F2" w:rsidRDefault="006974C6" w:rsidP="002F387F">
      <w:pPr>
        <w:pStyle w:val="Paragraphedeliste"/>
        <w:numPr>
          <w:ilvl w:val="1"/>
          <w:numId w:val="8"/>
        </w:numPr>
        <w:spacing w:before="120" w:after="120" w:line="276" w:lineRule="auto"/>
        <w:ind w:left="851" w:right="0"/>
        <w:rPr>
          <w:lang w:val="fr-CM"/>
        </w:rPr>
      </w:pPr>
      <w:r w:rsidRPr="00CE26F2">
        <w:rPr>
          <w:lang w:val="fr-CM"/>
        </w:rPr>
        <w:t xml:space="preserve">connaître la structure d'un module EBT ; </w:t>
      </w:r>
    </w:p>
    <w:p w14:paraId="222C8DC7" w14:textId="055E88D4" w:rsidR="006974C6" w:rsidRPr="005F4018" w:rsidRDefault="006974C6" w:rsidP="002F387F">
      <w:pPr>
        <w:spacing w:before="120" w:after="120" w:line="276" w:lineRule="auto"/>
        <w:ind w:left="0" w:right="0" w:firstLine="851"/>
        <w:rPr>
          <w:b/>
          <w:i/>
          <w:iCs/>
          <w:color w:val="FF0000"/>
          <w:sz w:val="24"/>
          <w:lang w:val="en-US"/>
        </w:rPr>
      </w:pPr>
      <w:proofErr w:type="gramStart"/>
      <w:r w:rsidRPr="005F4018">
        <w:rPr>
          <w:i/>
          <w:iCs/>
          <w:color w:val="FF0000"/>
          <w:lang w:val="en-US"/>
        </w:rPr>
        <w:t>know</w:t>
      </w:r>
      <w:proofErr w:type="gramEnd"/>
      <w:r w:rsidRPr="005F4018">
        <w:rPr>
          <w:i/>
          <w:iCs/>
          <w:color w:val="FF0000"/>
          <w:lang w:val="en-US"/>
        </w:rPr>
        <w:t xml:space="preserve"> the structure of an EBT module;</w:t>
      </w:r>
    </w:p>
    <w:p w14:paraId="69E13F46" w14:textId="77777777" w:rsidR="00342ABC" w:rsidRPr="00CE26F2" w:rsidRDefault="00342ABC" w:rsidP="002F387F">
      <w:pPr>
        <w:pStyle w:val="Paragraphedeliste"/>
        <w:numPr>
          <w:ilvl w:val="1"/>
          <w:numId w:val="8"/>
        </w:numPr>
        <w:spacing w:before="120" w:after="120" w:line="276" w:lineRule="auto"/>
        <w:ind w:left="851" w:right="0"/>
        <w:rPr>
          <w:lang w:val="fr-CM"/>
        </w:rPr>
      </w:pPr>
      <w:r w:rsidRPr="00CE26F2">
        <w:rPr>
          <w:lang w:val="fr-CM"/>
        </w:rPr>
        <w:t xml:space="preserve">connaître la méthode de diffusion de la formation pour chaque phase d'un module EBT ; </w:t>
      </w:r>
    </w:p>
    <w:p w14:paraId="35E9F7AE" w14:textId="6888C37B" w:rsidR="006974C6" w:rsidRPr="005F4018" w:rsidRDefault="00342ABC" w:rsidP="002F387F">
      <w:pPr>
        <w:spacing w:before="120" w:after="120" w:line="276" w:lineRule="auto"/>
        <w:ind w:left="0" w:right="0" w:firstLine="851"/>
        <w:rPr>
          <w:i/>
          <w:iCs/>
          <w:color w:val="FF0000"/>
          <w:lang w:val="en-US"/>
        </w:rPr>
      </w:pPr>
      <w:proofErr w:type="gramStart"/>
      <w:r w:rsidRPr="005F4018">
        <w:rPr>
          <w:i/>
          <w:iCs/>
          <w:color w:val="FF0000"/>
          <w:lang w:val="en-US"/>
        </w:rPr>
        <w:t>know</w:t>
      </w:r>
      <w:proofErr w:type="gramEnd"/>
      <w:r w:rsidRPr="005F4018">
        <w:rPr>
          <w:i/>
          <w:iCs/>
          <w:color w:val="FF0000"/>
          <w:lang w:val="en-US"/>
        </w:rPr>
        <w:t xml:space="preserve"> the method of training delivery for each phase of an EBT module;</w:t>
      </w:r>
    </w:p>
    <w:p w14:paraId="115B6CE4" w14:textId="77777777" w:rsidR="00EC557E" w:rsidRPr="004332EE" w:rsidRDefault="00EC557E" w:rsidP="002F387F">
      <w:pPr>
        <w:pStyle w:val="Paragraphedeliste"/>
        <w:numPr>
          <w:ilvl w:val="1"/>
          <w:numId w:val="8"/>
        </w:numPr>
        <w:spacing w:before="120" w:after="120" w:line="276" w:lineRule="auto"/>
        <w:ind w:left="851" w:right="0"/>
        <w:rPr>
          <w:bCs/>
          <w:sz w:val="24"/>
          <w:lang w:val="fr-CM"/>
        </w:rPr>
      </w:pPr>
      <w:r w:rsidRPr="004332EE">
        <w:rPr>
          <w:bCs/>
          <w:sz w:val="24"/>
          <w:lang w:val="fr-CM"/>
        </w:rPr>
        <w:t>connaître les principes de l'apprentissage des adultes et leur lien avec l'EBT ;</w:t>
      </w:r>
    </w:p>
    <w:p w14:paraId="61C02631" w14:textId="04C246D1" w:rsidR="00342ABC" w:rsidRPr="005F4018" w:rsidRDefault="00EC557E" w:rsidP="002F387F">
      <w:pPr>
        <w:spacing w:before="120" w:after="120" w:line="276" w:lineRule="auto"/>
        <w:ind w:left="0" w:right="0" w:firstLine="851"/>
        <w:rPr>
          <w:i/>
          <w:iCs/>
          <w:color w:val="FF0000"/>
          <w:lang w:val="en-US"/>
        </w:rPr>
      </w:pPr>
      <w:proofErr w:type="gramStart"/>
      <w:r w:rsidRPr="005F4018">
        <w:rPr>
          <w:i/>
          <w:iCs/>
          <w:color w:val="FF0000"/>
          <w:lang w:val="en-US"/>
        </w:rPr>
        <w:t>know</w:t>
      </w:r>
      <w:proofErr w:type="gramEnd"/>
      <w:r w:rsidRPr="005F4018">
        <w:rPr>
          <w:i/>
          <w:iCs/>
          <w:color w:val="FF0000"/>
          <w:lang w:val="en-US"/>
        </w:rPr>
        <w:t xml:space="preserve"> the principles of adult learning and how they relate to EBT;</w:t>
      </w:r>
    </w:p>
    <w:p w14:paraId="05505725" w14:textId="689F4016" w:rsidR="00057A5A" w:rsidRPr="005F4018" w:rsidRDefault="00057A5A" w:rsidP="002F387F">
      <w:pPr>
        <w:pStyle w:val="Paragraphedeliste"/>
        <w:numPr>
          <w:ilvl w:val="1"/>
          <w:numId w:val="8"/>
        </w:numPr>
        <w:spacing w:before="120" w:after="120" w:line="276" w:lineRule="auto"/>
        <w:ind w:left="851" w:right="0"/>
        <w:rPr>
          <w:lang w:val="fr-CM"/>
        </w:rPr>
      </w:pPr>
      <w:r w:rsidRPr="00CE26F2">
        <w:rPr>
          <w:bCs/>
          <w:sz w:val="24"/>
          <w:lang w:val="fr-CM"/>
        </w:rPr>
        <w:t>reconnaître</w:t>
      </w:r>
      <w:r w:rsidRPr="00CE26F2">
        <w:rPr>
          <w:lang w:val="fr-CM"/>
        </w:rPr>
        <w:t xml:space="preserve"> des observations efficaces basées sur un cadre de compétences et documenter </w:t>
      </w:r>
      <w:r w:rsidRPr="005F4018">
        <w:rPr>
          <w:lang w:val="fr-CM"/>
        </w:rPr>
        <w:t>les preuves de la performance observée ;</w:t>
      </w:r>
    </w:p>
    <w:p w14:paraId="71B32C99" w14:textId="15081AD7" w:rsidR="00EC557E" w:rsidRPr="005F4018" w:rsidRDefault="00057A5A" w:rsidP="002F387F">
      <w:pPr>
        <w:spacing w:before="120" w:after="120" w:line="276" w:lineRule="auto"/>
        <w:ind w:left="0" w:right="0" w:firstLine="851"/>
        <w:rPr>
          <w:i/>
          <w:iCs/>
          <w:color w:val="FF0000"/>
          <w:lang w:val="en-US"/>
        </w:rPr>
      </w:pPr>
      <w:proofErr w:type="spellStart"/>
      <w:proofErr w:type="gramStart"/>
      <w:r w:rsidRPr="005F4018">
        <w:rPr>
          <w:i/>
          <w:iCs/>
          <w:color w:val="FF0000"/>
          <w:lang w:val="en-US"/>
        </w:rPr>
        <w:t>recognise</w:t>
      </w:r>
      <w:proofErr w:type="spellEnd"/>
      <w:proofErr w:type="gramEnd"/>
      <w:r w:rsidRPr="005F4018">
        <w:rPr>
          <w:i/>
          <w:iCs/>
          <w:color w:val="FF0000"/>
          <w:lang w:val="en-US"/>
        </w:rPr>
        <w:t xml:space="preserve"> effective observations based on a competency framework, and document evidence of observed performance;</w:t>
      </w:r>
    </w:p>
    <w:p w14:paraId="1C224068" w14:textId="77777777" w:rsidR="0080080A" w:rsidRPr="00CE26F2" w:rsidRDefault="0080080A" w:rsidP="002F387F">
      <w:pPr>
        <w:pStyle w:val="Paragraphedeliste"/>
        <w:numPr>
          <w:ilvl w:val="1"/>
          <w:numId w:val="8"/>
        </w:numPr>
        <w:spacing w:before="120" w:after="120" w:line="276" w:lineRule="auto"/>
        <w:ind w:left="851" w:right="0"/>
        <w:rPr>
          <w:lang w:val="fr-CM"/>
        </w:rPr>
      </w:pPr>
      <w:r w:rsidRPr="00CE26F2">
        <w:rPr>
          <w:lang w:val="fr-CM"/>
        </w:rPr>
        <w:t>reconnaître et mettre en relation les observations de performances spécifiques des compétences ;</w:t>
      </w:r>
    </w:p>
    <w:p w14:paraId="72FA5CC1" w14:textId="6865956C" w:rsidR="00057A5A" w:rsidRPr="005F4018" w:rsidRDefault="0080080A" w:rsidP="002F387F">
      <w:pPr>
        <w:spacing w:before="120" w:after="120" w:line="276" w:lineRule="auto"/>
        <w:ind w:left="0" w:right="0" w:firstLine="851"/>
        <w:rPr>
          <w:i/>
          <w:iCs/>
          <w:color w:val="FF0000"/>
          <w:lang w:val="en-US"/>
        </w:rPr>
      </w:pPr>
      <w:proofErr w:type="spellStart"/>
      <w:proofErr w:type="gramStart"/>
      <w:r w:rsidRPr="005F4018">
        <w:rPr>
          <w:i/>
          <w:iCs/>
          <w:color w:val="FF0000"/>
          <w:lang w:val="en-US"/>
        </w:rPr>
        <w:t>recognise</w:t>
      </w:r>
      <w:proofErr w:type="spellEnd"/>
      <w:proofErr w:type="gramEnd"/>
      <w:r w:rsidRPr="005F4018">
        <w:rPr>
          <w:i/>
          <w:iCs/>
          <w:color w:val="FF0000"/>
          <w:lang w:val="en-US"/>
        </w:rPr>
        <w:t xml:space="preserve"> and relate specific performance observations of competencies;</w:t>
      </w:r>
    </w:p>
    <w:p w14:paraId="4B8B0A55" w14:textId="0142F8F2" w:rsidR="00EB5615" w:rsidRPr="00CE26F2" w:rsidRDefault="00EB5615" w:rsidP="002F387F">
      <w:pPr>
        <w:pStyle w:val="Paragraphedeliste"/>
        <w:numPr>
          <w:ilvl w:val="1"/>
          <w:numId w:val="8"/>
        </w:numPr>
        <w:spacing w:before="120" w:after="120" w:line="276" w:lineRule="auto"/>
        <w:ind w:left="851" w:right="0"/>
        <w:rPr>
          <w:lang w:val="fr-CM"/>
        </w:rPr>
      </w:pPr>
      <w:r w:rsidRPr="00CE26F2">
        <w:rPr>
          <w:lang w:val="fr-CM"/>
        </w:rPr>
        <w:t>reconnaître les performances du stagiaire afin de déterminer les besoins de formation basés sur les compétences et reconnaître les points forts ;</w:t>
      </w:r>
    </w:p>
    <w:p w14:paraId="2AC0F619" w14:textId="64CDF05D" w:rsidR="00EC557E" w:rsidRPr="005F4018" w:rsidRDefault="00EB5615" w:rsidP="002F387F">
      <w:pPr>
        <w:spacing w:before="120" w:after="120" w:line="276" w:lineRule="auto"/>
        <w:ind w:left="709" w:right="0" w:hanging="1"/>
        <w:rPr>
          <w:i/>
          <w:iCs/>
          <w:color w:val="FF0000"/>
          <w:lang w:val="en-US"/>
        </w:rPr>
      </w:pPr>
      <w:proofErr w:type="spellStart"/>
      <w:proofErr w:type="gramStart"/>
      <w:r w:rsidRPr="005F4018">
        <w:rPr>
          <w:i/>
          <w:iCs/>
          <w:color w:val="FF0000"/>
          <w:lang w:val="en-US"/>
        </w:rPr>
        <w:t>recognise</w:t>
      </w:r>
      <w:proofErr w:type="spellEnd"/>
      <w:proofErr w:type="gramEnd"/>
      <w:r w:rsidRPr="005F4018">
        <w:rPr>
          <w:i/>
          <w:iCs/>
          <w:color w:val="FF0000"/>
          <w:lang w:val="en-US"/>
        </w:rPr>
        <w:t xml:space="preserve"> trainee performance to determine competency-based training needs and </w:t>
      </w:r>
      <w:proofErr w:type="spellStart"/>
      <w:r w:rsidRPr="005F4018">
        <w:rPr>
          <w:i/>
          <w:iCs/>
          <w:color w:val="FF0000"/>
          <w:lang w:val="en-US"/>
        </w:rPr>
        <w:t>recognise</w:t>
      </w:r>
      <w:proofErr w:type="spellEnd"/>
      <w:r w:rsidRPr="005F4018">
        <w:rPr>
          <w:i/>
          <w:iCs/>
          <w:color w:val="FF0000"/>
          <w:lang w:val="en-US"/>
        </w:rPr>
        <w:t xml:space="preserve"> strengths;</w:t>
      </w:r>
    </w:p>
    <w:p w14:paraId="2FA4AB7B" w14:textId="2372E71B" w:rsidR="006617CA" w:rsidRPr="00625897" w:rsidRDefault="006617CA" w:rsidP="002F387F">
      <w:pPr>
        <w:pStyle w:val="Paragraphedeliste"/>
        <w:numPr>
          <w:ilvl w:val="1"/>
          <w:numId w:val="8"/>
        </w:numPr>
        <w:spacing w:before="120" w:after="120" w:line="276" w:lineRule="auto"/>
        <w:ind w:left="851" w:right="0"/>
        <w:rPr>
          <w:lang w:val="fr-CM"/>
        </w:rPr>
      </w:pPr>
      <w:r w:rsidRPr="00625897">
        <w:rPr>
          <w:lang w:val="fr-CM"/>
        </w:rPr>
        <w:t>comprendre les m</w:t>
      </w:r>
      <w:r w:rsidRPr="00625897">
        <w:rPr>
          <w:rFonts w:hint="eastAsia"/>
          <w:lang w:val="fr-CM"/>
        </w:rPr>
        <w:t>é</w:t>
      </w:r>
      <w:r w:rsidRPr="00625897">
        <w:rPr>
          <w:lang w:val="fr-CM"/>
        </w:rPr>
        <w:t>thodes d'</w:t>
      </w:r>
      <w:r w:rsidRPr="00625897">
        <w:rPr>
          <w:rFonts w:hint="eastAsia"/>
          <w:lang w:val="fr-CM"/>
        </w:rPr>
        <w:t>é</w:t>
      </w:r>
      <w:r w:rsidRPr="00625897">
        <w:rPr>
          <w:lang w:val="fr-CM"/>
        </w:rPr>
        <w:t xml:space="preserve">valuation de la performance </w:t>
      </w:r>
      <w:r w:rsidRPr="00625897">
        <w:rPr>
          <w:rFonts w:hint="eastAsia"/>
          <w:lang w:val="fr-CM"/>
        </w:rPr>
        <w:t>à</w:t>
      </w:r>
      <w:r w:rsidRPr="00625897">
        <w:rPr>
          <w:lang w:val="fr-CM"/>
        </w:rPr>
        <w:t xml:space="preserve"> l'aide d'un syst</w:t>
      </w:r>
      <w:r w:rsidRPr="00625897">
        <w:rPr>
          <w:rFonts w:hint="eastAsia"/>
          <w:lang w:val="fr-CM"/>
        </w:rPr>
        <w:t>è</w:t>
      </w:r>
      <w:r w:rsidRPr="00625897">
        <w:rPr>
          <w:lang w:val="fr-CM"/>
        </w:rPr>
        <w:t>me de notation;</w:t>
      </w:r>
    </w:p>
    <w:p w14:paraId="780C02BA" w14:textId="430B37EC" w:rsidR="00EC557E" w:rsidRPr="005F4018" w:rsidRDefault="00E81F5F" w:rsidP="002F387F">
      <w:pPr>
        <w:spacing w:before="120" w:after="120" w:line="276" w:lineRule="auto"/>
        <w:ind w:left="709" w:right="0" w:hanging="1"/>
        <w:rPr>
          <w:i/>
          <w:iCs/>
          <w:color w:val="FF0000"/>
          <w:lang w:val="en-US"/>
        </w:rPr>
      </w:pPr>
      <w:proofErr w:type="gramStart"/>
      <w:r w:rsidRPr="005F4018">
        <w:rPr>
          <w:i/>
          <w:iCs/>
          <w:color w:val="FF0000"/>
          <w:lang w:val="en-US"/>
        </w:rPr>
        <w:t>understand</w:t>
      </w:r>
      <w:proofErr w:type="gramEnd"/>
      <w:r w:rsidRPr="005F4018">
        <w:rPr>
          <w:i/>
          <w:iCs/>
          <w:color w:val="FF0000"/>
          <w:lang w:val="en-US"/>
        </w:rPr>
        <w:t xml:space="preserve"> methods for the evaluation of performance using a competency-based grading system;</w:t>
      </w:r>
    </w:p>
    <w:p w14:paraId="6FB84FF1" w14:textId="77777777" w:rsidR="00E9440F" w:rsidRDefault="00E9440F" w:rsidP="002F387F">
      <w:pPr>
        <w:pStyle w:val="Paragraphedeliste"/>
        <w:numPr>
          <w:ilvl w:val="1"/>
          <w:numId w:val="8"/>
        </w:numPr>
        <w:spacing w:before="120" w:after="120" w:line="276" w:lineRule="auto"/>
        <w:ind w:left="851" w:right="0"/>
        <w:rPr>
          <w:lang w:val="fr-CM"/>
        </w:rPr>
      </w:pPr>
      <w:r w:rsidRPr="00CE26F2">
        <w:rPr>
          <w:lang w:val="fr-CM"/>
        </w:rPr>
        <w:t>reconnaître les styles d'enseignement appropriés pendant la formation sur simulateur pour répondre aux besoins d'apprentissage des stagiaires ;</w:t>
      </w:r>
    </w:p>
    <w:p w14:paraId="23507D5B" w14:textId="2E222A2A" w:rsidR="00EC557E" w:rsidRPr="005F4018" w:rsidRDefault="00072D5E" w:rsidP="002F387F">
      <w:pPr>
        <w:spacing w:before="120" w:after="120" w:line="276" w:lineRule="auto"/>
        <w:ind w:left="851" w:right="0" w:firstLine="0"/>
        <w:rPr>
          <w:i/>
          <w:iCs/>
          <w:color w:val="FF0000"/>
          <w:lang w:val="en-US"/>
        </w:rPr>
      </w:pPr>
      <w:proofErr w:type="spellStart"/>
      <w:proofErr w:type="gramStart"/>
      <w:r w:rsidRPr="005F4018">
        <w:rPr>
          <w:i/>
          <w:iCs/>
          <w:color w:val="FF0000"/>
          <w:lang w:val="en-US"/>
        </w:rPr>
        <w:lastRenderedPageBreak/>
        <w:t>recognise</w:t>
      </w:r>
      <w:proofErr w:type="spellEnd"/>
      <w:proofErr w:type="gramEnd"/>
      <w:r w:rsidRPr="005F4018">
        <w:rPr>
          <w:i/>
          <w:iCs/>
          <w:color w:val="FF0000"/>
          <w:lang w:val="en-US"/>
        </w:rPr>
        <w:t xml:space="preserve"> appropriate teaching styles during simulator training to accommodate trainee learning needs;</w:t>
      </w:r>
    </w:p>
    <w:p w14:paraId="20D62D86" w14:textId="69E89E45" w:rsidR="00B627B3" w:rsidRPr="00CE26F2" w:rsidRDefault="00B627B3" w:rsidP="002F387F">
      <w:pPr>
        <w:pStyle w:val="Paragraphedeliste"/>
        <w:numPr>
          <w:ilvl w:val="1"/>
          <w:numId w:val="8"/>
        </w:numPr>
        <w:spacing w:before="120" w:after="120" w:line="276" w:lineRule="auto"/>
        <w:ind w:left="851" w:right="0"/>
        <w:rPr>
          <w:lang w:val="fr-CM"/>
        </w:rPr>
      </w:pPr>
      <w:r w:rsidRPr="00CE26F2">
        <w:rPr>
          <w:lang w:val="fr-CM"/>
        </w:rPr>
        <w:t>reconnaître l'apprentissage facilité des stagiaires, en se concentrant sur les besoins de formation spécifiques de formation axée sur les compétences ; et</w:t>
      </w:r>
    </w:p>
    <w:p w14:paraId="4983D351" w14:textId="2A9492F3" w:rsidR="00EC557E" w:rsidRPr="005F4018" w:rsidRDefault="00B627B3" w:rsidP="002F387F">
      <w:pPr>
        <w:spacing w:before="120" w:after="120" w:line="276" w:lineRule="auto"/>
        <w:ind w:left="851" w:right="0" w:firstLine="0"/>
        <w:rPr>
          <w:i/>
          <w:iCs/>
          <w:color w:val="FF0000"/>
          <w:lang w:val="en-US"/>
        </w:rPr>
      </w:pPr>
      <w:proofErr w:type="spellStart"/>
      <w:proofErr w:type="gramStart"/>
      <w:r w:rsidRPr="005F4018">
        <w:rPr>
          <w:i/>
          <w:iCs/>
          <w:color w:val="FF0000"/>
          <w:lang w:val="en-US"/>
        </w:rPr>
        <w:t>recognise</w:t>
      </w:r>
      <w:proofErr w:type="spellEnd"/>
      <w:proofErr w:type="gramEnd"/>
      <w:r w:rsidRPr="005F4018">
        <w:rPr>
          <w:i/>
          <w:iCs/>
          <w:color w:val="FF0000"/>
          <w:lang w:val="en-US"/>
        </w:rPr>
        <w:t xml:space="preserve"> facilitated trainee learning, focusing on specific competency-based training needs; and</w:t>
      </w:r>
    </w:p>
    <w:p w14:paraId="338A0F5E" w14:textId="77777777" w:rsidR="00296BF0" w:rsidRPr="00625897" w:rsidRDefault="006E7FC2" w:rsidP="002F387F">
      <w:pPr>
        <w:pStyle w:val="Paragraphedeliste"/>
        <w:numPr>
          <w:ilvl w:val="1"/>
          <w:numId w:val="8"/>
        </w:numPr>
        <w:spacing w:before="120" w:after="120" w:line="276" w:lineRule="auto"/>
        <w:ind w:left="851" w:right="0"/>
        <w:rPr>
          <w:lang w:val="fr-CM"/>
        </w:rPr>
      </w:pPr>
      <w:r w:rsidRPr="00CE26F2">
        <w:rPr>
          <w:lang w:val="fr-CM"/>
        </w:rPr>
        <w:t>comprendre comment mener un débriefing en utilisant des techniques de facilitation.</w:t>
      </w:r>
    </w:p>
    <w:p w14:paraId="2003A1C2" w14:textId="5E4FE93B" w:rsidR="00EC557E" w:rsidRPr="005F4018" w:rsidRDefault="00296BF0" w:rsidP="002F387F">
      <w:pPr>
        <w:spacing w:before="120" w:after="120" w:line="276" w:lineRule="auto"/>
        <w:ind w:left="0" w:right="0" w:firstLine="851"/>
        <w:rPr>
          <w:i/>
          <w:iCs/>
          <w:color w:val="FF0000"/>
          <w:lang w:val="en-US"/>
        </w:rPr>
      </w:pPr>
      <w:r w:rsidRPr="005F4018">
        <w:rPr>
          <w:i/>
          <w:iCs/>
          <w:color w:val="FF0000"/>
          <w:lang w:val="en-US"/>
        </w:rPr>
        <w:t>U</w:t>
      </w:r>
      <w:r w:rsidR="002A58F0" w:rsidRPr="005F4018">
        <w:rPr>
          <w:i/>
          <w:iCs/>
          <w:color w:val="FF0000"/>
          <w:lang w:val="en-US"/>
        </w:rPr>
        <w:t xml:space="preserve">nderstand how to conduct </w:t>
      </w:r>
      <w:proofErr w:type="gramStart"/>
      <w:r w:rsidR="002A58F0" w:rsidRPr="005F4018">
        <w:rPr>
          <w:i/>
          <w:iCs/>
          <w:color w:val="FF0000"/>
          <w:lang w:val="en-US"/>
        </w:rPr>
        <w:t>a debrief</w:t>
      </w:r>
      <w:proofErr w:type="gramEnd"/>
      <w:r w:rsidR="002A58F0" w:rsidRPr="005F4018">
        <w:rPr>
          <w:i/>
          <w:iCs/>
          <w:color w:val="FF0000"/>
          <w:lang w:val="en-US"/>
        </w:rPr>
        <w:t xml:space="preserve"> using facilitation techniques.</w:t>
      </w:r>
    </w:p>
    <w:p w14:paraId="08611514" w14:textId="47FF0C16" w:rsidR="009E306F" w:rsidRPr="00CE26F2" w:rsidRDefault="009E306F" w:rsidP="002F387F">
      <w:pPr>
        <w:pStyle w:val="Paragraphedeliste"/>
        <w:numPr>
          <w:ilvl w:val="0"/>
          <w:numId w:val="177"/>
        </w:numPr>
        <w:spacing w:before="120" w:after="120" w:line="276" w:lineRule="auto"/>
        <w:ind w:left="284" w:right="0"/>
        <w:rPr>
          <w:bCs/>
          <w:lang w:val="fr-CM"/>
        </w:rPr>
      </w:pPr>
      <w:r w:rsidRPr="00CE26F2">
        <w:rPr>
          <w:bCs/>
          <w:lang w:val="fr-CM"/>
        </w:rPr>
        <w:t>L'objectif de cette formation est de s'assurer que l'inspecteur :</w:t>
      </w:r>
    </w:p>
    <w:p w14:paraId="1B0E01C0" w14:textId="0F7253BF" w:rsidR="00296BF0" w:rsidRPr="005F4018" w:rsidRDefault="008972D7" w:rsidP="002F387F">
      <w:pPr>
        <w:spacing w:before="120" w:after="120" w:line="276" w:lineRule="auto"/>
        <w:ind w:left="0" w:right="0" w:firstLine="708"/>
        <w:rPr>
          <w:i/>
          <w:iCs/>
          <w:color w:val="FF0000"/>
          <w:lang w:val="en-US"/>
        </w:rPr>
      </w:pPr>
      <w:r w:rsidRPr="005F4018">
        <w:rPr>
          <w:i/>
          <w:iCs/>
          <w:color w:val="FF0000"/>
          <w:lang w:val="en-US"/>
        </w:rPr>
        <w:t>The objective of such training is to ensure that the inspector:</w:t>
      </w:r>
    </w:p>
    <w:p w14:paraId="247A4645" w14:textId="77777777" w:rsidR="00D05A10" w:rsidRPr="00CE26F2" w:rsidRDefault="00D05A10" w:rsidP="002F387F">
      <w:pPr>
        <w:pStyle w:val="Paragraphedeliste"/>
        <w:numPr>
          <w:ilvl w:val="1"/>
          <w:numId w:val="178"/>
        </w:numPr>
        <w:spacing w:before="120" w:after="120" w:line="276" w:lineRule="auto"/>
        <w:ind w:right="0"/>
        <w:rPr>
          <w:lang w:val="fr-CM"/>
        </w:rPr>
      </w:pPr>
      <w:r w:rsidRPr="00CE26F2">
        <w:rPr>
          <w:lang w:val="fr-CM"/>
        </w:rPr>
        <w:t xml:space="preserve">atteint un niveau de connaissance adéquat des principes d'approbation et de surveillance des programmes EBT. </w:t>
      </w:r>
    </w:p>
    <w:p w14:paraId="27087057" w14:textId="18EEF3F6" w:rsidR="00296BF0" w:rsidRPr="000A095A" w:rsidRDefault="00BB7FE0" w:rsidP="002F387F">
      <w:pPr>
        <w:pStyle w:val="Paragraphedeliste"/>
        <w:spacing w:before="120" w:after="120" w:line="276" w:lineRule="auto"/>
        <w:ind w:left="1120" w:right="0" w:firstLine="0"/>
        <w:rPr>
          <w:i/>
          <w:color w:val="FF0000"/>
          <w:lang w:val="en-US"/>
        </w:rPr>
      </w:pPr>
      <w:proofErr w:type="gramStart"/>
      <w:r w:rsidRPr="000A095A">
        <w:rPr>
          <w:i/>
          <w:color w:val="FF0000"/>
          <w:lang w:val="en-US"/>
        </w:rPr>
        <w:t>attains</w:t>
      </w:r>
      <w:proofErr w:type="gramEnd"/>
      <w:r w:rsidRPr="000A095A">
        <w:rPr>
          <w:i/>
          <w:color w:val="FF0000"/>
          <w:lang w:val="en-US"/>
        </w:rPr>
        <w:t xml:space="preserve"> the adequate level of knowledge in the principles of approval and oversight of the EBT </w:t>
      </w:r>
      <w:proofErr w:type="spellStart"/>
      <w:r w:rsidRPr="000A095A">
        <w:rPr>
          <w:i/>
          <w:color w:val="FF0000"/>
          <w:lang w:val="en-US"/>
        </w:rPr>
        <w:t>programmes</w:t>
      </w:r>
      <w:proofErr w:type="spellEnd"/>
      <w:r w:rsidRPr="000A095A">
        <w:rPr>
          <w:i/>
          <w:color w:val="FF0000"/>
          <w:lang w:val="en-US"/>
        </w:rPr>
        <w:t>; and</w:t>
      </w:r>
    </w:p>
    <w:p w14:paraId="10D622ED" w14:textId="77777777" w:rsidR="008660DF" w:rsidRDefault="008660DF" w:rsidP="002F387F">
      <w:pPr>
        <w:pStyle w:val="Paragraphedeliste"/>
        <w:numPr>
          <w:ilvl w:val="1"/>
          <w:numId w:val="178"/>
        </w:numPr>
        <w:spacing w:before="120" w:after="120" w:line="276" w:lineRule="auto"/>
        <w:ind w:right="0"/>
        <w:rPr>
          <w:lang w:val="fr-CM"/>
        </w:rPr>
      </w:pPr>
      <w:r w:rsidRPr="00CE26F2">
        <w:rPr>
          <w:lang w:val="fr-CM"/>
        </w:rPr>
        <w:t>acquiert la capacité de reconnaître l'adéquation du programme EBT</w:t>
      </w:r>
    </w:p>
    <w:p w14:paraId="391D49E4" w14:textId="3363A5A3" w:rsidR="00296BF0" w:rsidRPr="005F4018" w:rsidRDefault="00E77A9B" w:rsidP="002F387F">
      <w:pPr>
        <w:spacing w:before="120" w:after="120" w:line="276" w:lineRule="auto"/>
        <w:ind w:left="426" w:right="0" w:firstLine="708"/>
        <w:rPr>
          <w:i/>
          <w:iCs/>
          <w:color w:val="FF0000"/>
          <w:lang w:val="en-US"/>
        </w:rPr>
      </w:pPr>
      <w:proofErr w:type="gramStart"/>
      <w:r w:rsidRPr="005F4018">
        <w:rPr>
          <w:i/>
          <w:iCs/>
          <w:color w:val="FF0000"/>
          <w:lang w:val="en-US"/>
        </w:rPr>
        <w:t>acquires</w:t>
      </w:r>
      <w:proofErr w:type="gramEnd"/>
      <w:r w:rsidRPr="005F4018">
        <w:rPr>
          <w:i/>
          <w:iCs/>
          <w:color w:val="FF0000"/>
          <w:lang w:val="en-US"/>
        </w:rPr>
        <w:t xml:space="preserve"> the ability to </w:t>
      </w:r>
      <w:proofErr w:type="spellStart"/>
      <w:r w:rsidRPr="005F4018">
        <w:rPr>
          <w:i/>
          <w:iCs/>
          <w:color w:val="FF0000"/>
          <w:lang w:val="en-US"/>
        </w:rPr>
        <w:t>recognise</w:t>
      </w:r>
      <w:proofErr w:type="spellEnd"/>
      <w:r w:rsidRPr="005F4018">
        <w:rPr>
          <w:i/>
          <w:iCs/>
          <w:color w:val="FF0000"/>
          <w:lang w:val="en-US"/>
        </w:rPr>
        <w:t xml:space="preserve"> the EBT </w:t>
      </w:r>
      <w:proofErr w:type="spellStart"/>
      <w:r w:rsidRPr="005F4018">
        <w:rPr>
          <w:i/>
          <w:iCs/>
          <w:color w:val="FF0000"/>
          <w:lang w:val="en-US"/>
        </w:rPr>
        <w:t>programme</w:t>
      </w:r>
      <w:proofErr w:type="spellEnd"/>
      <w:r w:rsidRPr="005F4018">
        <w:rPr>
          <w:i/>
          <w:iCs/>
          <w:color w:val="FF0000"/>
          <w:lang w:val="en-US"/>
        </w:rPr>
        <w:t xml:space="preserve"> suitability</w:t>
      </w:r>
    </w:p>
    <w:p w14:paraId="1859AC9A" w14:textId="77777777" w:rsidR="00A77B2C" w:rsidRDefault="00A77B2C" w:rsidP="002F387F">
      <w:pPr>
        <w:spacing w:before="120" w:after="120" w:line="276" w:lineRule="auto"/>
        <w:ind w:left="0" w:right="0" w:firstLine="0"/>
        <w:rPr>
          <w:b/>
          <w:sz w:val="24"/>
          <w:lang w:val="en-US"/>
        </w:rPr>
      </w:pPr>
    </w:p>
    <w:p w14:paraId="33BFE81D" w14:textId="7B10EDA8" w:rsidR="00661D0C" w:rsidRPr="00CE26F2" w:rsidRDefault="00A77B2C" w:rsidP="002F387F">
      <w:pPr>
        <w:shd w:val="clear" w:color="auto" w:fill="11EF6B"/>
        <w:spacing w:before="120" w:after="120" w:line="276" w:lineRule="auto"/>
        <w:ind w:left="0" w:right="0" w:firstLine="0"/>
        <w:rPr>
          <w:b/>
          <w:sz w:val="24"/>
          <w:lang w:val="fr-CM"/>
        </w:rPr>
      </w:pPr>
      <w:r w:rsidRPr="0073535E">
        <w:rPr>
          <w:b/>
          <w:lang w:val="fr-CM"/>
        </w:rPr>
        <w:t>GM1 ARO.OPS.226(a)</w:t>
      </w:r>
      <w:r w:rsidRPr="00CE26F2">
        <w:rPr>
          <w:lang w:val="fr-CM"/>
        </w:rPr>
        <w:t xml:space="preserve"> </w:t>
      </w:r>
      <w:r w:rsidR="00B230FD" w:rsidRPr="00CE26F2">
        <w:rPr>
          <w:lang w:val="fr-CM"/>
        </w:rPr>
        <w:t xml:space="preserve"> </w:t>
      </w:r>
      <w:r w:rsidR="00B06265" w:rsidRPr="004332EE">
        <w:rPr>
          <w:lang w:val="fr-CM"/>
        </w:rPr>
        <w:t xml:space="preserve">Approbation et contrôle des programmes de formation fondés sur des données probantes </w:t>
      </w:r>
      <w:r w:rsidR="00661D0C">
        <w:rPr>
          <w:lang w:val="fr-CM"/>
        </w:rPr>
        <w:t xml:space="preserve">/ </w:t>
      </w:r>
      <w:proofErr w:type="spellStart"/>
      <w:r w:rsidRPr="0073535E">
        <w:rPr>
          <w:color w:val="FF0000"/>
          <w:lang w:val="fr-CM"/>
        </w:rPr>
        <w:t>Approval</w:t>
      </w:r>
      <w:proofErr w:type="spellEnd"/>
      <w:r w:rsidRPr="0073535E">
        <w:rPr>
          <w:color w:val="FF0000"/>
          <w:lang w:val="fr-CM"/>
        </w:rPr>
        <w:t xml:space="preserve"> and </w:t>
      </w:r>
      <w:proofErr w:type="spellStart"/>
      <w:r w:rsidRPr="0073535E">
        <w:rPr>
          <w:color w:val="FF0000"/>
          <w:lang w:val="fr-CM"/>
        </w:rPr>
        <w:t>oversight</w:t>
      </w:r>
      <w:proofErr w:type="spellEnd"/>
      <w:r w:rsidRPr="0073535E">
        <w:rPr>
          <w:color w:val="FF0000"/>
          <w:lang w:val="fr-CM"/>
        </w:rPr>
        <w:t xml:space="preserve"> of </w:t>
      </w:r>
      <w:proofErr w:type="spellStart"/>
      <w:r w:rsidRPr="0073535E">
        <w:rPr>
          <w:color w:val="FF0000"/>
          <w:lang w:val="fr-CM"/>
        </w:rPr>
        <w:t>evidence-based</w:t>
      </w:r>
      <w:proofErr w:type="spellEnd"/>
      <w:r w:rsidRPr="0073535E">
        <w:rPr>
          <w:color w:val="FF0000"/>
          <w:lang w:val="fr-CM"/>
        </w:rPr>
        <w:t xml:space="preserve"> training programmes</w:t>
      </w:r>
    </w:p>
    <w:p w14:paraId="7BADB334" w14:textId="51C0D7C9" w:rsidR="0073535E" w:rsidRPr="0073535E" w:rsidRDefault="00945E64"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right="0" w:firstLine="0"/>
        <w:jc w:val="left"/>
        <w:rPr>
          <w:rFonts w:ascii="inherit" w:eastAsia="Times New Roman" w:hAnsi="inherit" w:cs="Courier New"/>
          <w:color w:val="202124"/>
          <w:lang w:val="fr-CM" w:eastAsia="fr-CM"/>
        </w:rPr>
      </w:pPr>
      <w:r w:rsidRPr="00CE26F2">
        <w:rPr>
          <w:rFonts w:ascii="inherit" w:eastAsia="Times New Roman" w:hAnsi="inherit" w:cs="Courier New"/>
          <w:color w:val="202124"/>
          <w:lang w:eastAsia="fr-CM"/>
        </w:rPr>
        <w:t xml:space="preserve">QUALIFICATION ET FORMATION </w:t>
      </w:r>
      <w:r w:rsidRPr="00CE26F2">
        <w:rPr>
          <w:rFonts w:ascii="inherit" w:eastAsia="Times New Roman" w:hAnsi="inherit" w:cs="Courier New" w:hint="eastAsia"/>
          <w:color w:val="202124"/>
          <w:lang w:eastAsia="fr-CM"/>
        </w:rPr>
        <w:t>—</w:t>
      </w:r>
      <w:r w:rsidRPr="00CE26F2">
        <w:rPr>
          <w:rFonts w:ascii="inherit" w:eastAsia="Times New Roman" w:hAnsi="inherit" w:cs="Courier New"/>
          <w:color w:val="202124"/>
          <w:lang w:eastAsia="fr-CM"/>
        </w:rPr>
        <w:t xml:space="preserve"> PRINCIPES DE L'EBT </w:t>
      </w:r>
      <w:r w:rsidRPr="00CE26F2">
        <w:rPr>
          <w:rFonts w:ascii="inherit" w:eastAsia="Times New Roman" w:hAnsi="inherit" w:cs="Courier New" w:hint="eastAsia"/>
          <w:color w:val="202124"/>
          <w:lang w:eastAsia="fr-CM"/>
        </w:rPr>
        <w:t>—</w:t>
      </w:r>
      <w:r w:rsidRPr="00CE26F2">
        <w:rPr>
          <w:rFonts w:ascii="inherit" w:eastAsia="Times New Roman" w:hAnsi="inherit" w:cs="Courier New"/>
          <w:color w:val="202124"/>
          <w:lang w:eastAsia="fr-CM"/>
        </w:rPr>
        <w:t xml:space="preserve"> FORMATION BAS</w:t>
      </w:r>
      <w:r w:rsidRPr="00CE26F2">
        <w:rPr>
          <w:rFonts w:ascii="inherit" w:eastAsia="Times New Roman" w:hAnsi="inherit" w:cs="Courier New" w:hint="eastAsia"/>
          <w:color w:val="202124"/>
          <w:lang w:eastAsia="fr-CM"/>
        </w:rPr>
        <w:t>É</w:t>
      </w:r>
      <w:r w:rsidRPr="00CE26F2">
        <w:rPr>
          <w:rFonts w:ascii="inherit" w:eastAsia="Times New Roman" w:hAnsi="inherit" w:cs="Courier New"/>
          <w:color w:val="202124"/>
          <w:lang w:eastAsia="fr-CM"/>
        </w:rPr>
        <w:t>E SUR LES DONN</w:t>
      </w:r>
      <w:r w:rsidRPr="00CE26F2">
        <w:rPr>
          <w:rFonts w:ascii="inherit" w:eastAsia="Times New Roman" w:hAnsi="inherit" w:cs="Courier New" w:hint="eastAsia"/>
          <w:color w:val="202124"/>
          <w:lang w:eastAsia="fr-CM"/>
        </w:rPr>
        <w:t>É</w:t>
      </w:r>
      <w:r w:rsidRPr="00CE26F2">
        <w:rPr>
          <w:rFonts w:ascii="inherit" w:eastAsia="Times New Roman" w:hAnsi="inherit" w:cs="Courier New"/>
          <w:color w:val="202124"/>
          <w:lang w:eastAsia="fr-CM"/>
        </w:rPr>
        <w:t>ES</w:t>
      </w:r>
    </w:p>
    <w:p w14:paraId="3EA86BFE" w14:textId="09739FA3" w:rsidR="00A77B2C" w:rsidRPr="0073535E" w:rsidRDefault="00A77B2C" w:rsidP="002F387F">
      <w:pPr>
        <w:spacing w:before="120" w:after="120" w:line="276" w:lineRule="auto"/>
        <w:ind w:left="0" w:right="0" w:firstLine="0"/>
        <w:rPr>
          <w:b/>
          <w:i/>
          <w:iCs/>
          <w:color w:val="FF0000"/>
          <w:sz w:val="24"/>
          <w:lang w:val="en-US"/>
        </w:rPr>
      </w:pPr>
      <w:r w:rsidRPr="0073535E">
        <w:rPr>
          <w:i/>
          <w:iCs/>
          <w:color w:val="FF0000"/>
          <w:lang w:val="en-US"/>
        </w:rPr>
        <w:t>QUALIFICATION AND TRAINING — PRINCIPLES OF EBT — DATA-DRIVEN TRAINING</w:t>
      </w:r>
    </w:p>
    <w:p w14:paraId="74133520" w14:textId="77777777" w:rsidR="00EA272C" w:rsidRDefault="00EA272C" w:rsidP="002F387F">
      <w:pPr>
        <w:spacing w:before="120" w:after="120" w:line="276" w:lineRule="auto"/>
        <w:ind w:left="0" w:right="0" w:firstLine="0"/>
        <w:rPr>
          <w:lang w:val="fr-CM"/>
        </w:rPr>
      </w:pPr>
      <w:r w:rsidRPr="00CE26F2">
        <w:rPr>
          <w:lang w:val="fr-CM"/>
        </w:rPr>
        <w:t xml:space="preserve">L'EBT est un programme fondé sur des données et une surveillance adéquate exige que l'inspecteur ait une bonne compréhension de tous les aspects où les données jouent un rôle important dans le programme EBT : </w:t>
      </w:r>
    </w:p>
    <w:p w14:paraId="6808E068" w14:textId="3326D702" w:rsidR="00A77B2C" w:rsidRPr="0073535E" w:rsidRDefault="00964368" w:rsidP="002F387F">
      <w:pPr>
        <w:spacing w:before="120" w:after="120" w:line="276" w:lineRule="auto"/>
        <w:ind w:left="0" w:right="0" w:firstLine="0"/>
        <w:rPr>
          <w:b/>
          <w:i/>
          <w:iCs/>
          <w:color w:val="FF0000"/>
          <w:sz w:val="24"/>
          <w:lang w:val="en-US"/>
        </w:rPr>
      </w:pPr>
      <w:r w:rsidRPr="0073535E">
        <w:rPr>
          <w:i/>
          <w:iCs/>
          <w:color w:val="FF0000"/>
          <w:lang w:val="en-US"/>
        </w:rPr>
        <w:t xml:space="preserve">EBT is a data-driven </w:t>
      </w:r>
      <w:proofErr w:type="spellStart"/>
      <w:r w:rsidRPr="0073535E">
        <w:rPr>
          <w:i/>
          <w:iCs/>
          <w:color w:val="FF0000"/>
          <w:lang w:val="en-US"/>
        </w:rPr>
        <w:t>programme</w:t>
      </w:r>
      <w:proofErr w:type="spellEnd"/>
      <w:r w:rsidRPr="0073535E">
        <w:rPr>
          <w:i/>
          <w:iCs/>
          <w:color w:val="FF0000"/>
          <w:lang w:val="en-US"/>
        </w:rPr>
        <w:t xml:space="preserve"> and proper oversight requires the inspector to have a good understanding of all features where data plays an important role in the EBT </w:t>
      </w:r>
      <w:proofErr w:type="spellStart"/>
      <w:r w:rsidRPr="0073535E">
        <w:rPr>
          <w:i/>
          <w:iCs/>
          <w:color w:val="FF0000"/>
          <w:lang w:val="en-US"/>
        </w:rPr>
        <w:t>programme</w:t>
      </w:r>
      <w:proofErr w:type="spellEnd"/>
      <w:r w:rsidRPr="0073535E">
        <w:rPr>
          <w:i/>
          <w:iCs/>
          <w:color w:val="FF0000"/>
          <w:lang w:val="en-US"/>
        </w:rPr>
        <w:t>:</w:t>
      </w:r>
    </w:p>
    <w:p w14:paraId="5B63AE4B" w14:textId="263C02FA" w:rsidR="00A77B2C" w:rsidRPr="00CE26F2" w:rsidRDefault="00736FE7" w:rsidP="002F387F">
      <w:pPr>
        <w:pStyle w:val="Paragraphedeliste"/>
        <w:numPr>
          <w:ilvl w:val="2"/>
          <w:numId w:val="8"/>
        </w:numPr>
        <w:spacing w:before="120" w:after="120" w:line="276" w:lineRule="auto"/>
        <w:ind w:left="426" w:right="0"/>
        <w:rPr>
          <w:b/>
          <w:sz w:val="24"/>
          <w:lang w:val="fr-CM"/>
        </w:rPr>
      </w:pPr>
      <w:r w:rsidRPr="00736FE7">
        <w:t>Données relatives à la formation des équipages de conduite</w:t>
      </w:r>
    </w:p>
    <w:p w14:paraId="34EAC903" w14:textId="02C4A645" w:rsidR="00A77B2C" w:rsidRPr="0073535E" w:rsidRDefault="002B7A8E" w:rsidP="002F387F">
      <w:pPr>
        <w:spacing w:before="120" w:after="120" w:line="276" w:lineRule="auto"/>
        <w:ind w:left="426" w:right="0" w:firstLine="0"/>
        <w:rPr>
          <w:i/>
          <w:iCs/>
          <w:color w:val="FF0000"/>
        </w:rPr>
      </w:pPr>
      <w:r w:rsidRPr="0073535E">
        <w:rPr>
          <w:i/>
          <w:iCs/>
          <w:color w:val="FF0000"/>
        </w:rPr>
        <w:t xml:space="preserve">Flight </w:t>
      </w:r>
      <w:proofErr w:type="spellStart"/>
      <w:r w:rsidRPr="0073535E">
        <w:rPr>
          <w:i/>
          <w:iCs/>
          <w:color w:val="FF0000"/>
        </w:rPr>
        <w:t>crew</w:t>
      </w:r>
      <w:proofErr w:type="spellEnd"/>
      <w:r w:rsidRPr="0073535E">
        <w:rPr>
          <w:i/>
          <w:iCs/>
          <w:color w:val="FF0000"/>
        </w:rPr>
        <w:t xml:space="preserve"> training data</w:t>
      </w:r>
    </w:p>
    <w:p w14:paraId="4D2B67FA" w14:textId="498FBCCB" w:rsidR="002B7A8E" w:rsidRDefault="003C6B3E" w:rsidP="002F387F">
      <w:pPr>
        <w:pStyle w:val="Paragraphedeliste"/>
        <w:numPr>
          <w:ilvl w:val="0"/>
          <w:numId w:val="179"/>
        </w:numPr>
        <w:spacing w:before="120" w:after="120" w:line="276" w:lineRule="auto"/>
        <w:ind w:right="0"/>
        <w:rPr>
          <w:lang w:val="fr-CM"/>
        </w:rPr>
      </w:pPr>
      <w:r w:rsidRPr="00CE26F2">
        <w:rPr>
          <w:lang w:val="fr-CM"/>
        </w:rPr>
        <w:t>Données relatives à la notation des compétences (niveau 1), données relatives aux OB (niveau 2) et comment les utiliser pour concevoir le programme EBT de l'opérateur. ces données peuvent être utilisées pour la conception du programme EBT de l'opérateur. Autres données relatives à la formation (niveau 3) et comment elles sont utilisées dans la contextualisation d'un exemple d'élément de scénario.</w:t>
      </w:r>
    </w:p>
    <w:p w14:paraId="6E232AA2" w14:textId="62660386" w:rsidR="0073535E" w:rsidRPr="000A095A" w:rsidRDefault="00EA2E92" w:rsidP="002F387F">
      <w:pPr>
        <w:pStyle w:val="Paragraphedeliste"/>
        <w:spacing w:before="120" w:after="120" w:line="276" w:lineRule="auto"/>
        <w:ind w:left="851" w:right="0" w:firstLine="0"/>
        <w:rPr>
          <w:i/>
          <w:color w:val="FF0000"/>
          <w:lang w:val="en-US"/>
        </w:rPr>
      </w:pPr>
      <w:r w:rsidRPr="000A095A">
        <w:rPr>
          <w:i/>
          <w:color w:val="FF0000"/>
          <w:lang w:val="en-US"/>
        </w:rPr>
        <w:t xml:space="preserve">Data related to grading of competencies (level 1), data related to OBs (level 2) and how it can be used to drive the design of the operator’s EBT </w:t>
      </w:r>
      <w:proofErr w:type="spellStart"/>
      <w:r w:rsidRPr="000A095A">
        <w:rPr>
          <w:i/>
          <w:color w:val="FF0000"/>
          <w:lang w:val="en-US"/>
        </w:rPr>
        <w:t>programme</w:t>
      </w:r>
      <w:proofErr w:type="spellEnd"/>
      <w:r w:rsidRPr="000A095A">
        <w:rPr>
          <w:i/>
          <w:color w:val="FF0000"/>
          <w:lang w:val="en-US"/>
        </w:rPr>
        <w:t xml:space="preserve">. Other training data (level 3) and how it is used in the </w:t>
      </w:r>
      <w:proofErr w:type="spellStart"/>
      <w:r w:rsidRPr="000A095A">
        <w:rPr>
          <w:i/>
          <w:color w:val="FF0000"/>
          <w:lang w:val="en-US"/>
        </w:rPr>
        <w:t>contextualisation</w:t>
      </w:r>
      <w:proofErr w:type="spellEnd"/>
      <w:r w:rsidRPr="000A095A">
        <w:rPr>
          <w:i/>
          <w:color w:val="FF0000"/>
          <w:lang w:val="en-US"/>
        </w:rPr>
        <w:t xml:space="preserve"> of an example scenario element.</w:t>
      </w:r>
    </w:p>
    <w:p w14:paraId="2A4AA3B8" w14:textId="7C261CD9" w:rsidR="00D029E6" w:rsidRDefault="00E67D53" w:rsidP="002F387F">
      <w:pPr>
        <w:pStyle w:val="Paragraphedeliste"/>
        <w:numPr>
          <w:ilvl w:val="0"/>
          <w:numId w:val="179"/>
        </w:numPr>
        <w:spacing w:before="120" w:after="120" w:line="276" w:lineRule="auto"/>
        <w:ind w:right="0"/>
        <w:rPr>
          <w:lang w:val="fr-CM"/>
        </w:rPr>
      </w:pPr>
      <w:r w:rsidRPr="00E67D53">
        <w:rPr>
          <w:lang w:val="fr-CM"/>
        </w:rPr>
        <w:lastRenderedPageBreak/>
        <w:t>Données de formation individuelle des équipages de conduite - comprenez comment elles sont utilisées :</w:t>
      </w:r>
      <w:r w:rsidR="0047325F">
        <w:rPr>
          <w:lang w:val="fr-CM"/>
        </w:rPr>
        <w:t xml:space="preserve"> </w:t>
      </w:r>
    </w:p>
    <w:p w14:paraId="5D2DB501" w14:textId="181326F1" w:rsidR="008E5B33" w:rsidRPr="00EA2E92" w:rsidRDefault="008E5B33" w:rsidP="002F387F">
      <w:pPr>
        <w:pStyle w:val="Paragraphedeliste"/>
        <w:spacing w:before="120" w:after="120" w:line="276" w:lineRule="auto"/>
        <w:ind w:left="851" w:right="0" w:firstLine="0"/>
        <w:rPr>
          <w:i/>
          <w:iCs/>
          <w:color w:val="FF0000"/>
          <w:lang w:val="en-US"/>
        </w:rPr>
      </w:pPr>
      <w:r w:rsidRPr="00EA2E92">
        <w:rPr>
          <w:i/>
          <w:iCs/>
          <w:color w:val="FF0000"/>
          <w:lang w:val="en-US"/>
        </w:rPr>
        <w:t>Individual flight crew training data — understand how it is used:</w:t>
      </w:r>
    </w:p>
    <w:p w14:paraId="456EA0A8" w14:textId="5AA92FAB" w:rsidR="00BA243D" w:rsidRPr="00CE26F2" w:rsidRDefault="00BA243D" w:rsidP="002F387F">
      <w:pPr>
        <w:pStyle w:val="Paragraphedeliste"/>
        <w:numPr>
          <w:ilvl w:val="1"/>
          <w:numId w:val="79"/>
        </w:numPr>
        <w:spacing w:before="120" w:after="120" w:line="276" w:lineRule="auto"/>
        <w:ind w:right="0"/>
        <w:rPr>
          <w:lang w:val="fr-CM"/>
        </w:rPr>
      </w:pPr>
      <w:r w:rsidRPr="00CE26F2">
        <w:rPr>
          <w:lang w:val="fr-CM"/>
        </w:rPr>
        <w:t>en ce qui concerne la prorogation et le renouvellement des licences</w:t>
      </w:r>
      <w:r w:rsidRPr="00CE26F2">
        <w:rPr>
          <w:rFonts w:hint="eastAsia"/>
          <w:lang w:val="fr-CM"/>
        </w:rPr>
        <w:t> </w:t>
      </w:r>
      <w:r w:rsidRPr="00CE26F2">
        <w:rPr>
          <w:lang w:val="fr-CM"/>
        </w:rPr>
        <w:t>; et</w:t>
      </w:r>
    </w:p>
    <w:p w14:paraId="062A582E" w14:textId="2F6AEC73" w:rsidR="002F6482" w:rsidRPr="00EA2E92" w:rsidRDefault="002F6482" w:rsidP="002F387F">
      <w:pPr>
        <w:spacing w:before="120" w:after="120" w:line="276" w:lineRule="auto"/>
        <w:ind w:left="709" w:right="0" w:firstLine="708"/>
        <w:rPr>
          <w:b/>
          <w:i/>
          <w:iCs/>
          <w:color w:val="FF0000"/>
          <w:sz w:val="24"/>
          <w:lang w:val="en-US"/>
        </w:rPr>
      </w:pPr>
      <w:proofErr w:type="gramStart"/>
      <w:r w:rsidRPr="00EA2E92">
        <w:rPr>
          <w:i/>
          <w:iCs/>
          <w:color w:val="FF0000"/>
          <w:lang w:val="en-US"/>
        </w:rPr>
        <w:t>in</w:t>
      </w:r>
      <w:proofErr w:type="gramEnd"/>
      <w:r w:rsidRPr="00EA2E92">
        <w:rPr>
          <w:i/>
          <w:iCs/>
          <w:color w:val="FF0000"/>
          <w:lang w:val="en-US"/>
        </w:rPr>
        <w:t xml:space="preserve"> regard to </w:t>
      </w:r>
      <w:proofErr w:type="spellStart"/>
      <w:r w:rsidRPr="00EA2E92">
        <w:rPr>
          <w:i/>
          <w:iCs/>
          <w:color w:val="FF0000"/>
          <w:lang w:val="en-US"/>
        </w:rPr>
        <w:t>licence</w:t>
      </w:r>
      <w:proofErr w:type="spellEnd"/>
      <w:r w:rsidRPr="00EA2E92">
        <w:rPr>
          <w:i/>
          <w:iCs/>
          <w:color w:val="FF0000"/>
          <w:lang w:val="en-US"/>
        </w:rPr>
        <w:t xml:space="preserve"> revalidation and renewal; and</w:t>
      </w:r>
    </w:p>
    <w:p w14:paraId="4E60528E" w14:textId="33FDCBD9" w:rsidR="006E7D40" w:rsidRDefault="006E7D40" w:rsidP="002F387F">
      <w:pPr>
        <w:pStyle w:val="Paragraphedeliste"/>
        <w:numPr>
          <w:ilvl w:val="1"/>
          <w:numId w:val="79"/>
        </w:numPr>
        <w:spacing w:before="120" w:after="120" w:line="276" w:lineRule="auto"/>
        <w:ind w:right="0"/>
        <w:rPr>
          <w:lang w:val="fr-CM"/>
        </w:rPr>
      </w:pPr>
      <w:r w:rsidRPr="00CE26F2">
        <w:rPr>
          <w:lang w:val="fr-CM"/>
        </w:rPr>
        <w:t>pour fournir une formation sur mesure et une formation supplémentaire au FSTD.</w:t>
      </w:r>
    </w:p>
    <w:p w14:paraId="2A821608" w14:textId="3CF20921" w:rsidR="002F6482" w:rsidRPr="00EA2E92" w:rsidRDefault="004D4E6F" w:rsidP="002F387F">
      <w:pPr>
        <w:spacing w:before="120" w:after="120" w:line="276" w:lineRule="auto"/>
        <w:ind w:left="709" w:right="0" w:firstLine="708"/>
        <w:rPr>
          <w:i/>
          <w:iCs/>
          <w:color w:val="FF0000"/>
          <w:lang w:val="en-US"/>
        </w:rPr>
      </w:pPr>
      <w:proofErr w:type="gramStart"/>
      <w:r w:rsidRPr="00EA2E92">
        <w:rPr>
          <w:i/>
          <w:iCs/>
          <w:color w:val="FF0000"/>
          <w:lang w:val="en-US"/>
        </w:rPr>
        <w:t>to</w:t>
      </w:r>
      <w:proofErr w:type="gramEnd"/>
      <w:r w:rsidRPr="00EA2E92">
        <w:rPr>
          <w:i/>
          <w:iCs/>
          <w:color w:val="FF0000"/>
          <w:lang w:val="en-US"/>
        </w:rPr>
        <w:t xml:space="preserve"> provide tailored training and additional FSTD training.</w:t>
      </w:r>
    </w:p>
    <w:p w14:paraId="00055EFE" w14:textId="20E562C7" w:rsidR="004D4E6F" w:rsidRPr="00CE26F2" w:rsidRDefault="00260EF5" w:rsidP="002F387F">
      <w:pPr>
        <w:pStyle w:val="Paragraphedeliste"/>
        <w:numPr>
          <w:ilvl w:val="2"/>
          <w:numId w:val="8"/>
        </w:numPr>
        <w:spacing w:before="120" w:after="120" w:line="276" w:lineRule="auto"/>
        <w:ind w:left="426" w:right="0"/>
        <w:rPr>
          <w:lang w:val="fr-CM"/>
        </w:rPr>
      </w:pPr>
      <w:r w:rsidRPr="00CE26F2">
        <w:rPr>
          <w:lang w:val="fr-CM"/>
        </w:rPr>
        <w:t>Données du système de gestion - comprendre comment elles peuvent être utilisées pour la sélection des éléments du scénario type et la contextualisation des éléments du scénario type.</w:t>
      </w:r>
    </w:p>
    <w:p w14:paraId="238DAC64" w14:textId="7C31EA75" w:rsidR="004D4E6F" w:rsidRPr="00EA2E92" w:rsidRDefault="000C3029" w:rsidP="002F387F">
      <w:pPr>
        <w:spacing w:before="120" w:after="120" w:line="276" w:lineRule="auto"/>
        <w:ind w:left="851" w:right="0" w:firstLine="0"/>
        <w:rPr>
          <w:b/>
          <w:i/>
          <w:iCs/>
          <w:color w:val="FF0000"/>
          <w:sz w:val="24"/>
          <w:lang w:val="en-US"/>
        </w:rPr>
      </w:pPr>
      <w:r w:rsidRPr="00EA2E92">
        <w:rPr>
          <w:i/>
          <w:iCs/>
          <w:color w:val="FF0000"/>
          <w:lang w:val="en-US"/>
        </w:rPr>
        <w:t xml:space="preserve">Data from the management system — understand how it may be used for the selection of the example scenario element(s) and the </w:t>
      </w:r>
      <w:proofErr w:type="spellStart"/>
      <w:r w:rsidRPr="00EA2E92">
        <w:rPr>
          <w:i/>
          <w:iCs/>
          <w:color w:val="FF0000"/>
          <w:lang w:val="en-US"/>
        </w:rPr>
        <w:t>contextualisation</w:t>
      </w:r>
      <w:proofErr w:type="spellEnd"/>
      <w:r w:rsidRPr="00EA2E92">
        <w:rPr>
          <w:i/>
          <w:iCs/>
          <w:color w:val="FF0000"/>
          <w:lang w:val="en-US"/>
        </w:rPr>
        <w:t xml:space="preserve"> of the example scenario element(s).</w:t>
      </w:r>
    </w:p>
    <w:p w14:paraId="01ABEF2F" w14:textId="77777777" w:rsidR="006079B8" w:rsidRDefault="006079B8" w:rsidP="002F387F">
      <w:pPr>
        <w:pStyle w:val="Paragraphedeliste"/>
        <w:numPr>
          <w:ilvl w:val="2"/>
          <w:numId w:val="8"/>
        </w:numPr>
        <w:spacing w:before="120" w:after="120" w:line="276" w:lineRule="auto"/>
        <w:ind w:left="426" w:right="0"/>
      </w:pPr>
      <w:r w:rsidRPr="006079B8">
        <w:t>Données sur la standardisation et la conformité des instructeurs</w:t>
      </w:r>
    </w:p>
    <w:p w14:paraId="66976D91" w14:textId="3CFAEEE7" w:rsidR="004D4E6F" w:rsidRPr="00EA2E92" w:rsidRDefault="007765C2" w:rsidP="002F387F">
      <w:pPr>
        <w:spacing w:before="120" w:after="120" w:line="276" w:lineRule="auto"/>
        <w:ind w:left="426" w:right="0" w:firstLine="0"/>
        <w:rPr>
          <w:b/>
          <w:i/>
          <w:iCs/>
          <w:color w:val="FF0000"/>
          <w:sz w:val="24"/>
          <w:lang w:val="en-US"/>
        </w:rPr>
      </w:pPr>
      <w:r w:rsidRPr="00EA2E92">
        <w:rPr>
          <w:i/>
          <w:iCs/>
          <w:color w:val="FF0000"/>
          <w:lang w:val="en-US"/>
        </w:rPr>
        <w:t xml:space="preserve">Instructor </w:t>
      </w:r>
      <w:proofErr w:type="spellStart"/>
      <w:r w:rsidRPr="00EA2E92">
        <w:rPr>
          <w:i/>
          <w:iCs/>
          <w:color w:val="FF0000"/>
          <w:lang w:val="en-US"/>
        </w:rPr>
        <w:t>standardisation</w:t>
      </w:r>
      <w:proofErr w:type="spellEnd"/>
      <w:r w:rsidRPr="00EA2E92">
        <w:rPr>
          <w:i/>
          <w:iCs/>
          <w:color w:val="FF0000"/>
          <w:lang w:val="en-US"/>
        </w:rPr>
        <w:t xml:space="preserve"> and concordance data</w:t>
      </w:r>
    </w:p>
    <w:p w14:paraId="1C42DA70" w14:textId="77777777" w:rsidR="00586BB9" w:rsidRPr="00CE26F2" w:rsidRDefault="00586BB9" w:rsidP="002F387F">
      <w:pPr>
        <w:pStyle w:val="Paragraphedeliste"/>
        <w:numPr>
          <w:ilvl w:val="0"/>
          <w:numId w:val="180"/>
        </w:numPr>
        <w:spacing w:before="120" w:after="120" w:line="276" w:lineRule="auto"/>
        <w:ind w:right="0"/>
        <w:rPr>
          <w:b/>
          <w:sz w:val="24"/>
          <w:lang w:val="fr-CM"/>
        </w:rPr>
      </w:pPr>
      <w:r w:rsidRPr="00CE26F2">
        <w:rPr>
          <w:lang w:val="fr-CM"/>
        </w:rPr>
        <w:t>Comment les données EBT sont utilisées pour standardiser l'instructeur et comment, en même temps, l'opérateur assure la culture juste nécessaire et un environnement sans risque pour l'instructeur (mentionné dans le programme d'assurance de la conformité (mentionné dans le programme d'assurance de la concordance des instructeurs).</w:t>
      </w:r>
    </w:p>
    <w:p w14:paraId="4630B9AA" w14:textId="65DE4D28" w:rsidR="004D4E6F" w:rsidRPr="00EA2E92" w:rsidRDefault="00905F25" w:rsidP="002F387F">
      <w:pPr>
        <w:pStyle w:val="Paragraphedeliste"/>
        <w:spacing w:before="120" w:after="120" w:line="276" w:lineRule="auto"/>
        <w:ind w:right="0" w:firstLine="0"/>
        <w:rPr>
          <w:b/>
          <w:i/>
          <w:iCs/>
          <w:color w:val="FF0000"/>
          <w:sz w:val="24"/>
          <w:lang w:val="en-US"/>
        </w:rPr>
      </w:pPr>
      <w:r w:rsidRPr="00EA2E92">
        <w:rPr>
          <w:i/>
          <w:iCs/>
          <w:color w:val="FF0000"/>
          <w:lang w:val="en-US"/>
        </w:rPr>
        <w:t xml:space="preserve">How the EBT data is used to </w:t>
      </w:r>
      <w:proofErr w:type="spellStart"/>
      <w:r w:rsidRPr="00EA2E92">
        <w:rPr>
          <w:i/>
          <w:iCs/>
          <w:color w:val="FF0000"/>
          <w:lang w:val="en-US"/>
        </w:rPr>
        <w:t>standardise</w:t>
      </w:r>
      <w:proofErr w:type="spellEnd"/>
      <w:r w:rsidRPr="00EA2E92">
        <w:rPr>
          <w:i/>
          <w:iCs/>
          <w:color w:val="FF0000"/>
          <w:lang w:val="en-US"/>
        </w:rPr>
        <w:t xml:space="preserve"> the instructor and how, at the same time, the operator ensures the necessary just culture and a non-jeopardy environment for the instructors (referred to in the instructor concordance assurance </w:t>
      </w:r>
      <w:proofErr w:type="spellStart"/>
      <w:r w:rsidRPr="00EA2E92">
        <w:rPr>
          <w:i/>
          <w:iCs/>
          <w:color w:val="FF0000"/>
          <w:lang w:val="en-US"/>
        </w:rPr>
        <w:t>programme</w:t>
      </w:r>
      <w:proofErr w:type="spellEnd"/>
      <w:r w:rsidRPr="00EA2E92">
        <w:rPr>
          <w:i/>
          <w:iCs/>
          <w:color w:val="FF0000"/>
          <w:lang w:val="en-US"/>
        </w:rPr>
        <w:t>).</w:t>
      </w:r>
    </w:p>
    <w:p w14:paraId="45B0B650" w14:textId="759456FE" w:rsidR="004D4E6F" w:rsidRPr="00CE26F2" w:rsidRDefault="00CB603E" w:rsidP="002F387F">
      <w:pPr>
        <w:pStyle w:val="Paragraphedeliste"/>
        <w:numPr>
          <w:ilvl w:val="0"/>
          <w:numId w:val="180"/>
        </w:numPr>
        <w:spacing w:before="120" w:after="120" w:line="276" w:lineRule="auto"/>
        <w:ind w:right="0"/>
        <w:rPr>
          <w:b/>
          <w:i/>
          <w:iCs/>
          <w:sz w:val="24"/>
          <w:lang w:val="en-US"/>
        </w:rPr>
      </w:pPr>
      <w:proofErr w:type="spellStart"/>
      <w:r w:rsidRPr="00447D99">
        <w:rPr>
          <w:lang w:val="en-US"/>
        </w:rPr>
        <w:t>Comprendre</w:t>
      </w:r>
      <w:proofErr w:type="spellEnd"/>
      <w:r w:rsidRPr="00447D99">
        <w:rPr>
          <w:lang w:val="en-US"/>
        </w:rPr>
        <w:t xml:space="preserve"> </w:t>
      </w:r>
      <w:proofErr w:type="spellStart"/>
      <w:r w:rsidRPr="00447D99">
        <w:rPr>
          <w:lang w:val="en-US"/>
        </w:rPr>
        <w:t>l'importance</w:t>
      </w:r>
      <w:proofErr w:type="spellEnd"/>
      <w:r w:rsidRPr="00447D99">
        <w:rPr>
          <w:lang w:val="en-US"/>
        </w:rPr>
        <w:t xml:space="preserve"> de la </w:t>
      </w:r>
      <w:proofErr w:type="spellStart"/>
      <w:r w:rsidRPr="00447D99">
        <w:rPr>
          <w:lang w:val="en-US"/>
        </w:rPr>
        <w:t>qualité</w:t>
      </w:r>
      <w:proofErr w:type="spellEnd"/>
      <w:r w:rsidRPr="00447D99">
        <w:rPr>
          <w:lang w:val="en-US"/>
        </w:rPr>
        <w:t xml:space="preserve"> des </w:t>
      </w:r>
      <w:proofErr w:type="spellStart"/>
      <w:r w:rsidRPr="00447D99">
        <w:rPr>
          <w:lang w:val="en-US"/>
        </w:rPr>
        <w:t>données</w:t>
      </w:r>
      <w:proofErr w:type="spellEnd"/>
      <w:r w:rsidRPr="00447D99">
        <w:rPr>
          <w:lang w:val="en-US"/>
        </w:rPr>
        <w:t xml:space="preserve"> - la boucle de </w:t>
      </w:r>
      <w:proofErr w:type="spellStart"/>
      <w:r w:rsidRPr="00447D99">
        <w:rPr>
          <w:lang w:val="en-US"/>
        </w:rPr>
        <w:t>rétroaction</w:t>
      </w:r>
      <w:proofErr w:type="spellEnd"/>
      <w:r w:rsidRPr="00447D99">
        <w:rPr>
          <w:lang w:val="en-US"/>
        </w:rPr>
        <w:t xml:space="preserve"> du </w:t>
      </w:r>
      <w:proofErr w:type="spellStart"/>
      <w:r w:rsidRPr="00447D99">
        <w:rPr>
          <w:lang w:val="en-US"/>
        </w:rPr>
        <w:t>programme</w:t>
      </w:r>
      <w:proofErr w:type="spellEnd"/>
      <w:r w:rsidRPr="00CB603E">
        <w:rPr>
          <w:lang w:val="en-US"/>
        </w:rPr>
        <w:t xml:space="preserve"> </w:t>
      </w:r>
      <w:r w:rsidRPr="00B5755F">
        <w:rPr>
          <w:i/>
          <w:iCs/>
          <w:color w:val="FF0000"/>
          <w:lang w:val="en-US"/>
        </w:rPr>
        <w:t xml:space="preserve">EBT </w:t>
      </w:r>
      <w:r w:rsidR="00BE2D0F" w:rsidRPr="00B5755F">
        <w:rPr>
          <w:i/>
          <w:iCs/>
          <w:color w:val="FF0000"/>
          <w:lang w:val="en-US"/>
        </w:rPr>
        <w:t xml:space="preserve">Understand the importance of quality in the data – the feedback loop of the EBT </w:t>
      </w:r>
      <w:proofErr w:type="spellStart"/>
      <w:r w:rsidR="00BE2D0F" w:rsidRPr="00B5755F">
        <w:rPr>
          <w:i/>
          <w:iCs/>
          <w:color w:val="FF0000"/>
          <w:lang w:val="en-US"/>
        </w:rPr>
        <w:t>programme</w:t>
      </w:r>
      <w:proofErr w:type="spellEnd"/>
      <w:r w:rsidR="00BE2D0F" w:rsidRPr="00B5755F">
        <w:rPr>
          <w:i/>
          <w:iCs/>
          <w:color w:val="FF0000"/>
          <w:lang w:val="en-US"/>
        </w:rPr>
        <w:t>.</w:t>
      </w:r>
    </w:p>
    <w:p w14:paraId="1A9A7927" w14:textId="3727BE92" w:rsidR="004D4E6F" w:rsidRDefault="004D4E6F" w:rsidP="002F387F">
      <w:pPr>
        <w:spacing w:before="120" w:after="120" w:line="276" w:lineRule="auto"/>
        <w:ind w:left="0" w:right="0" w:firstLine="0"/>
        <w:rPr>
          <w:b/>
          <w:i/>
          <w:iCs/>
          <w:sz w:val="24"/>
          <w:lang w:val="en-US"/>
        </w:rPr>
      </w:pPr>
    </w:p>
    <w:p w14:paraId="0AC6AA1A" w14:textId="671F157B" w:rsidR="00447D99" w:rsidRPr="000A095A" w:rsidRDefault="00447D99" w:rsidP="002F387F">
      <w:pPr>
        <w:shd w:val="clear" w:color="auto" w:fill="11EF6B"/>
        <w:spacing w:before="120" w:after="120" w:line="276" w:lineRule="auto"/>
        <w:ind w:left="0" w:right="0" w:firstLine="0"/>
        <w:rPr>
          <w:b/>
          <w:i/>
          <w:iCs/>
          <w:sz w:val="24"/>
        </w:rPr>
      </w:pPr>
      <w:r w:rsidRPr="00CE26F2">
        <w:rPr>
          <w:b/>
          <w:bCs/>
          <w:lang w:val="fr-CM"/>
        </w:rPr>
        <w:t xml:space="preserve">GM2 ARO.OPS.226(a) </w:t>
      </w:r>
      <w:r w:rsidR="00B5755F" w:rsidRPr="00B5755F">
        <w:rPr>
          <w:b/>
          <w:bCs/>
          <w:lang w:val="fr-CM"/>
        </w:rPr>
        <w:t>Approbation et contrôle des programmes de formation fondés sur des données probantes</w:t>
      </w:r>
      <w:r w:rsidR="009C5E4E" w:rsidRPr="000A095A">
        <w:t xml:space="preserve"> /</w:t>
      </w:r>
      <w:proofErr w:type="spellStart"/>
      <w:r w:rsidRPr="000A095A">
        <w:rPr>
          <w:i/>
          <w:iCs/>
          <w:color w:val="FF0000"/>
        </w:rPr>
        <w:t>Approval</w:t>
      </w:r>
      <w:proofErr w:type="spellEnd"/>
      <w:r w:rsidRPr="000A095A">
        <w:rPr>
          <w:i/>
          <w:iCs/>
          <w:color w:val="FF0000"/>
        </w:rPr>
        <w:t xml:space="preserve"> and </w:t>
      </w:r>
      <w:proofErr w:type="spellStart"/>
      <w:r w:rsidRPr="000A095A">
        <w:rPr>
          <w:i/>
          <w:iCs/>
          <w:color w:val="FF0000"/>
        </w:rPr>
        <w:t>oversight</w:t>
      </w:r>
      <w:proofErr w:type="spellEnd"/>
      <w:r w:rsidRPr="000A095A">
        <w:rPr>
          <w:i/>
          <w:iCs/>
          <w:color w:val="FF0000"/>
        </w:rPr>
        <w:t xml:space="preserve"> of </w:t>
      </w:r>
      <w:proofErr w:type="spellStart"/>
      <w:r w:rsidRPr="000A095A">
        <w:rPr>
          <w:i/>
          <w:iCs/>
          <w:color w:val="FF0000"/>
        </w:rPr>
        <w:t>evidence-based</w:t>
      </w:r>
      <w:proofErr w:type="spellEnd"/>
      <w:r w:rsidRPr="000A095A">
        <w:rPr>
          <w:i/>
          <w:iCs/>
          <w:color w:val="FF0000"/>
        </w:rPr>
        <w:t xml:space="preserve"> training programmes</w:t>
      </w:r>
    </w:p>
    <w:p w14:paraId="282CFE11" w14:textId="77777777" w:rsidR="00B06265" w:rsidRDefault="00B06265" w:rsidP="002F387F">
      <w:pPr>
        <w:spacing w:before="120" w:after="120" w:line="276" w:lineRule="auto"/>
        <w:ind w:left="0" w:right="0" w:firstLine="0"/>
        <w:rPr>
          <w:lang w:val="fr-CM"/>
        </w:rPr>
      </w:pPr>
      <w:r w:rsidRPr="00CE26F2">
        <w:rPr>
          <w:lang w:val="fr-CM"/>
        </w:rPr>
        <w:t>QUALIFICATION ET FORMATION — ADÉQUATION AU PROGRAMME EBT DE L'OPÉRATEUR</w:t>
      </w:r>
    </w:p>
    <w:p w14:paraId="6AA00364" w14:textId="3FF153EA" w:rsidR="004D4E6F" w:rsidRPr="00B5755F" w:rsidRDefault="00D84EDC" w:rsidP="002F387F">
      <w:pPr>
        <w:spacing w:before="120" w:after="120" w:line="276" w:lineRule="auto"/>
        <w:ind w:left="0" w:right="0" w:firstLine="0"/>
        <w:rPr>
          <w:b/>
          <w:i/>
          <w:iCs/>
          <w:color w:val="FF0000"/>
          <w:sz w:val="24"/>
          <w:lang w:val="en-US"/>
        </w:rPr>
      </w:pPr>
      <w:r w:rsidRPr="00B5755F">
        <w:rPr>
          <w:i/>
          <w:iCs/>
          <w:color w:val="FF0000"/>
          <w:lang w:val="en-US"/>
        </w:rPr>
        <w:t>QUALIFICATION AND TRAINING — OPERATOR’S EBT PROGRAMME SUITABILITY</w:t>
      </w:r>
    </w:p>
    <w:p w14:paraId="2FDD5809" w14:textId="77777777" w:rsidR="00AF3413" w:rsidRPr="00CE26F2" w:rsidRDefault="00AF3413" w:rsidP="002F387F">
      <w:pPr>
        <w:spacing w:before="120" w:after="120" w:line="276" w:lineRule="auto"/>
        <w:ind w:left="0" w:right="0" w:firstLine="0"/>
        <w:rPr>
          <w:lang w:val="fr-CM"/>
        </w:rPr>
      </w:pPr>
      <w:r w:rsidRPr="00CE26F2">
        <w:rPr>
          <w:lang w:val="fr-CM"/>
        </w:rPr>
        <w:t>Pour reconnaître et évaluer l'adéquation du programme EBT d'un exploitant, le programme de formation de l'inspecteur peut inclure ces caractéristiques comme objectifs de formation. L'AMC1 ORO.FC.231(a) fournit la liste des caractéristiques d'un programme EBT approprié.</w:t>
      </w:r>
    </w:p>
    <w:p w14:paraId="302315E2" w14:textId="2FD595B7" w:rsidR="004D4E6F" w:rsidRPr="00B5755F" w:rsidRDefault="00D84EDC" w:rsidP="002F387F">
      <w:pPr>
        <w:spacing w:before="120" w:after="120" w:line="276" w:lineRule="auto"/>
        <w:ind w:left="0" w:right="0" w:firstLine="0"/>
        <w:rPr>
          <w:b/>
          <w:i/>
          <w:iCs/>
          <w:color w:val="FF0000"/>
          <w:sz w:val="24"/>
          <w:lang w:val="en-US"/>
        </w:rPr>
      </w:pPr>
      <w:r w:rsidRPr="00B5755F">
        <w:rPr>
          <w:i/>
          <w:iCs/>
          <w:color w:val="FF0000"/>
          <w:lang w:val="en-US"/>
        </w:rPr>
        <w:t xml:space="preserve">To </w:t>
      </w:r>
      <w:proofErr w:type="spellStart"/>
      <w:r w:rsidRPr="00B5755F">
        <w:rPr>
          <w:i/>
          <w:iCs/>
          <w:color w:val="FF0000"/>
          <w:lang w:val="en-US"/>
        </w:rPr>
        <w:t>recognise</w:t>
      </w:r>
      <w:proofErr w:type="spellEnd"/>
      <w:r w:rsidRPr="00B5755F">
        <w:rPr>
          <w:i/>
          <w:iCs/>
          <w:color w:val="FF0000"/>
          <w:lang w:val="en-US"/>
        </w:rPr>
        <w:t xml:space="preserve"> and evaluate the suitability of an operator’s EBT </w:t>
      </w:r>
      <w:proofErr w:type="spellStart"/>
      <w:r w:rsidRPr="00B5755F">
        <w:rPr>
          <w:i/>
          <w:iCs/>
          <w:color w:val="FF0000"/>
          <w:lang w:val="en-US"/>
        </w:rPr>
        <w:t>programme</w:t>
      </w:r>
      <w:proofErr w:type="spellEnd"/>
      <w:r w:rsidRPr="00B5755F">
        <w:rPr>
          <w:i/>
          <w:iCs/>
          <w:color w:val="FF0000"/>
          <w:lang w:val="en-US"/>
        </w:rPr>
        <w:t xml:space="preserve">, the inspector’s training </w:t>
      </w:r>
      <w:proofErr w:type="spellStart"/>
      <w:r w:rsidRPr="00B5755F">
        <w:rPr>
          <w:i/>
          <w:iCs/>
          <w:color w:val="FF0000"/>
          <w:lang w:val="en-US"/>
        </w:rPr>
        <w:t>programme</w:t>
      </w:r>
      <w:proofErr w:type="spellEnd"/>
      <w:r w:rsidRPr="00B5755F">
        <w:rPr>
          <w:i/>
          <w:iCs/>
          <w:color w:val="FF0000"/>
          <w:lang w:val="en-US"/>
        </w:rPr>
        <w:t xml:space="preserve"> may include those features as training objectives. AMC1 </w:t>
      </w:r>
      <w:proofErr w:type="gramStart"/>
      <w:r w:rsidRPr="00B5755F">
        <w:rPr>
          <w:i/>
          <w:iCs/>
          <w:color w:val="FF0000"/>
          <w:lang w:val="en-US"/>
        </w:rPr>
        <w:t>ORO.FC.231(</w:t>
      </w:r>
      <w:proofErr w:type="gramEnd"/>
      <w:r w:rsidRPr="00B5755F">
        <w:rPr>
          <w:i/>
          <w:iCs/>
          <w:color w:val="FF0000"/>
          <w:lang w:val="en-US"/>
        </w:rPr>
        <w:t xml:space="preserve">a) provides the list of features of a suitable EBT </w:t>
      </w:r>
      <w:proofErr w:type="spellStart"/>
      <w:r w:rsidRPr="00B5755F">
        <w:rPr>
          <w:i/>
          <w:iCs/>
          <w:color w:val="FF0000"/>
          <w:lang w:val="en-US"/>
        </w:rPr>
        <w:t>programme</w:t>
      </w:r>
      <w:proofErr w:type="spellEnd"/>
      <w:r w:rsidRPr="00B5755F">
        <w:rPr>
          <w:i/>
          <w:iCs/>
          <w:color w:val="FF0000"/>
          <w:lang w:val="en-US"/>
        </w:rPr>
        <w:t>.</w:t>
      </w:r>
    </w:p>
    <w:p w14:paraId="47DB81A9" w14:textId="21AD5BA3" w:rsidR="004D4E6F" w:rsidRDefault="004D4E6F" w:rsidP="002F387F">
      <w:pPr>
        <w:spacing w:before="120" w:after="120" w:line="276" w:lineRule="auto"/>
        <w:ind w:left="0" w:right="0" w:firstLine="0"/>
        <w:rPr>
          <w:b/>
          <w:sz w:val="24"/>
          <w:lang w:val="en-US"/>
        </w:rPr>
      </w:pPr>
    </w:p>
    <w:p w14:paraId="574B7792" w14:textId="7170D2B3" w:rsidR="0038368E" w:rsidRPr="000A095A" w:rsidRDefault="0038368E" w:rsidP="002F387F">
      <w:pPr>
        <w:shd w:val="clear" w:color="auto" w:fill="FFC000"/>
        <w:spacing w:before="120" w:after="120" w:line="276" w:lineRule="auto"/>
        <w:ind w:left="0" w:right="0" w:firstLine="0"/>
        <w:rPr>
          <w:b/>
          <w:bCs/>
        </w:rPr>
      </w:pPr>
      <w:r w:rsidRPr="00CE26F2">
        <w:rPr>
          <w:b/>
          <w:bCs/>
          <w:lang w:val="fr-CM"/>
        </w:rPr>
        <w:t xml:space="preserve">AMC1 ARO.OPS.226(c) </w:t>
      </w:r>
      <w:r w:rsidR="00347A0F" w:rsidRPr="00347A0F">
        <w:rPr>
          <w:b/>
          <w:bCs/>
          <w:lang w:val="fr-CM"/>
        </w:rPr>
        <w:t xml:space="preserve"> </w:t>
      </w:r>
      <w:r w:rsidR="00625897" w:rsidRPr="00B5755F">
        <w:rPr>
          <w:b/>
          <w:bCs/>
          <w:lang w:val="fr-CM"/>
        </w:rPr>
        <w:t>Approbation et contrôle des programmes de formation fondés sur des données probantes</w:t>
      </w:r>
      <w:r w:rsidR="00625897" w:rsidRPr="000A095A">
        <w:t xml:space="preserve"> </w:t>
      </w:r>
      <w:r w:rsidR="00347A0F" w:rsidRPr="000A095A">
        <w:t>/</w:t>
      </w:r>
      <w:proofErr w:type="spellStart"/>
      <w:r w:rsidR="00347A0F" w:rsidRPr="000A095A">
        <w:rPr>
          <w:color w:val="FF0000"/>
        </w:rPr>
        <w:t>A</w:t>
      </w:r>
      <w:r w:rsidRPr="000A095A">
        <w:rPr>
          <w:b/>
          <w:bCs/>
          <w:color w:val="FF0000"/>
        </w:rPr>
        <w:t>pproval</w:t>
      </w:r>
      <w:proofErr w:type="spellEnd"/>
      <w:r w:rsidRPr="000A095A">
        <w:rPr>
          <w:b/>
          <w:bCs/>
          <w:color w:val="FF0000"/>
        </w:rPr>
        <w:t xml:space="preserve"> and </w:t>
      </w:r>
      <w:proofErr w:type="spellStart"/>
      <w:r w:rsidRPr="000A095A">
        <w:rPr>
          <w:b/>
          <w:bCs/>
          <w:color w:val="FF0000"/>
        </w:rPr>
        <w:t>oversight</w:t>
      </w:r>
      <w:proofErr w:type="spellEnd"/>
      <w:r w:rsidRPr="000A095A">
        <w:rPr>
          <w:b/>
          <w:bCs/>
          <w:color w:val="FF0000"/>
        </w:rPr>
        <w:t xml:space="preserve"> of </w:t>
      </w:r>
      <w:proofErr w:type="spellStart"/>
      <w:r w:rsidRPr="000A095A">
        <w:rPr>
          <w:b/>
          <w:bCs/>
          <w:color w:val="FF0000"/>
        </w:rPr>
        <w:t>evidence-based</w:t>
      </w:r>
      <w:proofErr w:type="spellEnd"/>
      <w:r w:rsidRPr="000A095A">
        <w:rPr>
          <w:b/>
          <w:bCs/>
          <w:color w:val="FF0000"/>
        </w:rPr>
        <w:t xml:space="preserve"> training programmes </w:t>
      </w:r>
    </w:p>
    <w:p w14:paraId="2A9FF219" w14:textId="77777777" w:rsidR="0038368E" w:rsidRPr="000A095A" w:rsidRDefault="0038368E" w:rsidP="002F387F">
      <w:pPr>
        <w:spacing w:before="120" w:after="120" w:line="276" w:lineRule="auto"/>
        <w:ind w:left="0" w:right="0" w:firstLine="0"/>
        <w:rPr>
          <w:sz w:val="10"/>
        </w:rPr>
      </w:pPr>
    </w:p>
    <w:p w14:paraId="5AD8321E" w14:textId="5635E854" w:rsidR="0038368E" w:rsidRPr="00CE26F2" w:rsidRDefault="0038368E" w:rsidP="002F387F">
      <w:pPr>
        <w:spacing w:before="120" w:after="120" w:line="276" w:lineRule="auto"/>
        <w:ind w:left="0" w:right="0" w:firstLine="0"/>
        <w:rPr>
          <w:lang w:val="fr-CM"/>
        </w:rPr>
      </w:pPr>
      <w:r w:rsidRPr="00CE26F2">
        <w:rPr>
          <w:lang w:val="fr-CM"/>
        </w:rPr>
        <w:lastRenderedPageBreak/>
        <w:t xml:space="preserve">INITIAL APPROVAL — VERIFICATION OF COMPLIANCE </w:t>
      </w:r>
    </w:p>
    <w:p w14:paraId="6D1EC3AB" w14:textId="48281D45" w:rsidR="00347A0F" w:rsidRPr="00B5755F" w:rsidRDefault="00F03858" w:rsidP="002F387F">
      <w:pPr>
        <w:spacing w:before="120" w:after="120" w:line="276" w:lineRule="auto"/>
        <w:ind w:left="0" w:right="0" w:firstLine="0"/>
        <w:rPr>
          <w:color w:val="FF0000"/>
          <w:lang w:val="fr-CM"/>
        </w:rPr>
      </w:pPr>
      <w:r w:rsidRPr="00B5755F">
        <w:rPr>
          <w:color w:val="FF0000"/>
          <w:lang w:val="fr-CM"/>
        </w:rPr>
        <w:t>APPROBATION INITIALE – VERIFICATION DE LA CONFORMITE</w:t>
      </w:r>
    </w:p>
    <w:p w14:paraId="17D557BD" w14:textId="04EAD1B4" w:rsidR="002B5D9C" w:rsidRPr="00CE26F2" w:rsidRDefault="002B5D9C" w:rsidP="002F387F">
      <w:pPr>
        <w:spacing w:before="120" w:after="120" w:line="276" w:lineRule="auto"/>
        <w:ind w:left="0" w:right="0" w:firstLine="0"/>
        <w:rPr>
          <w:lang w:val="fr-CM"/>
        </w:rPr>
      </w:pPr>
      <w:r w:rsidRPr="00CE26F2">
        <w:rPr>
          <w:lang w:val="fr-CM"/>
        </w:rPr>
        <w:t xml:space="preserve">Lors de l'approbation d'un programme EBT, l'autorité compétente </w:t>
      </w:r>
      <w:r w:rsidR="00AE00AC">
        <w:rPr>
          <w:lang w:val="fr-CM"/>
        </w:rPr>
        <w:t>doit</w:t>
      </w:r>
      <w:r w:rsidRPr="00CE26F2">
        <w:rPr>
          <w:lang w:val="fr-CM"/>
        </w:rPr>
        <w:t xml:space="preserve"> s'assurer que l'exploitant remplit tous les critères applicables de l'ORO.FC.231 et de son AMC associé. En particulier, il </w:t>
      </w:r>
      <w:r w:rsidR="00AE00AC">
        <w:rPr>
          <w:lang w:val="fr-CM"/>
        </w:rPr>
        <w:t>doit</w:t>
      </w:r>
      <w:r w:rsidRPr="00CE26F2">
        <w:rPr>
          <w:lang w:val="fr-CM"/>
        </w:rPr>
        <w:t xml:space="preserve"> reconnaître la pertinence du programme EBT de l'opérateur (AMC1 ORO.FC.231(a)).</w:t>
      </w:r>
    </w:p>
    <w:p w14:paraId="12A146D9" w14:textId="75033A02" w:rsidR="0038368E" w:rsidRPr="00625897" w:rsidRDefault="0038368E" w:rsidP="002F387F">
      <w:pPr>
        <w:spacing w:before="120" w:after="120" w:line="276" w:lineRule="auto"/>
        <w:ind w:left="0" w:right="0" w:firstLine="0"/>
        <w:rPr>
          <w:b/>
          <w:i/>
          <w:iCs/>
          <w:color w:val="FF0000"/>
          <w:sz w:val="24"/>
          <w:lang w:val="en-US"/>
        </w:rPr>
      </w:pPr>
      <w:r w:rsidRPr="00625897">
        <w:rPr>
          <w:i/>
          <w:iCs/>
          <w:color w:val="FF0000"/>
          <w:lang w:val="en-US"/>
        </w:rPr>
        <w:t xml:space="preserve">When approving an EBT </w:t>
      </w:r>
      <w:proofErr w:type="spellStart"/>
      <w:r w:rsidRPr="00625897">
        <w:rPr>
          <w:i/>
          <w:iCs/>
          <w:color w:val="FF0000"/>
          <w:lang w:val="en-US"/>
        </w:rPr>
        <w:t>programme</w:t>
      </w:r>
      <w:proofErr w:type="spellEnd"/>
      <w:r w:rsidRPr="00625897">
        <w:rPr>
          <w:i/>
          <w:iCs/>
          <w:color w:val="FF0000"/>
          <w:lang w:val="en-US"/>
        </w:rPr>
        <w:t xml:space="preserve">, the competent authority should ensure that the operator fulfils all the applicable criteria of ORO.FC.231 and its associated AMC. In particular, it should </w:t>
      </w:r>
      <w:proofErr w:type="spellStart"/>
      <w:r w:rsidRPr="00625897">
        <w:rPr>
          <w:i/>
          <w:iCs/>
          <w:color w:val="FF0000"/>
          <w:lang w:val="en-US"/>
        </w:rPr>
        <w:t>recognise</w:t>
      </w:r>
      <w:proofErr w:type="spellEnd"/>
      <w:r w:rsidRPr="00625897">
        <w:rPr>
          <w:i/>
          <w:iCs/>
          <w:color w:val="FF0000"/>
          <w:lang w:val="en-US"/>
        </w:rPr>
        <w:t xml:space="preserve"> the suitability of the operator’s EBT </w:t>
      </w:r>
      <w:proofErr w:type="spellStart"/>
      <w:r w:rsidRPr="00625897">
        <w:rPr>
          <w:i/>
          <w:iCs/>
          <w:color w:val="FF0000"/>
          <w:lang w:val="en-US"/>
        </w:rPr>
        <w:t>programme</w:t>
      </w:r>
      <w:proofErr w:type="spellEnd"/>
      <w:r w:rsidRPr="00625897">
        <w:rPr>
          <w:i/>
          <w:iCs/>
          <w:color w:val="FF0000"/>
          <w:lang w:val="en-US"/>
        </w:rPr>
        <w:t xml:space="preserve"> (AMC1 </w:t>
      </w:r>
      <w:proofErr w:type="gramStart"/>
      <w:r w:rsidRPr="00625897">
        <w:rPr>
          <w:i/>
          <w:iCs/>
          <w:color w:val="FF0000"/>
          <w:lang w:val="en-US"/>
        </w:rPr>
        <w:t>ORO.FC.231(</w:t>
      </w:r>
      <w:proofErr w:type="gramEnd"/>
      <w:r w:rsidRPr="00625897">
        <w:rPr>
          <w:i/>
          <w:iCs/>
          <w:color w:val="FF0000"/>
          <w:lang w:val="en-US"/>
        </w:rPr>
        <w:t>a)).</w:t>
      </w:r>
    </w:p>
    <w:p w14:paraId="5D56B906" w14:textId="77777777" w:rsidR="004D4E6F" w:rsidRPr="00CE26F2" w:rsidRDefault="004D4E6F" w:rsidP="002F387F">
      <w:pPr>
        <w:spacing w:before="120" w:after="120" w:line="276" w:lineRule="auto"/>
        <w:ind w:left="0" w:right="0" w:firstLine="0"/>
        <w:rPr>
          <w:b/>
          <w:sz w:val="24"/>
          <w:lang w:val="en-US"/>
        </w:rPr>
      </w:pPr>
    </w:p>
    <w:p w14:paraId="7404B5D6" w14:textId="6B112287" w:rsidR="002B5D9C" w:rsidRPr="000A095A" w:rsidRDefault="002B5D9C" w:rsidP="002F387F">
      <w:pPr>
        <w:shd w:val="clear" w:color="auto" w:fill="FFC000"/>
        <w:spacing w:before="120" w:after="120" w:line="276" w:lineRule="auto"/>
        <w:ind w:left="0" w:right="0" w:firstLine="0"/>
      </w:pPr>
      <w:r w:rsidRPr="00CE26F2">
        <w:rPr>
          <w:b/>
          <w:bCs/>
          <w:lang w:val="fr-CM"/>
        </w:rPr>
        <w:t>AMC2 ARO.OPS.226(c)</w:t>
      </w:r>
      <w:r w:rsidR="006D6510" w:rsidRPr="00CE26F2">
        <w:rPr>
          <w:b/>
          <w:bCs/>
          <w:lang w:val="fr-CM"/>
        </w:rPr>
        <w:t xml:space="preserve"> </w:t>
      </w:r>
      <w:r w:rsidR="00625897" w:rsidRPr="00B5755F">
        <w:rPr>
          <w:b/>
          <w:bCs/>
          <w:lang w:val="fr-CM"/>
        </w:rPr>
        <w:t>Approbation et contrôle des programmes de formation fondés sur des données probantes</w:t>
      </w:r>
      <w:r w:rsidR="00625897" w:rsidRPr="000A095A">
        <w:t xml:space="preserve"> </w:t>
      </w:r>
      <w:r w:rsidR="006D6510" w:rsidRPr="000A095A">
        <w:t>/</w:t>
      </w:r>
      <w:r w:rsidRPr="000A095A">
        <w:t xml:space="preserve"> </w:t>
      </w:r>
      <w:proofErr w:type="spellStart"/>
      <w:r w:rsidRPr="000A095A">
        <w:rPr>
          <w:i/>
          <w:color w:val="FF0000"/>
          <w:sz w:val="24"/>
        </w:rPr>
        <w:t>Approval</w:t>
      </w:r>
      <w:proofErr w:type="spellEnd"/>
      <w:r w:rsidRPr="000A095A">
        <w:rPr>
          <w:i/>
          <w:color w:val="FF0000"/>
          <w:sz w:val="24"/>
        </w:rPr>
        <w:t xml:space="preserve"> and </w:t>
      </w:r>
      <w:proofErr w:type="spellStart"/>
      <w:r w:rsidRPr="000A095A">
        <w:rPr>
          <w:i/>
          <w:color w:val="FF0000"/>
          <w:sz w:val="24"/>
        </w:rPr>
        <w:t>oversight</w:t>
      </w:r>
      <w:proofErr w:type="spellEnd"/>
      <w:r w:rsidRPr="000A095A">
        <w:rPr>
          <w:i/>
          <w:color w:val="FF0000"/>
          <w:sz w:val="24"/>
        </w:rPr>
        <w:t xml:space="preserve"> of </w:t>
      </w:r>
      <w:proofErr w:type="spellStart"/>
      <w:r w:rsidRPr="000A095A">
        <w:rPr>
          <w:i/>
          <w:color w:val="FF0000"/>
          <w:sz w:val="24"/>
        </w:rPr>
        <w:t>evidence-based</w:t>
      </w:r>
      <w:proofErr w:type="spellEnd"/>
      <w:r w:rsidRPr="000A095A">
        <w:rPr>
          <w:i/>
          <w:color w:val="FF0000"/>
          <w:sz w:val="24"/>
        </w:rPr>
        <w:t xml:space="preserve"> training programmes</w:t>
      </w:r>
      <w:r w:rsidRPr="000A095A">
        <w:rPr>
          <w:color w:val="FF0000"/>
          <w:sz w:val="24"/>
        </w:rPr>
        <w:t xml:space="preserve"> </w:t>
      </w:r>
    </w:p>
    <w:p w14:paraId="440F5CFD" w14:textId="01F5CE0A" w:rsidR="006D6510" w:rsidRPr="00CE26F2" w:rsidRDefault="003A2CFE" w:rsidP="002F387F">
      <w:pPr>
        <w:spacing w:before="120" w:after="120" w:line="276" w:lineRule="auto"/>
        <w:ind w:left="0" w:right="0" w:firstLine="0"/>
        <w:rPr>
          <w:lang w:val="fr-CM"/>
        </w:rPr>
      </w:pPr>
      <w:r w:rsidRPr="00CE26F2">
        <w:rPr>
          <w:lang w:val="fr-CM"/>
        </w:rPr>
        <w:t>AD</w:t>
      </w:r>
      <w:r w:rsidRPr="00CE26F2">
        <w:rPr>
          <w:rFonts w:hint="eastAsia"/>
          <w:lang w:val="fr-CM"/>
        </w:rPr>
        <w:t>É</w:t>
      </w:r>
      <w:r w:rsidRPr="00CE26F2">
        <w:rPr>
          <w:lang w:val="fr-CM"/>
        </w:rPr>
        <w:t>QUATION DU PROGRAMME EBT</w:t>
      </w:r>
    </w:p>
    <w:p w14:paraId="5DCB98E9" w14:textId="4E66426E" w:rsidR="002B5D9C" w:rsidRPr="00625897" w:rsidRDefault="002B5D9C" w:rsidP="002F387F">
      <w:pPr>
        <w:spacing w:before="120" w:after="120" w:line="276" w:lineRule="auto"/>
        <w:ind w:left="0" w:right="0" w:firstLine="0"/>
        <w:rPr>
          <w:color w:val="FF0000"/>
          <w:sz w:val="24"/>
          <w:lang w:val="fr-CM"/>
        </w:rPr>
      </w:pPr>
      <w:r w:rsidRPr="00625897">
        <w:rPr>
          <w:color w:val="FF0000"/>
          <w:sz w:val="24"/>
          <w:lang w:val="fr-CM"/>
        </w:rPr>
        <w:t xml:space="preserve">EBT PROGRAMME SUITABILITY </w:t>
      </w:r>
    </w:p>
    <w:p w14:paraId="6437B6C1" w14:textId="329A2070" w:rsidR="002A3DFD" w:rsidRPr="00CE26F2" w:rsidRDefault="002A3DFD"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540" w:lineRule="atLeast"/>
        <w:ind w:left="0" w:right="0" w:firstLine="0"/>
        <w:jc w:val="left"/>
        <w:rPr>
          <w:lang w:val="fr-CM"/>
        </w:rPr>
      </w:pPr>
      <w:r w:rsidRPr="004332EE">
        <w:rPr>
          <w:lang w:val="fr-CM"/>
        </w:rPr>
        <w:t xml:space="preserve">En ce qui concerne l'adéquation du programme EBT, </w:t>
      </w:r>
      <w:proofErr w:type="spellStart"/>
      <w:r w:rsidRPr="004332EE">
        <w:rPr>
          <w:lang w:val="fr-CM"/>
        </w:rPr>
        <w:t>veuillez vous</w:t>
      </w:r>
      <w:proofErr w:type="spellEnd"/>
      <w:r w:rsidRPr="004332EE">
        <w:rPr>
          <w:lang w:val="fr-CM"/>
        </w:rPr>
        <w:t xml:space="preserve"> référer à l'AMC1 ORO.FC.231(a).</w:t>
      </w:r>
    </w:p>
    <w:p w14:paraId="54298518" w14:textId="44E6C59B" w:rsidR="004D4E6F" w:rsidRPr="00625897" w:rsidRDefault="002B5D9C" w:rsidP="002F387F">
      <w:pPr>
        <w:spacing w:before="120" w:after="120" w:line="276" w:lineRule="auto"/>
        <w:ind w:left="0" w:right="0" w:firstLine="0"/>
        <w:rPr>
          <w:b/>
          <w:i/>
          <w:iCs/>
          <w:color w:val="FF0000"/>
          <w:sz w:val="28"/>
          <w:lang w:val="en-US"/>
        </w:rPr>
      </w:pPr>
      <w:r w:rsidRPr="00625897">
        <w:rPr>
          <w:i/>
          <w:iCs/>
          <w:color w:val="FF0000"/>
          <w:sz w:val="24"/>
          <w:lang w:val="en-US"/>
        </w:rPr>
        <w:t xml:space="preserve">As regards the suitability of the EBT </w:t>
      </w:r>
      <w:proofErr w:type="spellStart"/>
      <w:r w:rsidRPr="00625897">
        <w:rPr>
          <w:i/>
          <w:iCs/>
          <w:color w:val="FF0000"/>
          <w:sz w:val="24"/>
          <w:lang w:val="en-US"/>
        </w:rPr>
        <w:t>programme</w:t>
      </w:r>
      <w:proofErr w:type="spellEnd"/>
      <w:r w:rsidRPr="00625897">
        <w:rPr>
          <w:i/>
          <w:iCs/>
          <w:color w:val="FF0000"/>
          <w:sz w:val="24"/>
          <w:lang w:val="en-US"/>
        </w:rPr>
        <w:t xml:space="preserve">, please refer to AMC1 </w:t>
      </w:r>
      <w:proofErr w:type="gramStart"/>
      <w:r w:rsidRPr="00625897">
        <w:rPr>
          <w:i/>
          <w:iCs/>
          <w:color w:val="FF0000"/>
          <w:sz w:val="24"/>
          <w:lang w:val="en-US"/>
        </w:rPr>
        <w:t>ORO.FC.231(</w:t>
      </w:r>
      <w:proofErr w:type="gramEnd"/>
      <w:r w:rsidRPr="00625897">
        <w:rPr>
          <w:i/>
          <w:iCs/>
          <w:color w:val="FF0000"/>
          <w:sz w:val="24"/>
          <w:lang w:val="en-US"/>
        </w:rPr>
        <w:t>a).</w:t>
      </w:r>
    </w:p>
    <w:p w14:paraId="68DBFD1C" w14:textId="77777777" w:rsidR="005B7938" w:rsidRPr="00CE26F2" w:rsidRDefault="005B7938" w:rsidP="002F387F">
      <w:pPr>
        <w:spacing w:before="120" w:after="120" w:line="276" w:lineRule="auto"/>
        <w:ind w:left="0" w:right="0" w:firstLine="0"/>
        <w:rPr>
          <w:lang w:val="en-US"/>
        </w:rPr>
      </w:pPr>
    </w:p>
    <w:p w14:paraId="1DBC412B" w14:textId="77591C26" w:rsidR="005B7938" w:rsidRPr="000A095A" w:rsidRDefault="005B7938" w:rsidP="002F387F">
      <w:pPr>
        <w:shd w:val="clear" w:color="auto" w:fill="FFC000"/>
        <w:spacing w:before="120" w:after="120" w:line="276" w:lineRule="auto"/>
        <w:ind w:left="0" w:right="0" w:firstLine="0"/>
      </w:pPr>
      <w:r w:rsidRPr="00CE26F2">
        <w:rPr>
          <w:b/>
          <w:bCs/>
          <w:lang w:val="fr-CM"/>
        </w:rPr>
        <w:t>AMC1 ARO.OPS.226(d)</w:t>
      </w:r>
      <w:r w:rsidRPr="00CE26F2">
        <w:rPr>
          <w:lang w:val="fr-CM"/>
        </w:rPr>
        <w:t xml:space="preserve"> </w:t>
      </w:r>
      <w:r w:rsidR="00625897" w:rsidRPr="00B5755F">
        <w:rPr>
          <w:b/>
          <w:bCs/>
          <w:lang w:val="fr-CM"/>
        </w:rPr>
        <w:t>Approbation et contrôle des programmes de formation fondés sur des données probantes</w:t>
      </w:r>
      <w:r w:rsidR="00625897" w:rsidRPr="000A095A">
        <w:t xml:space="preserve"> </w:t>
      </w:r>
      <w:r w:rsidRPr="000A095A">
        <w:t xml:space="preserve">/ </w:t>
      </w:r>
      <w:proofErr w:type="spellStart"/>
      <w:r w:rsidRPr="000A095A">
        <w:rPr>
          <w:color w:val="FF0000"/>
          <w:sz w:val="24"/>
        </w:rPr>
        <w:t>Approval</w:t>
      </w:r>
      <w:proofErr w:type="spellEnd"/>
      <w:r w:rsidRPr="000A095A">
        <w:rPr>
          <w:color w:val="FF0000"/>
          <w:sz w:val="24"/>
        </w:rPr>
        <w:t xml:space="preserve"> and </w:t>
      </w:r>
      <w:proofErr w:type="spellStart"/>
      <w:r w:rsidRPr="000A095A">
        <w:rPr>
          <w:color w:val="FF0000"/>
          <w:sz w:val="24"/>
        </w:rPr>
        <w:t>oversight</w:t>
      </w:r>
      <w:proofErr w:type="spellEnd"/>
      <w:r w:rsidRPr="000A095A">
        <w:rPr>
          <w:color w:val="FF0000"/>
          <w:sz w:val="24"/>
        </w:rPr>
        <w:t xml:space="preserve"> of </w:t>
      </w:r>
      <w:proofErr w:type="spellStart"/>
      <w:r w:rsidRPr="000A095A">
        <w:rPr>
          <w:color w:val="FF0000"/>
          <w:sz w:val="24"/>
        </w:rPr>
        <w:t>evidence-based</w:t>
      </w:r>
      <w:proofErr w:type="spellEnd"/>
      <w:r w:rsidRPr="000A095A">
        <w:rPr>
          <w:color w:val="FF0000"/>
          <w:sz w:val="24"/>
        </w:rPr>
        <w:t xml:space="preserve"> training programmes </w:t>
      </w:r>
    </w:p>
    <w:p w14:paraId="6DB23362" w14:textId="4E57E810" w:rsidR="005B7938" w:rsidRPr="00CE26F2" w:rsidRDefault="005B7938" w:rsidP="002F387F">
      <w:pPr>
        <w:spacing w:before="120" w:after="120" w:line="276" w:lineRule="auto"/>
        <w:ind w:left="0" w:right="0" w:firstLine="0"/>
        <w:rPr>
          <w:lang w:val="fr-CM"/>
        </w:rPr>
      </w:pPr>
      <w:r w:rsidRPr="000A095A">
        <w:t xml:space="preserve"> </w:t>
      </w:r>
      <w:r w:rsidRPr="00CE26F2">
        <w:rPr>
          <w:lang w:val="fr-CM"/>
        </w:rPr>
        <w:t>PLAN DE SURVEILLANCE - ÉVALUATION PÉRIODIQUE POUR VÉRIFIER LA CONFORMITÉ DU PROGRAMME EBT</w:t>
      </w:r>
    </w:p>
    <w:p w14:paraId="5972E3DE" w14:textId="68CF2458" w:rsidR="004D4E6F" w:rsidRPr="00E849E0" w:rsidRDefault="005B7938" w:rsidP="002F387F">
      <w:pPr>
        <w:spacing w:before="120" w:after="120" w:line="276" w:lineRule="auto"/>
        <w:ind w:left="0" w:right="0" w:firstLine="0"/>
        <w:rPr>
          <w:b/>
          <w:i/>
          <w:iCs/>
          <w:color w:val="FF0000"/>
          <w:sz w:val="24"/>
          <w:lang w:val="en-US"/>
        </w:rPr>
      </w:pPr>
      <w:r w:rsidRPr="00E849E0">
        <w:rPr>
          <w:i/>
          <w:iCs/>
          <w:color w:val="FF0000"/>
          <w:lang w:val="en-US"/>
        </w:rPr>
        <w:t>OVERSIGHT PLAN — PERIODIC ASSESSMENT TO VERIFY THE COMPLIANCE OF THE EBT PROGRAMME</w:t>
      </w:r>
    </w:p>
    <w:p w14:paraId="411AD02C" w14:textId="0A28D916" w:rsidR="005B7938" w:rsidRPr="00CE26F2" w:rsidRDefault="005B7938" w:rsidP="002F387F">
      <w:pPr>
        <w:pStyle w:val="Paragraphedeliste"/>
        <w:numPr>
          <w:ilvl w:val="2"/>
          <w:numId w:val="79"/>
        </w:numPr>
        <w:spacing w:before="120" w:after="120" w:line="276" w:lineRule="auto"/>
        <w:ind w:left="284" w:right="0"/>
        <w:rPr>
          <w:lang w:val="fr-CM"/>
        </w:rPr>
      </w:pPr>
      <w:r w:rsidRPr="00CE26F2">
        <w:rPr>
          <w:lang w:val="fr-CM"/>
        </w:rPr>
        <w:t xml:space="preserve">Après avoir délivré l'approbation du programme EBT de l'opérateur, l'autorité compétente doit </w:t>
      </w:r>
    </w:p>
    <w:p w14:paraId="75D159E0" w14:textId="77777777" w:rsidR="005B7938" w:rsidRPr="00CE26F2" w:rsidRDefault="005B7938" w:rsidP="002F387F">
      <w:pPr>
        <w:spacing w:before="120" w:after="120" w:line="276" w:lineRule="auto"/>
        <w:ind w:left="0" w:right="0" w:firstLine="0"/>
        <w:rPr>
          <w:lang w:val="fr-CM"/>
        </w:rPr>
      </w:pPr>
      <w:proofErr w:type="gramStart"/>
      <w:r w:rsidRPr="00CE26F2">
        <w:rPr>
          <w:lang w:val="fr-CM"/>
        </w:rPr>
        <w:t>disposer</w:t>
      </w:r>
      <w:proofErr w:type="gramEnd"/>
      <w:r w:rsidRPr="00CE26F2">
        <w:rPr>
          <w:lang w:val="fr-CM"/>
        </w:rPr>
        <w:t xml:space="preserve"> d'un processus permettant de vérifier la conformité continue de l'exploitant.</w:t>
      </w:r>
    </w:p>
    <w:p w14:paraId="3F7E32CB" w14:textId="64945706" w:rsidR="004D4E6F" w:rsidRPr="00E849E0" w:rsidRDefault="005B7938" w:rsidP="002F387F">
      <w:pPr>
        <w:spacing w:before="120" w:after="120" w:line="276" w:lineRule="auto"/>
        <w:ind w:left="0" w:right="0" w:firstLine="0"/>
        <w:rPr>
          <w:i/>
          <w:iCs/>
          <w:color w:val="FF0000"/>
          <w:lang w:val="en-US"/>
        </w:rPr>
      </w:pPr>
      <w:r w:rsidRPr="00E849E0">
        <w:rPr>
          <w:i/>
          <w:iCs/>
          <w:color w:val="FF0000"/>
          <w:lang w:val="en-US"/>
        </w:rPr>
        <w:t xml:space="preserve">After issuing the approval of the operator’s EBT </w:t>
      </w:r>
      <w:proofErr w:type="spellStart"/>
      <w:r w:rsidRPr="00E849E0">
        <w:rPr>
          <w:i/>
          <w:iCs/>
          <w:color w:val="FF0000"/>
          <w:lang w:val="en-US"/>
        </w:rPr>
        <w:t>programme</w:t>
      </w:r>
      <w:proofErr w:type="spellEnd"/>
      <w:r w:rsidRPr="00E849E0">
        <w:rPr>
          <w:i/>
          <w:iCs/>
          <w:color w:val="FF0000"/>
          <w:lang w:val="en-US"/>
        </w:rPr>
        <w:t>, the competent authority should have a process to verify the operator’s continuing compliance.</w:t>
      </w:r>
    </w:p>
    <w:p w14:paraId="29DB7B3D" w14:textId="2A487892" w:rsidR="005B2259" w:rsidRPr="00CE26F2" w:rsidRDefault="00A7072F" w:rsidP="002F387F">
      <w:pPr>
        <w:pStyle w:val="Paragraphedeliste"/>
        <w:numPr>
          <w:ilvl w:val="2"/>
          <w:numId w:val="79"/>
        </w:numPr>
        <w:spacing w:before="120" w:after="120" w:line="276" w:lineRule="auto"/>
        <w:ind w:left="284" w:right="0"/>
        <w:rPr>
          <w:lang w:val="fr-CM"/>
        </w:rPr>
      </w:pPr>
      <w:r w:rsidRPr="00CE26F2">
        <w:rPr>
          <w:lang w:val="fr-CM"/>
        </w:rPr>
        <w:t>Chaque organisme auquel un agrément EBT a été délivré doit avoir un (ou des) inspecteur(s)</w:t>
      </w:r>
      <w:r w:rsidRPr="00A7072F">
        <w:rPr>
          <w:lang w:val="fr-CM"/>
        </w:rPr>
        <w:t xml:space="preserve"> </w:t>
      </w:r>
      <w:r w:rsidRPr="00CE26F2">
        <w:rPr>
          <w:lang w:val="fr-CM"/>
        </w:rPr>
        <w:t>qui est (sont) formé(s) et qualifié(s) pour l'EBT (voir AMC1 ARO.OPS.226(a)).</w:t>
      </w:r>
    </w:p>
    <w:p w14:paraId="110C4B3A" w14:textId="6D43EEB4" w:rsidR="003523F2" w:rsidRPr="00E849E0" w:rsidRDefault="003523F2" w:rsidP="002F387F">
      <w:pPr>
        <w:spacing w:before="120" w:after="120" w:line="276" w:lineRule="auto"/>
        <w:ind w:left="0" w:right="0" w:firstLine="0"/>
        <w:rPr>
          <w:i/>
          <w:iCs/>
          <w:color w:val="FF0000"/>
          <w:lang w:val="en-US"/>
        </w:rPr>
      </w:pPr>
      <w:r w:rsidRPr="00E849E0">
        <w:rPr>
          <w:i/>
          <w:iCs/>
          <w:color w:val="FF0000"/>
          <w:lang w:val="en-US"/>
        </w:rPr>
        <w:t xml:space="preserve">Each </w:t>
      </w:r>
      <w:proofErr w:type="spellStart"/>
      <w:r w:rsidRPr="00E849E0">
        <w:rPr>
          <w:i/>
          <w:iCs/>
          <w:color w:val="FF0000"/>
          <w:lang w:val="en-US"/>
        </w:rPr>
        <w:t>organisation</w:t>
      </w:r>
      <w:proofErr w:type="spellEnd"/>
      <w:r w:rsidRPr="00E849E0">
        <w:rPr>
          <w:i/>
          <w:iCs/>
          <w:color w:val="FF0000"/>
          <w:lang w:val="en-US"/>
        </w:rPr>
        <w:t xml:space="preserve"> to which an EBT approval has been issued should have an inspector (or inspectors) assigned to it who is (are) trained and qualified for EBT (see AMC1 </w:t>
      </w:r>
      <w:proofErr w:type="gramStart"/>
      <w:r w:rsidRPr="00E849E0">
        <w:rPr>
          <w:i/>
          <w:iCs/>
          <w:color w:val="FF0000"/>
          <w:lang w:val="en-US"/>
        </w:rPr>
        <w:t>ARO.OPS.226(</w:t>
      </w:r>
      <w:proofErr w:type="gramEnd"/>
      <w:r w:rsidRPr="00E849E0">
        <w:rPr>
          <w:i/>
          <w:iCs/>
          <w:color w:val="FF0000"/>
          <w:lang w:val="en-US"/>
        </w:rPr>
        <w:t>a)).</w:t>
      </w:r>
    </w:p>
    <w:p w14:paraId="51BD6F5D" w14:textId="5FBACA44" w:rsidR="00F72216" w:rsidRPr="00CE26F2" w:rsidRDefault="00F72216" w:rsidP="002F387F">
      <w:pPr>
        <w:pStyle w:val="Paragraphedeliste"/>
        <w:numPr>
          <w:ilvl w:val="2"/>
          <w:numId w:val="79"/>
        </w:numPr>
        <w:spacing w:before="120" w:after="120" w:line="276" w:lineRule="auto"/>
        <w:ind w:left="284" w:right="0" w:hanging="284"/>
        <w:rPr>
          <w:lang w:val="fr-CM"/>
        </w:rPr>
      </w:pPr>
      <w:r w:rsidRPr="00CE26F2">
        <w:rPr>
          <w:lang w:val="fr-CM"/>
        </w:rPr>
        <w:t>Les audits et les inspections, dont l'échelle et la fréquence sont adaptées à l'exploitation, doivent couvrir au moins les points suivants au moins :</w:t>
      </w:r>
    </w:p>
    <w:p w14:paraId="62295C8F" w14:textId="088E2F68" w:rsidR="00F72216" w:rsidRPr="00E849E0" w:rsidRDefault="00F72216" w:rsidP="002F387F">
      <w:pPr>
        <w:spacing w:before="120" w:after="120" w:line="276" w:lineRule="auto"/>
        <w:ind w:left="0" w:right="0" w:firstLine="0"/>
        <w:rPr>
          <w:i/>
          <w:iCs/>
          <w:color w:val="FF0000"/>
          <w:lang w:val="en-US"/>
        </w:rPr>
      </w:pPr>
      <w:r w:rsidRPr="00E849E0">
        <w:rPr>
          <w:i/>
          <w:iCs/>
          <w:color w:val="FF0000"/>
          <w:lang w:val="en-US"/>
        </w:rPr>
        <w:t>Audits and inspections, on a scale and frequency appropriate to the operation, should cover at least:</w:t>
      </w:r>
    </w:p>
    <w:p w14:paraId="08B5D5F0" w14:textId="1A3AB601" w:rsidR="00CB5434" w:rsidRPr="00CE26F2" w:rsidRDefault="00E45551" w:rsidP="002F387F">
      <w:pPr>
        <w:pStyle w:val="Paragraphedeliste"/>
        <w:numPr>
          <w:ilvl w:val="0"/>
          <w:numId w:val="181"/>
        </w:numPr>
        <w:spacing w:before="120" w:after="120" w:line="276" w:lineRule="auto"/>
        <w:ind w:right="0"/>
        <w:rPr>
          <w:lang w:val="fr-CM"/>
        </w:rPr>
      </w:pPr>
      <w:r w:rsidRPr="00CE26F2">
        <w:rPr>
          <w:lang w:val="fr-CM"/>
        </w:rPr>
        <w:t>l</w:t>
      </w:r>
      <w:r w:rsidR="00CB5434" w:rsidRPr="00CE26F2">
        <w:rPr>
          <w:lang w:val="fr-CM"/>
        </w:rPr>
        <w:t>a supervision de la gestion du programme EBT ;</w:t>
      </w:r>
    </w:p>
    <w:p w14:paraId="56D6C69C" w14:textId="08ED0A6E" w:rsidR="00F72216" w:rsidRPr="00E849E0" w:rsidRDefault="00503223"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lastRenderedPageBreak/>
        <w:t>management</w:t>
      </w:r>
      <w:proofErr w:type="gramEnd"/>
      <w:r w:rsidRPr="00E849E0">
        <w:rPr>
          <w:i/>
          <w:iCs/>
          <w:color w:val="FF0000"/>
          <w:lang w:val="en-US"/>
        </w:rPr>
        <w:t xml:space="preserve"> supervision of the EBT </w:t>
      </w:r>
      <w:proofErr w:type="spellStart"/>
      <w:r w:rsidRPr="00E849E0">
        <w:rPr>
          <w:i/>
          <w:iCs/>
          <w:color w:val="FF0000"/>
          <w:lang w:val="en-US"/>
        </w:rPr>
        <w:t>programme</w:t>
      </w:r>
      <w:proofErr w:type="spellEnd"/>
      <w:r w:rsidRPr="00E849E0">
        <w:rPr>
          <w:i/>
          <w:iCs/>
          <w:color w:val="FF0000"/>
          <w:lang w:val="en-US"/>
        </w:rPr>
        <w:t>;</w:t>
      </w:r>
    </w:p>
    <w:p w14:paraId="0C3CF975" w14:textId="77777777" w:rsidR="00E45551" w:rsidRPr="00CE26F2" w:rsidRDefault="00E45551" w:rsidP="002F387F">
      <w:pPr>
        <w:pStyle w:val="Paragraphedeliste"/>
        <w:numPr>
          <w:ilvl w:val="0"/>
          <w:numId w:val="181"/>
        </w:numPr>
        <w:spacing w:before="120" w:after="120" w:line="276" w:lineRule="auto"/>
        <w:ind w:right="0"/>
        <w:rPr>
          <w:lang w:val="fr-CM"/>
        </w:rPr>
      </w:pPr>
      <w:r w:rsidRPr="00CE26F2">
        <w:rPr>
          <w:lang w:val="fr-CM"/>
        </w:rPr>
        <w:t>l'identification permanente des risques opérationnels et leur prise en compte dans le programme EBT de l'opérateur ;</w:t>
      </w:r>
    </w:p>
    <w:p w14:paraId="4B8275F8" w14:textId="3B2B6E8D" w:rsidR="00503223" w:rsidRPr="00E849E0" w:rsidRDefault="00503223"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ongoing</w:t>
      </w:r>
      <w:proofErr w:type="gramEnd"/>
      <w:r w:rsidRPr="00E849E0">
        <w:rPr>
          <w:i/>
          <w:iCs/>
          <w:color w:val="FF0000"/>
          <w:lang w:val="en-US"/>
        </w:rPr>
        <w:t xml:space="preserve"> identification of operational risks and inclusion into the operator’s EBT </w:t>
      </w:r>
      <w:proofErr w:type="spellStart"/>
      <w:r w:rsidRPr="00E849E0">
        <w:rPr>
          <w:i/>
          <w:iCs/>
          <w:color w:val="FF0000"/>
          <w:lang w:val="en-US"/>
        </w:rPr>
        <w:t>programme</w:t>
      </w:r>
      <w:proofErr w:type="spellEnd"/>
      <w:r w:rsidRPr="00E849E0">
        <w:rPr>
          <w:i/>
          <w:iCs/>
          <w:color w:val="FF0000"/>
          <w:lang w:val="en-US"/>
        </w:rPr>
        <w:t>;</w:t>
      </w:r>
    </w:p>
    <w:p w14:paraId="182F8B1C" w14:textId="77777777" w:rsidR="00E45551" w:rsidRPr="00CE26F2" w:rsidRDefault="00E45551" w:rsidP="002F387F">
      <w:pPr>
        <w:pStyle w:val="Paragraphedeliste"/>
        <w:numPr>
          <w:ilvl w:val="0"/>
          <w:numId w:val="181"/>
        </w:numPr>
        <w:spacing w:before="120" w:after="120" w:line="276" w:lineRule="auto"/>
        <w:ind w:right="0"/>
        <w:rPr>
          <w:lang w:val="fr-CM"/>
        </w:rPr>
      </w:pPr>
      <w:r w:rsidRPr="00CE26F2">
        <w:rPr>
          <w:lang w:val="fr-CM"/>
        </w:rPr>
        <w:t>la pertinence du programme EBT de l'opérateur pour répondre à ses besoins opérationnels et de formation ;</w:t>
      </w:r>
    </w:p>
    <w:p w14:paraId="6EC53C8C" w14:textId="3807A41C" w:rsidR="003523F2" w:rsidRPr="00E849E0" w:rsidRDefault="00503223"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relevance</w:t>
      </w:r>
      <w:proofErr w:type="gramEnd"/>
      <w:r w:rsidRPr="00E849E0">
        <w:rPr>
          <w:i/>
          <w:iCs/>
          <w:color w:val="FF0000"/>
          <w:lang w:val="en-US"/>
        </w:rPr>
        <w:t xml:space="preserve"> of the operator’s EBT </w:t>
      </w:r>
      <w:proofErr w:type="spellStart"/>
      <w:r w:rsidRPr="00E849E0">
        <w:rPr>
          <w:i/>
          <w:iCs/>
          <w:color w:val="FF0000"/>
          <w:lang w:val="en-US"/>
        </w:rPr>
        <w:t>programme</w:t>
      </w:r>
      <w:proofErr w:type="spellEnd"/>
      <w:r w:rsidRPr="00E849E0">
        <w:rPr>
          <w:i/>
          <w:iCs/>
          <w:color w:val="FF0000"/>
          <w:lang w:val="en-US"/>
        </w:rPr>
        <w:t xml:space="preserve"> to address its operational and training needs;</w:t>
      </w:r>
    </w:p>
    <w:p w14:paraId="6C1A90A5" w14:textId="77777777" w:rsidR="00966293" w:rsidRPr="00CE26F2" w:rsidRDefault="00966293" w:rsidP="002F387F">
      <w:pPr>
        <w:pStyle w:val="Paragraphedeliste"/>
        <w:numPr>
          <w:ilvl w:val="0"/>
          <w:numId w:val="181"/>
        </w:numPr>
        <w:spacing w:before="120" w:after="120" w:line="276" w:lineRule="auto"/>
        <w:ind w:right="0"/>
        <w:rPr>
          <w:lang w:val="fr-CM"/>
        </w:rPr>
      </w:pPr>
      <w:r w:rsidRPr="00CE26F2">
        <w:rPr>
          <w:lang w:val="fr-CM"/>
        </w:rPr>
        <w:t>l'efficacité du programme EBT de l'exploitant pour améliorer les compétences des pilotes. En cas de programme inefficace, l'autorité compétente doit examiner les processus de l'exploitant qui permettent d'identifier l'absence de résultats efficaces ;</w:t>
      </w:r>
    </w:p>
    <w:p w14:paraId="5BA0A4D5" w14:textId="3CFDB521" w:rsidR="003523F2" w:rsidRPr="00E849E0" w:rsidRDefault="00503223"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effectiveness</w:t>
      </w:r>
      <w:proofErr w:type="gramEnd"/>
      <w:r w:rsidRPr="00E849E0">
        <w:rPr>
          <w:i/>
          <w:iCs/>
          <w:color w:val="FF0000"/>
          <w:lang w:val="en-US"/>
        </w:rPr>
        <w:t xml:space="preserve"> of the operator’s EBT </w:t>
      </w:r>
      <w:proofErr w:type="spellStart"/>
      <w:r w:rsidRPr="00E849E0">
        <w:rPr>
          <w:i/>
          <w:iCs/>
          <w:color w:val="FF0000"/>
          <w:lang w:val="en-US"/>
        </w:rPr>
        <w:t>programme</w:t>
      </w:r>
      <w:proofErr w:type="spellEnd"/>
      <w:r w:rsidRPr="00E849E0">
        <w:rPr>
          <w:i/>
          <w:iCs/>
          <w:color w:val="FF0000"/>
          <w:lang w:val="en-US"/>
        </w:rPr>
        <w:t xml:space="preserve"> to improve pilot competencies. When there is an ineffective </w:t>
      </w:r>
      <w:proofErr w:type="spellStart"/>
      <w:r w:rsidRPr="00E849E0">
        <w:rPr>
          <w:i/>
          <w:iCs/>
          <w:color w:val="FF0000"/>
          <w:lang w:val="en-US"/>
        </w:rPr>
        <w:t>programme</w:t>
      </w:r>
      <w:proofErr w:type="spellEnd"/>
      <w:r w:rsidRPr="00E849E0">
        <w:rPr>
          <w:i/>
          <w:iCs/>
          <w:color w:val="FF0000"/>
          <w:lang w:val="en-US"/>
        </w:rPr>
        <w:t>, the competent authority should examine the operator processes which identify the lack of effective results;</w:t>
      </w:r>
    </w:p>
    <w:p w14:paraId="15E81451" w14:textId="77777777" w:rsidR="0066236A" w:rsidRPr="00CE26F2" w:rsidRDefault="0066236A" w:rsidP="002F387F">
      <w:pPr>
        <w:pStyle w:val="Paragraphedeliste"/>
        <w:numPr>
          <w:ilvl w:val="0"/>
          <w:numId w:val="181"/>
        </w:numPr>
        <w:spacing w:before="120" w:after="120" w:line="276" w:lineRule="auto"/>
        <w:ind w:right="0"/>
        <w:rPr>
          <w:i/>
          <w:iCs/>
          <w:lang w:val="fr-CM"/>
        </w:rPr>
      </w:pPr>
      <w:r w:rsidRPr="00CE26F2">
        <w:rPr>
          <w:i/>
          <w:iCs/>
          <w:lang w:val="fr-CM"/>
        </w:rPr>
        <w:t>le respect de toutes les exigences de l'ORO.FC.231</w:t>
      </w:r>
    </w:p>
    <w:p w14:paraId="06D11F40" w14:textId="4FC00E0E" w:rsidR="003523F2" w:rsidRPr="00E849E0" w:rsidRDefault="004C7C32"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compliance</w:t>
      </w:r>
      <w:proofErr w:type="gramEnd"/>
      <w:r w:rsidRPr="00E849E0">
        <w:rPr>
          <w:i/>
          <w:iCs/>
          <w:color w:val="FF0000"/>
          <w:lang w:val="en-US"/>
        </w:rPr>
        <w:t xml:space="preserve"> with all requirements of ORO.FC.231;</w:t>
      </w:r>
    </w:p>
    <w:p w14:paraId="05C33A72" w14:textId="0E910EC3" w:rsidR="002311A0" w:rsidRPr="00CE26F2" w:rsidRDefault="00404CD2" w:rsidP="002F387F">
      <w:pPr>
        <w:pStyle w:val="Paragraphedeliste"/>
        <w:numPr>
          <w:ilvl w:val="0"/>
          <w:numId w:val="181"/>
        </w:numPr>
        <w:spacing w:before="120" w:after="120" w:line="276" w:lineRule="auto"/>
        <w:ind w:right="0"/>
        <w:rPr>
          <w:lang w:val="fr-CM"/>
        </w:rPr>
      </w:pPr>
      <w:r w:rsidRPr="00CE26F2">
        <w:rPr>
          <w:lang w:val="fr-CM"/>
        </w:rPr>
        <w:t>l</w:t>
      </w:r>
      <w:r w:rsidR="002311A0" w:rsidRPr="00CE26F2">
        <w:rPr>
          <w:lang w:val="fr-CM"/>
        </w:rPr>
        <w:t>a prestation de la formation initiale des instructeurs conformément à l'AMC1 ORO.FC.146(c), y compris les inspections de la prestation de la formation ;</w:t>
      </w:r>
    </w:p>
    <w:p w14:paraId="12FD7656" w14:textId="72AD848E" w:rsidR="003523F2" w:rsidRPr="00E849E0" w:rsidRDefault="004C7C32"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delivery</w:t>
      </w:r>
      <w:proofErr w:type="gramEnd"/>
      <w:r w:rsidRPr="00E849E0">
        <w:rPr>
          <w:i/>
          <w:iCs/>
          <w:color w:val="FF0000"/>
          <w:lang w:val="en-US"/>
        </w:rPr>
        <w:t xml:space="preserve"> of instructor initial training in accordance with AMC1 ORO.FC.146(c), including inspections of the training delivery;</w:t>
      </w:r>
    </w:p>
    <w:p w14:paraId="66A2CCA0" w14:textId="77777777" w:rsidR="00404CD2" w:rsidRPr="00CE26F2" w:rsidRDefault="00404CD2" w:rsidP="002F387F">
      <w:pPr>
        <w:pStyle w:val="Paragraphedeliste"/>
        <w:numPr>
          <w:ilvl w:val="0"/>
          <w:numId w:val="181"/>
        </w:numPr>
        <w:spacing w:before="120" w:after="120" w:line="276" w:lineRule="auto"/>
        <w:ind w:right="0"/>
        <w:rPr>
          <w:lang w:val="fr-CM"/>
        </w:rPr>
      </w:pPr>
      <w:r w:rsidRPr="00CE26F2">
        <w:rPr>
          <w:lang w:val="fr-CM"/>
        </w:rPr>
        <w:t>la conduite d'évaluations de compétence pour les instructeurs EBT, y compris les inspections périodiques de la formation FSTD ;</w:t>
      </w:r>
    </w:p>
    <w:p w14:paraId="56751EDF" w14:textId="3B0AFB9E" w:rsidR="003523F2" w:rsidRPr="00E849E0" w:rsidRDefault="004C7C32"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conduct</w:t>
      </w:r>
      <w:proofErr w:type="gramEnd"/>
      <w:r w:rsidRPr="00E849E0">
        <w:rPr>
          <w:i/>
          <w:iCs/>
          <w:color w:val="FF0000"/>
          <w:lang w:val="en-US"/>
        </w:rPr>
        <w:t xml:space="preserve"> of assessments of competence for EBT instructors, including periodic inspections of FSTD </w:t>
      </w:r>
      <w:r w:rsidR="00951EAF" w:rsidRPr="00E849E0">
        <w:rPr>
          <w:i/>
          <w:iCs/>
          <w:color w:val="FF0000"/>
          <w:lang w:val="en-US"/>
        </w:rPr>
        <w:t>222</w:t>
      </w:r>
      <w:r w:rsidRPr="00E849E0">
        <w:rPr>
          <w:i/>
          <w:iCs/>
          <w:color w:val="FF0000"/>
          <w:lang w:val="en-US"/>
        </w:rPr>
        <w:t>training;</w:t>
      </w:r>
    </w:p>
    <w:p w14:paraId="17E34F1B" w14:textId="77777777" w:rsidR="005C7D81" w:rsidRPr="00CE26F2" w:rsidRDefault="005C7D81" w:rsidP="002F387F">
      <w:pPr>
        <w:pStyle w:val="Paragraphedeliste"/>
        <w:numPr>
          <w:ilvl w:val="0"/>
          <w:numId w:val="181"/>
        </w:numPr>
        <w:spacing w:before="120" w:after="120" w:line="276" w:lineRule="auto"/>
        <w:ind w:right="0"/>
        <w:rPr>
          <w:lang w:val="fr-CM"/>
        </w:rPr>
      </w:pPr>
      <w:r w:rsidRPr="00CE26F2">
        <w:rPr>
          <w:lang w:val="fr-CM"/>
        </w:rPr>
        <w:t>la tenue des registres de l'équipage ;</w:t>
      </w:r>
    </w:p>
    <w:p w14:paraId="1679247D" w14:textId="21D58886" w:rsidR="003523F2" w:rsidRPr="00E849E0" w:rsidRDefault="004C7C32" w:rsidP="002F387F">
      <w:pPr>
        <w:pStyle w:val="Paragraphedeliste"/>
        <w:spacing w:before="120" w:after="120" w:line="276" w:lineRule="auto"/>
        <w:ind w:right="0" w:firstLine="0"/>
        <w:rPr>
          <w:i/>
          <w:iCs/>
          <w:color w:val="FF0000"/>
          <w:lang w:val="fr-CM"/>
        </w:rPr>
      </w:pPr>
      <w:proofErr w:type="gramStart"/>
      <w:r w:rsidRPr="00E849E0">
        <w:rPr>
          <w:i/>
          <w:iCs/>
          <w:color w:val="FF0000"/>
          <w:lang w:val="fr-CM"/>
        </w:rPr>
        <w:t>maintenance</w:t>
      </w:r>
      <w:proofErr w:type="gramEnd"/>
      <w:r w:rsidRPr="00E849E0">
        <w:rPr>
          <w:i/>
          <w:iCs/>
          <w:color w:val="FF0000"/>
          <w:lang w:val="fr-CM"/>
        </w:rPr>
        <w:t xml:space="preserve"> of </w:t>
      </w:r>
      <w:proofErr w:type="spellStart"/>
      <w:r w:rsidRPr="00E849E0">
        <w:rPr>
          <w:i/>
          <w:iCs/>
          <w:color w:val="FF0000"/>
          <w:lang w:val="fr-CM"/>
        </w:rPr>
        <w:t>crew</w:t>
      </w:r>
      <w:proofErr w:type="spellEnd"/>
      <w:r w:rsidRPr="00E849E0">
        <w:rPr>
          <w:i/>
          <w:iCs/>
          <w:color w:val="FF0000"/>
          <w:lang w:val="fr-CM"/>
        </w:rPr>
        <w:t xml:space="preserve"> records;</w:t>
      </w:r>
    </w:p>
    <w:p w14:paraId="2FB5318B" w14:textId="77777777" w:rsidR="007D284B" w:rsidRPr="00CE26F2" w:rsidRDefault="007D284B" w:rsidP="002F387F">
      <w:pPr>
        <w:pStyle w:val="Paragraphedeliste"/>
        <w:numPr>
          <w:ilvl w:val="0"/>
          <w:numId w:val="181"/>
        </w:numPr>
        <w:spacing w:before="120" w:after="120" w:line="276" w:lineRule="auto"/>
        <w:ind w:right="0"/>
        <w:rPr>
          <w:lang w:val="fr-CM"/>
        </w:rPr>
      </w:pPr>
      <w:r w:rsidRPr="00CE26F2">
        <w:rPr>
          <w:lang w:val="fr-CM"/>
        </w:rPr>
        <w:t>l'administration des inscriptions au programme et le respect des exigences de l'annexe I (partie FCL) pour la revalidation et le renouvellement des licences ;</w:t>
      </w:r>
    </w:p>
    <w:p w14:paraId="71ED359E" w14:textId="6426631D" w:rsidR="00F73F39" w:rsidRPr="00E849E0" w:rsidRDefault="00F73F39" w:rsidP="002F387F">
      <w:pPr>
        <w:pStyle w:val="Paragraphedeliste"/>
        <w:spacing w:before="120" w:after="120" w:line="276" w:lineRule="auto"/>
        <w:ind w:right="0" w:firstLine="0"/>
        <w:rPr>
          <w:i/>
          <w:iCs/>
          <w:color w:val="FF0000"/>
          <w:lang w:val="en-US"/>
        </w:rPr>
      </w:pPr>
      <w:proofErr w:type="gramStart"/>
      <w:r w:rsidRPr="00E849E0">
        <w:rPr>
          <w:i/>
          <w:iCs/>
          <w:color w:val="FF0000"/>
          <w:lang w:val="en-US"/>
        </w:rPr>
        <w:t>administration</w:t>
      </w:r>
      <w:proofErr w:type="gramEnd"/>
      <w:r w:rsidRPr="00E849E0">
        <w:rPr>
          <w:i/>
          <w:iCs/>
          <w:color w:val="FF0000"/>
          <w:lang w:val="en-US"/>
        </w:rPr>
        <w:t xml:space="preserve"> of </w:t>
      </w:r>
      <w:proofErr w:type="spellStart"/>
      <w:r w:rsidRPr="00E849E0">
        <w:rPr>
          <w:i/>
          <w:iCs/>
          <w:color w:val="FF0000"/>
          <w:lang w:val="en-US"/>
        </w:rPr>
        <w:t>programme</w:t>
      </w:r>
      <w:proofErr w:type="spellEnd"/>
      <w:r w:rsidRPr="00E849E0">
        <w:rPr>
          <w:i/>
          <w:iCs/>
          <w:color w:val="FF0000"/>
          <w:lang w:val="en-US"/>
        </w:rPr>
        <w:t xml:space="preserve"> enrolment and compliance with the requirements of Annex I (Part-FCL) for </w:t>
      </w:r>
      <w:proofErr w:type="spellStart"/>
      <w:r w:rsidRPr="00E849E0">
        <w:rPr>
          <w:i/>
          <w:iCs/>
          <w:color w:val="FF0000"/>
          <w:lang w:val="en-US"/>
        </w:rPr>
        <w:t>licence</w:t>
      </w:r>
      <w:proofErr w:type="spellEnd"/>
      <w:r w:rsidRPr="00E849E0">
        <w:rPr>
          <w:i/>
          <w:iCs/>
          <w:color w:val="FF0000"/>
          <w:lang w:val="en-US"/>
        </w:rPr>
        <w:t xml:space="preserve"> revalidation and renewal;</w:t>
      </w:r>
    </w:p>
    <w:p w14:paraId="4E42D1B7" w14:textId="77777777" w:rsidR="00E849E0" w:rsidRDefault="007D284B" w:rsidP="002F387F">
      <w:pPr>
        <w:pStyle w:val="Paragraphedeliste"/>
        <w:numPr>
          <w:ilvl w:val="0"/>
          <w:numId w:val="181"/>
        </w:numPr>
        <w:spacing w:before="120" w:after="120" w:line="276" w:lineRule="auto"/>
        <w:ind w:right="0"/>
        <w:rPr>
          <w:i/>
          <w:iCs/>
          <w:lang w:val="fr-CM"/>
        </w:rPr>
      </w:pPr>
      <w:r>
        <w:rPr>
          <w:i/>
          <w:iCs/>
          <w:lang w:val="en-US"/>
        </w:rPr>
        <w:t xml:space="preserve"> </w:t>
      </w:r>
      <w:r w:rsidR="000559A6" w:rsidRPr="00CE26F2">
        <w:rPr>
          <w:i/>
          <w:iCs/>
          <w:lang w:val="fr-CM"/>
        </w:rPr>
        <w:t xml:space="preserve">la poursuite de la normalisation des instructeurs EBT ; et </w:t>
      </w:r>
    </w:p>
    <w:p w14:paraId="2D20DC11" w14:textId="46743BBE" w:rsidR="00F73F39" w:rsidRPr="000A095A" w:rsidRDefault="00F73F39" w:rsidP="002F387F">
      <w:pPr>
        <w:pStyle w:val="Paragraphedeliste"/>
        <w:spacing w:before="120" w:after="120" w:line="276" w:lineRule="auto"/>
        <w:ind w:right="0" w:firstLine="0"/>
        <w:rPr>
          <w:i/>
          <w:iCs/>
          <w:color w:val="FF0000"/>
          <w:lang w:val="en-US"/>
        </w:rPr>
      </w:pPr>
      <w:proofErr w:type="gramStart"/>
      <w:r w:rsidRPr="000A095A">
        <w:rPr>
          <w:i/>
          <w:iCs/>
          <w:color w:val="FF0000"/>
          <w:lang w:val="en-US"/>
        </w:rPr>
        <w:t>continuing</w:t>
      </w:r>
      <w:proofErr w:type="gramEnd"/>
      <w:r w:rsidRPr="000A095A">
        <w:rPr>
          <w:i/>
          <w:iCs/>
          <w:color w:val="FF0000"/>
          <w:lang w:val="en-US"/>
        </w:rPr>
        <w:t xml:space="preserve"> </w:t>
      </w:r>
      <w:proofErr w:type="spellStart"/>
      <w:r w:rsidRPr="000A095A">
        <w:rPr>
          <w:i/>
          <w:iCs/>
          <w:color w:val="FF0000"/>
          <w:lang w:val="en-US"/>
        </w:rPr>
        <w:t>standardisation</w:t>
      </w:r>
      <w:proofErr w:type="spellEnd"/>
      <w:r w:rsidRPr="000A095A">
        <w:rPr>
          <w:i/>
          <w:iCs/>
          <w:color w:val="FF0000"/>
          <w:lang w:val="en-US"/>
        </w:rPr>
        <w:t xml:space="preserve"> of EBT instructors; and</w:t>
      </w:r>
    </w:p>
    <w:p w14:paraId="7424CE56" w14:textId="6FABEC18" w:rsidR="00E849E0" w:rsidRPr="000A095A" w:rsidRDefault="00E849E0" w:rsidP="002F387F">
      <w:pPr>
        <w:pStyle w:val="Paragraphedeliste"/>
        <w:numPr>
          <w:ilvl w:val="0"/>
          <w:numId w:val="181"/>
        </w:numPr>
        <w:spacing w:before="120" w:after="120" w:line="276" w:lineRule="auto"/>
        <w:ind w:right="0"/>
        <w:rPr>
          <w:i/>
          <w:iCs/>
        </w:rPr>
      </w:pPr>
      <w:r w:rsidRPr="00E849E0">
        <w:rPr>
          <w:i/>
          <w:iCs/>
          <w:lang w:val="en-US"/>
        </w:rPr>
        <w:t xml:space="preserve"> </w:t>
      </w:r>
      <w:r w:rsidRPr="000A095A">
        <w:rPr>
          <w:i/>
          <w:iCs/>
        </w:rPr>
        <w:t>contrôle de la délivrance de la formation</w:t>
      </w:r>
    </w:p>
    <w:p w14:paraId="6EE195F6" w14:textId="71769A65" w:rsidR="00F73F39" w:rsidRPr="000A095A" w:rsidRDefault="00F73F39" w:rsidP="002F387F">
      <w:pPr>
        <w:pStyle w:val="Paragraphedeliste"/>
        <w:spacing w:before="120" w:after="120" w:line="276" w:lineRule="auto"/>
        <w:ind w:right="0" w:firstLine="0"/>
        <w:rPr>
          <w:i/>
          <w:iCs/>
          <w:color w:val="FF0000"/>
        </w:rPr>
      </w:pPr>
      <w:proofErr w:type="gramStart"/>
      <w:r w:rsidRPr="000A095A">
        <w:rPr>
          <w:i/>
          <w:iCs/>
          <w:color w:val="FF0000"/>
        </w:rPr>
        <w:t>inspection</w:t>
      </w:r>
      <w:proofErr w:type="gramEnd"/>
      <w:r w:rsidRPr="000A095A">
        <w:rPr>
          <w:i/>
          <w:iCs/>
          <w:color w:val="FF0000"/>
        </w:rPr>
        <w:t xml:space="preserve"> of the training </w:t>
      </w:r>
      <w:proofErr w:type="spellStart"/>
      <w:r w:rsidRPr="000A095A">
        <w:rPr>
          <w:i/>
          <w:iCs/>
          <w:color w:val="FF0000"/>
        </w:rPr>
        <w:t>delivery</w:t>
      </w:r>
      <w:proofErr w:type="spellEnd"/>
    </w:p>
    <w:p w14:paraId="4A7CC5BB" w14:textId="77777777" w:rsidR="00E849E0" w:rsidRPr="000A095A" w:rsidRDefault="00E849E0" w:rsidP="002F387F">
      <w:pPr>
        <w:pStyle w:val="Paragraphedeliste"/>
        <w:spacing w:before="120" w:after="120" w:line="276" w:lineRule="auto"/>
        <w:ind w:right="0" w:firstLine="0"/>
        <w:rPr>
          <w:color w:val="FF0000"/>
        </w:rPr>
      </w:pPr>
    </w:p>
    <w:p w14:paraId="2EFE6379" w14:textId="03A7297D" w:rsidR="00E849E0" w:rsidRPr="00EA6B31" w:rsidRDefault="00E849E0" w:rsidP="002F387F">
      <w:pPr>
        <w:shd w:val="clear" w:color="auto" w:fill="11EF6B"/>
        <w:spacing w:before="120" w:after="120" w:line="276" w:lineRule="auto"/>
        <w:ind w:left="0" w:right="0" w:firstLine="0"/>
        <w:rPr>
          <w:b/>
          <w:i/>
          <w:color w:val="FF0000"/>
        </w:rPr>
      </w:pPr>
      <w:r w:rsidRPr="00EA6B31">
        <w:rPr>
          <w:b/>
        </w:rPr>
        <w:t xml:space="preserve">GM1 ARO.OPS.226(d) </w:t>
      </w:r>
      <w:proofErr w:type="spellStart"/>
      <w:r w:rsidRPr="00EA6B31">
        <w:rPr>
          <w:b/>
        </w:rPr>
        <w:t>Approval</w:t>
      </w:r>
      <w:proofErr w:type="spellEnd"/>
      <w:r w:rsidRPr="00EA6B31">
        <w:rPr>
          <w:b/>
        </w:rPr>
        <w:t xml:space="preserve"> and </w:t>
      </w:r>
      <w:proofErr w:type="spellStart"/>
      <w:r w:rsidRPr="00EA6B31">
        <w:rPr>
          <w:b/>
        </w:rPr>
        <w:t>oversight</w:t>
      </w:r>
      <w:proofErr w:type="spellEnd"/>
      <w:r w:rsidRPr="00EA6B31">
        <w:rPr>
          <w:b/>
        </w:rPr>
        <w:t xml:space="preserve"> of </w:t>
      </w:r>
      <w:proofErr w:type="spellStart"/>
      <w:r w:rsidRPr="00EA6B31">
        <w:rPr>
          <w:b/>
        </w:rPr>
        <w:t>evidence-based</w:t>
      </w:r>
      <w:proofErr w:type="spellEnd"/>
      <w:r w:rsidRPr="00EA6B31">
        <w:rPr>
          <w:b/>
        </w:rPr>
        <w:t xml:space="preserve"> training programmes</w:t>
      </w:r>
      <w:r w:rsidR="00EA6B31">
        <w:rPr>
          <w:b/>
        </w:rPr>
        <w:t>/</w:t>
      </w:r>
      <w:r w:rsidR="00EA6B31" w:rsidRPr="00EA6B31">
        <w:t xml:space="preserve"> </w:t>
      </w:r>
      <w:r w:rsidR="00EA6B31" w:rsidRPr="00EA6B31">
        <w:rPr>
          <w:b/>
          <w:i/>
          <w:color w:val="FF0000"/>
        </w:rPr>
        <w:t>Approbation et contrôle des programmes de formation fondés sur des données probantes</w:t>
      </w:r>
      <w:r w:rsidRPr="00EA6B31">
        <w:rPr>
          <w:b/>
          <w:i/>
          <w:color w:val="FF0000"/>
        </w:rPr>
        <w:t xml:space="preserve"> </w:t>
      </w:r>
    </w:p>
    <w:p w14:paraId="0BAAFD2A" w14:textId="305DC609" w:rsidR="00EA6B31" w:rsidRPr="00EA6B31" w:rsidRDefault="00EA6B31" w:rsidP="002F387F">
      <w:pPr>
        <w:spacing w:before="120" w:after="120" w:line="276" w:lineRule="auto"/>
        <w:ind w:left="0" w:right="0" w:firstLine="0"/>
        <w:rPr>
          <w:color w:val="auto"/>
        </w:rPr>
      </w:pPr>
      <w:r w:rsidRPr="00EA6B31">
        <w:rPr>
          <w:color w:val="auto"/>
        </w:rPr>
        <w:t>EFFICACITÉ DU PROGRAMME EBT DE L'OPÉRATEUR</w:t>
      </w:r>
    </w:p>
    <w:p w14:paraId="1CB5B97F" w14:textId="77777777" w:rsidR="00E849E0" w:rsidRPr="000A095A" w:rsidRDefault="00E849E0" w:rsidP="002F387F">
      <w:pPr>
        <w:spacing w:before="120" w:after="120" w:line="276" w:lineRule="auto"/>
        <w:ind w:left="0" w:right="0" w:firstLine="0"/>
        <w:rPr>
          <w:color w:val="FF0000"/>
          <w:lang w:val="en-US"/>
        </w:rPr>
      </w:pPr>
      <w:r w:rsidRPr="000A095A">
        <w:rPr>
          <w:color w:val="FF0000"/>
          <w:lang w:val="en-US"/>
        </w:rPr>
        <w:t xml:space="preserve">EFFECTIVENESS OF THE OPERATOR’S EBT PROGRAMME </w:t>
      </w:r>
    </w:p>
    <w:p w14:paraId="49E04C7D" w14:textId="021532B8" w:rsidR="00E849E0" w:rsidRDefault="00EA6B31" w:rsidP="002F387F">
      <w:pPr>
        <w:pStyle w:val="Paragraphedeliste"/>
        <w:numPr>
          <w:ilvl w:val="1"/>
          <w:numId w:val="190"/>
        </w:numPr>
        <w:spacing w:before="120" w:after="120" w:line="276" w:lineRule="auto"/>
        <w:ind w:left="426" w:right="0"/>
      </w:pPr>
      <w:r w:rsidRPr="00EA6B31">
        <w:t xml:space="preserve">L'efficacité du programme EBT de l'exploitant peut être déterminée en examinant périodiquement les compétences des pilotes dans plusieurs domaines, tels que le rôle, la flotte (par exemple CPT/FO, </w:t>
      </w:r>
      <w:r w:rsidRPr="00EA6B31">
        <w:lastRenderedPageBreak/>
        <w:t>A320, B737) et la compagnie aérienne afin que l'amélioration continue du programme EBT soit liée à une amélioration des compétences du pilote.</w:t>
      </w:r>
    </w:p>
    <w:p w14:paraId="6865750C" w14:textId="3CE34242" w:rsidR="00E849E0" w:rsidRPr="000A095A" w:rsidRDefault="00E849E0" w:rsidP="002F387F">
      <w:pPr>
        <w:spacing w:before="120" w:after="120" w:line="276" w:lineRule="auto"/>
        <w:ind w:left="426" w:right="0" w:firstLine="0"/>
        <w:rPr>
          <w:i/>
          <w:color w:val="FF0000"/>
          <w:lang w:val="en-US"/>
        </w:rPr>
      </w:pPr>
      <w:r w:rsidRPr="000A095A">
        <w:rPr>
          <w:i/>
          <w:color w:val="FF0000"/>
          <w:lang w:val="en-US"/>
        </w:rPr>
        <w:t xml:space="preserve">The effectiveness of the operator’s EBT </w:t>
      </w:r>
      <w:proofErr w:type="spellStart"/>
      <w:r w:rsidRPr="000A095A">
        <w:rPr>
          <w:i/>
          <w:color w:val="FF0000"/>
          <w:lang w:val="en-US"/>
        </w:rPr>
        <w:t>programme</w:t>
      </w:r>
      <w:proofErr w:type="spellEnd"/>
      <w:r w:rsidRPr="000A095A">
        <w:rPr>
          <w:i/>
          <w:color w:val="FF0000"/>
          <w:lang w:val="en-US"/>
        </w:rPr>
        <w:t xml:space="preserve"> can be determined by periodically reviewing pilot competencies across several domains, such as role, fleet (e.g. CPT/FO, A320, </w:t>
      </w:r>
      <w:proofErr w:type="gramStart"/>
      <w:r w:rsidRPr="000A095A">
        <w:rPr>
          <w:i/>
          <w:color w:val="FF0000"/>
          <w:lang w:val="en-US"/>
        </w:rPr>
        <w:t>B737</w:t>
      </w:r>
      <w:proofErr w:type="gramEnd"/>
      <w:r w:rsidRPr="000A095A">
        <w:rPr>
          <w:i/>
          <w:color w:val="FF0000"/>
          <w:lang w:val="en-US"/>
        </w:rPr>
        <w:t xml:space="preserve">) and airline so that the continuing improvement of the EBT </w:t>
      </w:r>
      <w:proofErr w:type="spellStart"/>
      <w:r w:rsidRPr="000A095A">
        <w:rPr>
          <w:i/>
          <w:color w:val="FF0000"/>
          <w:lang w:val="en-US"/>
        </w:rPr>
        <w:t>programme</w:t>
      </w:r>
      <w:proofErr w:type="spellEnd"/>
      <w:r w:rsidRPr="000A095A">
        <w:rPr>
          <w:i/>
          <w:color w:val="FF0000"/>
          <w:lang w:val="en-US"/>
        </w:rPr>
        <w:t xml:space="preserve"> is linked to an improvement of the pilot competencies. </w:t>
      </w:r>
    </w:p>
    <w:p w14:paraId="7571B890" w14:textId="7F831DCE" w:rsidR="00E849E0" w:rsidRDefault="00EA6B31" w:rsidP="002F387F">
      <w:pPr>
        <w:pStyle w:val="Paragraphedeliste"/>
        <w:numPr>
          <w:ilvl w:val="1"/>
          <w:numId w:val="190"/>
        </w:numPr>
        <w:spacing w:before="120" w:after="120" w:line="276" w:lineRule="auto"/>
        <w:ind w:left="426" w:right="0"/>
      </w:pPr>
      <w:r w:rsidRPr="00EA6B31">
        <w:t>L'analyse des compétences des pilotes dans les différents domaines doit également tenir compte de l'expérience de l'opérateur dans le programme EBT et du niveau de difficulté des éléments de scénario du programme, ce qui peut entraîner des variations dans les résultats de classement, lesquelles peuvent être acceptables.</w:t>
      </w:r>
    </w:p>
    <w:p w14:paraId="2FBA7D83" w14:textId="26C25D4E" w:rsidR="00E849E0" w:rsidRPr="00EA6B31" w:rsidRDefault="00E849E0" w:rsidP="002F387F">
      <w:pPr>
        <w:spacing w:before="120" w:after="120" w:line="276" w:lineRule="auto"/>
        <w:ind w:left="426" w:right="0" w:firstLine="0"/>
        <w:rPr>
          <w:b/>
          <w:i/>
          <w:color w:val="FF0000"/>
          <w:sz w:val="24"/>
          <w:lang w:val="en-US"/>
        </w:rPr>
      </w:pPr>
      <w:r w:rsidRPr="000A095A">
        <w:rPr>
          <w:i/>
          <w:color w:val="FF0000"/>
          <w:lang w:val="en-US"/>
        </w:rPr>
        <w:t xml:space="preserve">The analysis of the pilot competencies across the domains should also take into account the operator’s experience in the EBT </w:t>
      </w:r>
      <w:proofErr w:type="spellStart"/>
      <w:r w:rsidRPr="000A095A">
        <w:rPr>
          <w:i/>
          <w:color w:val="FF0000"/>
          <w:lang w:val="en-US"/>
        </w:rPr>
        <w:t>programme</w:t>
      </w:r>
      <w:proofErr w:type="spellEnd"/>
      <w:r w:rsidRPr="000A095A">
        <w:rPr>
          <w:i/>
          <w:color w:val="FF0000"/>
          <w:lang w:val="en-US"/>
        </w:rPr>
        <w:t xml:space="preserve"> and the level of difficulty contained within the scenario elements of the </w:t>
      </w:r>
      <w:proofErr w:type="spellStart"/>
      <w:r w:rsidRPr="000A095A">
        <w:rPr>
          <w:i/>
          <w:color w:val="FF0000"/>
          <w:lang w:val="en-US"/>
        </w:rPr>
        <w:t>programme</w:t>
      </w:r>
      <w:proofErr w:type="spellEnd"/>
      <w:r w:rsidRPr="000A095A">
        <w:rPr>
          <w:i/>
          <w:color w:val="FF0000"/>
          <w:lang w:val="en-US"/>
        </w:rPr>
        <w:t>, which may result in variations of the grading results and those variations may be acceptable.</w:t>
      </w:r>
    </w:p>
    <w:p w14:paraId="4AB7301B" w14:textId="77777777" w:rsidR="00EA6B31" w:rsidRPr="000A095A" w:rsidRDefault="00EA6B31" w:rsidP="002F387F">
      <w:pPr>
        <w:spacing w:before="120" w:after="120" w:line="276" w:lineRule="auto"/>
        <w:ind w:left="0" w:right="0" w:firstLine="0"/>
        <w:rPr>
          <w:lang w:val="en-US"/>
        </w:rPr>
      </w:pPr>
    </w:p>
    <w:p w14:paraId="70BD5A24" w14:textId="55E6258D" w:rsidR="00EA6B31" w:rsidRPr="002F387F" w:rsidRDefault="00EA6B31" w:rsidP="002F387F">
      <w:pPr>
        <w:shd w:val="clear" w:color="auto" w:fill="11EF6B"/>
        <w:spacing w:before="120" w:after="120" w:line="276" w:lineRule="auto"/>
        <w:ind w:left="0" w:right="0" w:firstLine="0"/>
        <w:rPr>
          <w:b/>
          <w:i/>
          <w:color w:val="FF0000"/>
        </w:rPr>
      </w:pPr>
      <w:r w:rsidRPr="00EA6B31">
        <w:rPr>
          <w:b/>
          <w:shd w:val="clear" w:color="auto" w:fill="11EF6B"/>
        </w:rPr>
        <w:t xml:space="preserve">GM2 ARO.OPS.226(d) </w:t>
      </w:r>
      <w:proofErr w:type="spellStart"/>
      <w:r w:rsidRPr="00EA6B31">
        <w:rPr>
          <w:b/>
          <w:color w:val="auto"/>
          <w:shd w:val="clear" w:color="auto" w:fill="11EF6B"/>
        </w:rPr>
        <w:t>Approval</w:t>
      </w:r>
      <w:proofErr w:type="spellEnd"/>
      <w:r w:rsidRPr="00EA6B31">
        <w:rPr>
          <w:b/>
          <w:color w:val="auto"/>
          <w:shd w:val="clear" w:color="auto" w:fill="11EF6B"/>
        </w:rPr>
        <w:t xml:space="preserve"> and </w:t>
      </w:r>
      <w:proofErr w:type="spellStart"/>
      <w:r w:rsidRPr="00EA6B31">
        <w:rPr>
          <w:b/>
          <w:color w:val="auto"/>
          <w:shd w:val="clear" w:color="auto" w:fill="11EF6B"/>
        </w:rPr>
        <w:t>oversight</w:t>
      </w:r>
      <w:proofErr w:type="spellEnd"/>
      <w:r w:rsidRPr="00EA6B31">
        <w:rPr>
          <w:b/>
          <w:color w:val="auto"/>
          <w:shd w:val="clear" w:color="auto" w:fill="11EF6B"/>
        </w:rPr>
        <w:t xml:space="preserve"> of </w:t>
      </w:r>
      <w:proofErr w:type="spellStart"/>
      <w:r w:rsidRPr="00EA6B31">
        <w:rPr>
          <w:b/>
          <w:color w:val="auto"/>
          <w:shd w:val="clear" w:color="auto" w:fill="11EF6B"/>
        </w:rPr>
        <w:t>evidence-based</w:t>
      </w:r>
      <w:proofErr w:type="spellEnd"/>
      <w:r w:rsidRPr="00EA6B31">
        <w:rPr>
          <w:b/>
          <w:color w:val="auto"/>
          <w:shd w:val="clear" w:color="auto" w:fill="11EF6B"/>
        </w:rPr>
        <w:t xml:space="preserve"> training programmes</w:t>
      </w:r>
      <w:r w:rsidR="000222A3">
        <w:rPr>
          <w:b/>
          <w:color w:val="auto"/>
          <w:shd w:val="clear" w:color="auto" w:fill="11EF6B"/>
        </w:rPr>
        <w:t>/</w:t>
      </w:r>
      <w:r w:rsidR="000222A3" w:rsidRPr="000222A3">
        <w:rPr>
          <w:b/>
          <w:i/>
          <w:color w:val="FF0000"/>
        </w:rPr>
        <w:t xml:space="preserve"> </w:t>
      </w:r>
      <w:r w:rsidR="000222A3" w:rsidRPr="00EA6B31">
        <w:rPr>
          <w:b/>
          <w:i/>
          <w:color w:val="FF0000"/>
        </w:rPr>
        <w:t xml:space="preserve">Approbation et contrôle des programmes de formation fondés sur des données probantes </w:t>
      </w:r>
    </w:p>
    <w:p w14:paraId="20132BCD" w14:textId="7A1E4C7F" w:rsidR="00EA6B31" w:rsidRPr="00EA6B31" w:rsidRDefault="00EA6B31" w:rsidP="002F38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76" w:lineRule="auto"/>
        <w:ind w:left="0" w:right="0" w:firstLine="0"/>
        <w:jc w:val="left"/>
        <w:rPr>
          <w:rFonts w:asciiTheme="minorHAnsi" w:eastAsia="Times New Roman" w:hAnsiTheme="minorHAnsi" w:cstheme="minorHAnsi"/>
          <w:color w:val="202124"/>
        </w:rPr>
      </w:pPr>
      <w:r w:rsidRPr="00EA6B31">
        <w:rPr>
          <w:rFonts w:asciiTheme="minorHAnsi" w:eastAsia="Times New Roman" w:hAnsiTheme="minorHAnsi" w:cstheme="minorHAnsi"/>
          <w:color w:val="202124"/>
        </w:rPr>
        <w:t>NORMALISATION DES INSTRUCTEURS EBT — CONCORDANCE ACCEPTABLE DES INSTRUCTEURS</w:t>
      </w:r>
    </w:p>
    <w:p w14:paraId="5FD5C306" w14:textId="01E94C5C" w:rsidR="000222A3" w:rsidRPr="002F387F" w:rsidRDefault="00EA6B31" w:rsidP="002F387F">
      <w:pPr>
        <w:spacing w:before="120" w:after="120" w:line="276" w:lineRule="auto"/>
        <w:ind w:left="0" w:right="0" w:firstLine="0"/>
        <w:rPr>
          <w:i/>
          <w:color w:val="FF0000"/>
        </w:rPr>
      </w:pPr>
      <w:r w:rsidRPr="000222A3">
        <w:rPr>
          <w:i/>
          <w:color w:val="FF0000"/>
        </w:rPr>
        <w:t xml:space="preserve">STANDARDISATION OF EBT INSTRUCTORS — ACCEPTABLE INSTRUCTOR CONCORDANCE </w:t>
      </w:r>
    </w:p>
    <w:p w14:paraId="03A1798D" w14:textId="63092C7F" w:rsidR="000222A3" w:rsidRPr="000A095A" w:rsidRDefault="000222A3" w:rsidP="002F387F">
      <w:pPr>
        <w:spacing w:before="120" w:after="120" w:line="276" w:lineRule="auto"/>
        <w:ind w:left="0" w:right="0" w:firstLine="0"/>
        <w:rPr>
          <w:lang w:val="en-US"/>
        </w:rPr>
      </w:pPr>
      <w:r w:rsidRPr="000222A3">
        <w:t xml:space="preserve">L'autorité peut exiger un niveau minimal acceptable de concordance. </w:t>
      </w:r>
      <w:r w:rsidRPr="000A095A">
        <w:rPr>
          <w:lang w:val="en-US"/>
        </w:rPr>
        <w:t xml:space="preserve">Il </w:t>
      </w:r>
      <w:proofErr w:type="spellStart"/>
      <w:r w:rsidRPr="000A095A">
        <w:rPr>
          <w:lang w:val="en-US"/>
        </w:rPr>
        <w:t>peut</w:t>
      </w:r>
      <w:proofErr w:type="spellEnd"/>
      <w:r w:rsidRPr="000A095A">
        <w:rPr>
          <w:lang w:val="en-US"/>
        </w:rPr>
        <w:t xml:space="preserve"> </w:t>
      </w:r>
      <w:proofErr w:type="spellStart"/>
      <w:r w:rsidRPr="000A095A">
        <w:rPr>
          <w:lang w:val="en-US"/>
        </w:rPr>
        <w:t>s'agir</w:t>
      </w:r>
      <w:proofErr w:type="spellEnd"/>
      <w:r w:rsidRPr="000A095A">
        <w:rPr>
          <w:lang w:val="en-US"/>
        </w:rPr>
        <w:t xml:space="preserve"> </w:t>
      </w:r>
      <w:proofErr w:type="spellStart"/>
      <w:r w:rsidRPr="000A095A">
        <w:rPr>
          <w:lang w:val="en-US"/>
        </w:rPr>
        <w:t>d'une</w:t>
      </w:r>
      <w:proofErr w:type="spellEnd"/>
      <w:r w:rsidRPr="000A095A">
        <w:rPr>
          <w:lang w:val="en-US"/>
        </w:rPr>
        <w:t xml:space="preserve"> </w:t>
      </w:r>
      <w:proofErr w:type="spellStart"/>
      <w:r w:rsidRPr="000A095A">
        <w:rPr>
          <w:lang w:val="en-US"/>
        </w:rPr>
        <w:t>liste</w:t>
      </w:r>
      <w:proofErr w:type="spellEnd"/>
      <w:r w:rsidRPr="000A095A">
        <w:rPr>
          <w:lang w:val="en-US"/>
        </w:rPr>
        <w:t xml:space="preserve"> non </w:t>
      </w:r>
      <w:proofErr w:type="gramStart"/>
      <w:r w:rsidRPr="000A095A">
        <w:rPr>
          <w:lang w:val="en-US"/>
        </w:rPr>
        <w:t>exhaustive :</w:t>
      </w:r>
      <w:proofErr w:type="gramEnd"/>
    </w:p>
    <w:p w14:paraId="1A8423C1" w14:textId="77777777" w:rsidR="00EA6B31" w:rsidRPr="000A095A" w:rsidRDefault="00EA6B31" w:rsidP="002F387F">
      <w:pPr>
        <w:spacing w:before="120" w:after="120" w:line="276" w:lineRule="auto"/>
        <w:ind w:left="0" w:right="0" w:firstLine="0"/>
        <w:rPr>
          <w:i/>
          <w:color w:val="FF0000"/>
          <w:lang w:val="en-US"/>
        </w:rPr>
      </w:pPr>
      <w:r w:rsidRPr="000A095A">
        <w:rPr>
          <w:i/>
          <w:color w:val="FF0000"/>
          <w:lang w:val="en-US"/>
        </w:rPr>
        <w:t xml:space="preserve">The authority may require a minimum acceptable level of concordance. This may be a non-exhaustive list: </w:t>
      </w:r>
    </w:p>
    <w:p w14:paraId="71FCE7CA" w14:textId="01059A7A" w:rsidR="000222A3" w:rsidRDefault="000222A3" w:rsidP="002F387F">
      <w:pPr>
        <w:pStyle w:val="Paragraphedeliste"/>
        <w:numPr>
          <w:ilvl w:val="0"/>
          <w:numId w:val="192"/>
        </w:numPr>
        <w:spacing w:before="120" w:after="120" w:line="276" w:lineRule="auto"/>
        <w:ind w:left="426" w:right="0"/>
      </w:pPr>
      <w:r w:rsidRPr="000222A3">
        <w:t>Fixer un niveau minimal acceptable de concordance par flotte d'avions ou par groupe d'instructeurs.</w:t>
      </w:r>
    </w:p>
    <w:p w14:paraId="22EE767A" w14:textId="37EAA5E3" w:rsidR="00EA6B31" w:rsidRPr="000A095A" w:rsidRDefault="00EA6B31" w:rsidP="002F387F">
      <w:pPr>
        <w:pStyle w:val="Paragraphedeliste"/>
        <w:spacing w:before="120" w:after="120" w:line="276" w:lineRule="auto"/>
        <w:ind w:left="426" w:right="0" w:firstLine="0"/>
        <w:rPr>
          <w:color w:val="FF0000"/>
          <w:lang w:val="en-US"/>
        </w:rPr>
      </w:pPr>
      <w:r w:rsidRPr="000A095A">
        <w:rPr>
          <w:color w:val="FF0000"/>
          <w:lang w:val="en-US"/>
        </w:rPr>
        <w:t xml:space="preserve">Set a minimum acceptable level of concordance per aircraft fleet or by group of instructors. </w:t>
      </w:r>
    </w:p>
    <w:p w14:paraId="45427ACF" w14:textId="7DC2A8AA" w:rsidR="000222A3" w:rsidRDefault="000222A3" w:rsidP="002F387F">
      <w:pPr>
        <w:pStyle w:val="Paragraphedeliste"/>
        <w:numPr>
          <w:ilvl w:val="0"/>
          <w:numId w:val="192"/>
        </w:numPr>
        <w:spacing w:before="120" w:after="120" w:line="276" w:lineRule="auto"/>
        <w:ind w:left="426" w:right="0"/>
      </w:pPr>
      <w:r w:rsidRPr="000222A3">
        <w:t>Fixez un niveau minimum acceptable de concordance par compétence.</w:t>
      </w:r>
    </w:p>
    <w:p w14:paraId="185F7B3A" w14:textId="6BAE7D37" w:rsidR="00EA6B31" w:rsidRPr="000A095A" w:rsidRDefault="00EA6B31" w:rsidP="002F387F">
      <w:pPr>
        <w:pStyle w:val="Paragraphedeliste"/>
        <w:spacing w:before="120" w:after="120" w:line="276" w:lineRule="auto"/>
        <w:ind w:left="426" w:right="0" w:firstLine="0"/>
        <w:rPr>
          <w:i/>
          <w:color w:val="FF0000"/>
          <w:lang w:val="en-US"/>
        </w:rPr>
      </w:pPr>
      <w:r w:rsidRPr="000A095A">
        <w:rPr>
          <w:i/>
          <w:color w:val="FF0000"/>
          <w:lang w:val="en-US"/>
        </w:rPr>
        <w:t xml:space="preserve">Set a minimum acceptable level of concordance per competency. </w:t>
      </w:r>
    </w:p>
    <w:p w14:paraId="49BA2471" w14:textId="704E13B8" w:rsidR="000222A3" w:rsidRPr="000222A3" w:rsidRDefault="000222A3" w:rsidP="002F387F">
      <w:pPr>
        <w:pStyle w:val="Paragraphedeliste"/>
        <w:numPr>
          <w:ilvl w:val="0"/>
          <w:numId w:val="192"/>
        </w:numPr>
        <w:spacing w:before="120" w:after="120" w:line="276" w:lineRule="auto"/>
        <w:ind w:left="426" w:right="0"/>
      </w:pPr>
      <w:r w:rsidRPr="000222A3">
        <w:t>Fixer un niveau minimal acceptable de concordance pour tous les opérateurs sous sa surveillance, ou un niveau minimal acceptable de concordance par opérateur (ou type d'opérateur) en fonction du risque de l'opérateur.</w:t>
      </w:r>
    </w:p>
    <w:p w14:paraId="206DD79E" w14:textId="41B584A5" w:rsidR="00E849E0" w:rsidRPr="000222A3" w:rsidRDefault="00EA6B31" w:rsidP="002F387F">
      <w:pPr>
        <w:pStyle w:val="Paragraphedeliste"/>
        <w:spacing w:before="120" w:after="120" w:line="276" w:lineRule="auto"/>
        <w:ind w:left="426" w:right="0" w:firstLine="0"/>
        <w:rPr>
          <w:b/>
          <w:i/>
          <w:color w:val="FF0000"/>
          <w:sz w:val="24"/>
          <w:lang w:val="en-US"/>
        </w:rPr>
      </w:pPr>
      <w:r w:rsidRPr="000A095A">
        <w:rPr>
          <w:i/>
          <w:color w:val="FF0000"/>
          <w:lang w:val="en-US"/>
        </w:rPr>
        <w:t>Set a minimum acceptable level of concordance for all operators under its oversight, or a minimum acceptable level of concordance per operator (or type of operator) based on the risk of the operator.</w:t>
      </w:r>
    </w:p>
    <w:p w14:paraId="662D4C0B" w14:textId="1A500F3D" w:rsidR="001C4B65" w:rsidRDefault="001C4B65" w:rsidP="002F387F">
      <w:pPr>
        <w:spacing w:before="120" w:after="120" w:line="276" w:lineRule="auto"/>
        <w:ind w:left="0" w:right="0" w:firstLine="0"/>
        <w:rPr>
          <w:b/>
          <w:sz w:val="24"/>
          <w:lang w:val="en-US"/>
        </w:rPr>
      </w:pPr>
      <w:r>
        <w:rPr>
          <w:b/>
          <w:sz w:val="24"/>
          <w:lang w:val="en-US"/>
        </w:rPr>
        <w:br w:type="page"/>
      </w:r>
    </w:p>
    <w:p w14:paraId="0C656696" w14:textId="77777777" w:rsidR="00E849E0" w:rsidRDefault="00E849E0" w:rsidP="002F387F">
      <w:pPr>
        <w:spacing w:before="120" w:after="120" w:line="276" w:lineRule="auto"/>
        <w:ind w:left="0" w:right="0" w:firstLine="0"/>
        <w:rPr>
          <w:b/>
          <w:sz w:val="24"/>
          <w:lang w:val="en-US"/>
        </w:rPr>
      </w:pPr>
    </w:p>
    <w:p w14:paraId="63D50ABF" w14:textId="6A08CAE4" w:rsidR="00A821BD" w:rsidRPr="00CE26F2" w:rsidRDefault="00A821BD" w:rsidP="002F387F">
      <w:pPr>
        <w:shd w:val="clear" w:color="auto" w:fill="11EF6B"/>
        <w:spacing w:before="120" w:after="120" w:line="276" w:lineRule="auto"/>
        <w:ind w:left="0" w:right="0" w:firstLine="0"/>
        <w:rPr>
          <w:b/>
          <w:sz w:val="24"/>
          <w:lang w:val="en-US"/>
        </w:rPr>
      </w:pPr>
      <w:r w:rsidRPr="00CE26F2">
        <w:rPr>
          <w:b/>
          <w:sz w:val="24"/>
          <w:lang w:val="en-US"/>
        </w:rPr>
        <w:t>GM1 ARO.OPS.235 (b</w:t>
      </w:r>
      <w:r w:rsidR="000222A3" w:rsidRPr="00CE26F2">
        <w:rPr>
          <w:b/>
          <w:sz w:val="24"/>
          <w:lang w:val="en-US"/>
        </w:rPr>
        <w:t>);</w:t>
      </w:r>
      <w:r w:rsidRPr="00CE26F2">
        <w:rPr>
          <w:b/>
          <w:sz w:val="24"/>
          <w:lang w:val="en-US"/>
        </w:rPr>
        <w:t xml:space="preserve"> (c) Approbation de </w:t>
      </w:r>
      <w:proofErr w:type="spellStart"/>
      <w:r w:rsidRPr="00CE26F2">
        <w:rPr>
          <w:b/>
          <w:sz w:val="24"/>
          <w:lang w:val="en-US"/>
        </w:rPr>
        <w:t>schémas</w:t>
      </w:r>
      <w:proofErr w:type="spellEnd"/>
      <w:r w:rsidRPr="00CE26F2">
        <w:rPr>
          <w:b/>
          <w:sz w:val="24"/>
          <w:lang w:val="en-US"/>
        </w:rPr>
        <w:t xml:space="preserve"> de </w:t>
      </w:r>
      <w:proofErr w:type="spellStart"/>
      <w:r w:rsidRPr="00CE26F2">
        <w:rPr>
          <w:b/>
          <w:sz w:val="24"/>
          <w:lang w:val="en-US"/>
        </w:rPr>
        <w:t>spécification</w:t>
      </w:r>
      <w:proofErr w:type="spellEnd"/>
      <w:r w:rsidRPr="00CE26F2">
        <w:rPr>
          <w:b/>
          <w:sz w:val="24"/>
          <w:lang w:val="en-US"/>
        </w:rPr>
        <w:t xml:space="preserve"> de temps de </w:t>
      </w:r>
      <w:proofErr w:type="spellStart"/>
      <w:r w:rsidRPr="00CE26F2">
        <w:rPr>
          <w:b/>
          <w:sz w:val="24"/>
          <w:lang w:val="en-US"/>
        </w:rPr>
        <w:t>vol</w:t>
      </w:r>
      <w:proofErr w:type="spellEnd"/>
      <w:r w:rsidRPr="00CE26F2">
        <w:rPr>
          <w:b/>
          <w:sz w:val="24"/>
          <w:lang w:val="en-US"/>
        </w:rPr>
        <w:t xml:space="preserve"> </w:t>
      </w:r>
      <w:proofErr w:type="spellStart"/>
      <w:r w:rsidRPr="00CE26F2">
        <w:rPr>
          <w:b/>
          <w:sz w:val="24"/>
          <w:lang w:val="en-US"/>
        </w:rPr>
        <w:t>individuels</w:t>
      </w:r>
      <w:proofErr w:type="spellEnd"/>
      <w:r w:rsidR="004434AB" w:rsidRPr="00CE26F2">
        <w:rPr>
          <w:b/>
          <w:sz w:val="24"/>
          <w:lang w:val="en-US"/>
        </w:rPr>
        <w:t>/</w:t>
      </w:r>
      <w:r w:rsidR="004434AB" w:rsidRPr="000222A3">
        <w:rPr>
          <w:i/>
          <w:color w:val="FF0000"/>
          <w:sz w:val="24"/>
          <w:lang w:val="en-US"/>
        </w:rPr>
        <w:t>Approval of individual flight time specification schemes</w:t>
      </w:r>
    </w:p>
    <w:p w14:paraId="7F0A1FCB" w14:textId="7C57B1EF" w:rsidR="00A821BD" w:rsidRDefault="00A821BD" w:rsidP="002F387F">
      <w:pPr>
        <w:spacing w:before="120" w:after="120" w:line="276" w:lineRule="auto"/>
        <w:ind w:left="0" w:right="0" w:firstLine="0"/>
        <w:rPr>
          <w:b/>
          <w:sz w:val="24"/>
        </w:rPr>
      </w:pPr>
      <w:r w:rsidRPr="00A821BD">
        <w:rPr>
          <w:b/>
          <w:sz w:val="24"/>
        </w:rPr>
        <w:t>DOC 9966 OACI (MANUEL POUR LA SUPERVISION DES APPROCHES DE GESTION DE LA FATIGUE)</w:t>
      </w:r>
    </w:p>
    <w:p w14:paraId="4B52187B" w14:textId="49FD90D3" w:rsidR="004434AB" w:rsidRPr="000222A3" w:rsidRDefault="004434AB" w:rsidP="002F387F">
      <w:pPr>
        <w:spacing w:before="120" w:after="120" w:line="276" w:lineRule="auto"/>
        <w:ind w:left="0" w:right="0" w:firstLine="0"/>
        <w:rPr>
          <w:b/>
          <w:i/>
          <w:color w:val="FF0000"/>
          <w:sz w:val="24"/>
          <w:lang w:val="en-US"/>
        </w:rPr>
      </w:pPr>
      <w:r w:rsidRPr="000222A3">
        <w:rPr>
          <w:b/>
          <w:i/>
          <w:color w:val="FF0000"/>
          <w:lang w:val="en-US"/>
        </w:rPr>
        <w:t>ICAO DOC 9966 (MANUAL FOR THE OVERSIGHT OF FATIGUE MANAGEMENT APPROACHES)</w:t>
      </w:r>
    </w:p>
    <w:p w14:paraId="0256E714" w14:textId="4272A9DA" w:rsidR="00EF178B" w:rsidRDefault="00A821BD" w:rsidP="002F387F">
      <w:pPr>
        <w:spacing w:before="120" w:after="120" w:line="276" w:lineRule="auto"/>
        <w:ind w:left="0" w:right="0" w:firstLine="0"/>
      </w:pPr>
      <w:r>
        <w:t xml:space="preserve">De plus amples informations sur les processus de gestion des risques de fatigue, la gestion appropriée de la fatigue, les principes scientifiques sous-jacents et les connaissances opérationnelles se trouvent dans le </w:t>
      </w:r>
      <w:r w:rsidRPr="00501F0F">
        <w:rPr>
          <w:color w:val="auto"/>
          <w:highlight w:val="green"/>
        </w:rPr>
        <w:t>Doc 9966 de l'OACI</w:t>
      </w:r>
      <w:r w:rsidRPr="00501F0F">
        <w:rPr>
          <w:color w:val="auto"/>
        </w:rPr>
        <w:t xml:space="preserve"> </w:t>
      </w:r>
      <w:r>
        <w:t>(Manuel pour la surveillance des approches de gestion de la fatigue).</w:t>
      </w:r>
    </w:p>
    <w:p w14:paraId="16BA94F3" w14:textId="74E8ACE2" w:rsidR="00A52166" w:rsidRPr="000222A3" w:rsidRDefault="004434AB" w:rsidP="002F387F">
      <w:pPr>
        <w:spacing w:before="120" w:after="120" w:line="276" w:lineRule="auto"/>
        <w:ind w:left="0" w:right="0" w:firstLine="0"/>
        <w:rPr>
          <w:i/>
          <w:color w:val="FF0000"/>
          <w:lang w:val="en-US"/>
        </w:rPr>
      </w:pPr>
      <w:r w:rsidRPr="000222A3">
        <w:rPr>
          <w:i/>
          <w:color w:val="FF0000"/>
          <w:lang w:val="en-US"/>
        </w:rPr>
        <w:t>Further guidance on fatigue risk management processes, appropriate fatigue management, the underlying scientific principles and operational knowledge may be found in ICAO Doc 9966 (Manual for the Oversight of Fatigue Management Approaches).</w:t>
      </w:r>
    </w:p>
    <w:p w14:paraId="6E5C70B4" w14:textId="77777777" w:rsidR="000222A3" w:rsidRDefault="000222A3" w:rsidP="002F387F">
      <w:pPr>
        <w:spacing w:before="120" w:after="120" w:line="276" w:lineRule="auto"/>
        <w:ind w:left="0" w:right="0" w:firstLine="0"/>
        <w:rPr>
          <w:b/>
          <w:sz w:val="24"/>
          <w:lang w:val="en-US"/>
        </w:rPr>
      </w:pPr>
    </w:p>
    <w:p w14:paraId="0A1E3FD8" w14:textId="45AFFCF4" w:rsidR="00A52166" w:rsidRPr="00CE26F2" w:rsidRDefault="00A52166" w:rsidP="002F387F">
      <w:pPr>
        <w:shd w:val="clear" w:color="auto" w:fill="11EF6B"/>
        <w:spacing w:before="120" w:after="120" w:line="276" w:lineRule="auto"/>
        <w:ind w:left="0" w:right="0" w:firstLine="0"/>
        <w:rPr>
          <w:b/>
          <w:sz w:val="24"/>
          <w:lang w:val="en-US"/>
        </w:rPr>
      </w:pPr>
      <w:r w:rsidRPr="00CE26F2">
        <w:rPr>
          <w:b/>
          <w:sz w:val="24"/>
          <w:lang w:val="en-US"/>
        </w:rPr>
        <w:t xml:space="preserve">GM1 ARO.OPS.240 Approbation </w:t>
      </w:r>
      <w:proofErr w:type="spellStart"/>
      <w:r w:rsidRPr="00CE26F2">
        <w:rPr>
          <w:b/>
          <w:sz w:val="24"/>
          <w:lang w:val="en-US"/>
        </w:rPr>
        <w:t>spécifique</w:t>
      </w:r>
      <w:proofErr w:type="spellEnd"/>
      <w:r w:rsidRPr="00CE26F2">
        <w:rPr>
          <w:b/>
          <w:sz w:val="24"/>
          <w:lang w:val="en-US"/>
        </w:rPr>
        <w:t xml:space="preserve"> de RNP AR APCH</w:t>
      </w:r>
      <w:r w:rsidR="004434AB" w:rsidRPr="00CE26F2">
        <w:rPr>
          <w:b/>
          <w:sz w:val="24"/>
          <w:lang w:val="en-US"/>
        </w:rPr>
        <w:t>/</w:t>
      </w:r>
      <w:r w:rsidR="004434AB" w:rsidRPr="00CE26F2">
        <w:rPr>
          <w:lang w:val="en-US"/>
        </w:rPr>
        <w:t>Specific approval of RNP AR APCH</w:t>
      </w:r>
    </w:p>
    <w:p w14:paraId="4583F9BD" w14:textId="24DB57E4" w:rsidR="00A52166" w:rsidRPr="00A52166" w:rsidRDefault="00A52166" w:rsidP="002F387F">
      <w:pPr>
        <w:shd w:val="clear" w:color="auto" w:fill="11EF6B"/>
        <w:spacing w:before="120" w:after="120" w:line="276" w:lineRule="auto"/>
        <w:ind w:left="0" w:right="0" w:firstLine="0"/>
        <w:rPr>
          <w:b/>
          <w:sz w:val="24"/>
        </w:rPr>
      </w:pPr>
      <w:r w:rsidRPr="00A52166">
        <w:rPr>
          <w:b/>
          <w:sz w:val="24"/>
        </w:rPr>
        <w:t>LIMITATION TEMPORAIRE DE LA RVR</w:t>
      </w:r>
      <w:r w:rsidR="004434AB">
        <w:rPr>
          <w:b/>
          <w:sz w:val="24"/>
        </w:rPr>
        <w:t>/</w:t>
      </w:r>
      <w:r w:rsidR="004434AB" w:rsidRPr="000222A3">
        <w:rPr>
          <w:i/>
          <w:color w:val="FF0000"/>
        </w:rPr>
        <w:t>TEMPORARY LIMITATION ON RVR</w:t>
      </w:r>
    </w:p>
    <w:p w14:paraId="7310B14E" w14:textId="77777777" w:rsidR="00A52166" w:rsidRDefault="00A52166" w:rsidP="002F387F">
      <w:pPr>
        <w:spacing w:before="120" w:after="120" w:line="276" w:lineRule="auto"/>
        <w:ind w:left="0" w:right="0" w:firstLine="0"/>
      </w:pPr>
      <w:r>
        <w:t>Lorsque les opérateurs sont nouveaux dans les opérations RNP AR APCH et que leur application initiale est pour RNP &lt;0,3, il convient d'établir une limitation temporaire pour les minima RVR, jusqu'à ce qu'une expérience opérationnelle soit acquise. Cette période peut être basée sur le temps (par exemple 90 jours) et un certain nombre d'opérations menées, comme convenu par l'autorité compétente et l'opérateur.</w:t>
      </w:r>
    </w:p>
    <w:p w14:paraId="0EF0EDF8" w14:textId="674C1E62" w:rsidR="00A52166" w:rsidRPr="000222A3" w:rsidRDefault="004434AB" w:rsidP="002F387F">
      <w:pPr>
        <w:spacing w:before="120" w:after="120" w:line="276" w:lineRule="auto"/>
        <w:ind w:left="0" w:right="0" w:firstLine="0"/>
        <w:rPr>
          <w:i/>
          <w:color w:val="FF0000"/>
          <w:lang w:val="en-US"/>
        </w:rPr>
      </w:pPr>
      <w:r w:rsidRPr="000222A3">
        <w:rPr>
          <w:i/>
          <w:color w:val="FF0000"/>
          <w:lang w:val="en-US"/>
        </w:rPr>
        <w:t>Where operators are new to RNP AR APCH operations and their initial application is for RNP &lt; 0.3, it is appropriate to establish a temporary limitation for RVR minima, until operational experience is gained. This period could be based upon time (e.g. 90 days) and a number of conducted operations, as agreed by the competent authority and the operator.</w:t>
      </w:r>
    </w:p>
    <w:p w14:paraId="6B5CAE76" w14:textId="77777777" w:rsidR="000222A3" w:rsidRDefault="000222A3" w:rsidP="002F387F">
      <w:pPr>
        <w:spacing w:before="120" w:after="120" w:line="276" w:lineRule="auto"/>
        <w:ind w:left="0" w:right="0" w:firstLine="0"/>
        <w:rPr>
          <w:b/>
          <w:sz w:val="24"/>
          <w:lang w:val="en-US"/>
        </w:rPr>
      </w:pPr>
    </w:p>
    <w:p w14:paraId="626F01E2" w14:textId="70BA8891" w:rsidR="00A52166" w:rsidRPr="00CE26F2" w:rsidRDefault="00A52166" w:rsidP="002F387F">
      <w:pPr>
        <w:shd w:val="clear" w:color="auto" w:fill="11EF6B"/>
        <w:spacing w:before="120" w:after="120" w:line="276" w:lineRule="auto"/>
        <w:ind w:left="0" w:right="0" w:firstLine="0"/>
        <w:rPr>
          <w:b/>
          <w:sz w:val="24"/>
          <w:lang w:val="en-US"/>
        </w:rPr>
      </w:pPr>
      <w:r w:rsidRPr="00CE26F2">
        <w:rPr>
          <w:b/>
          <w:sz w:val="24"/>
          <w:lang w:val="en-US"/>
        </w:rPr>
        <w:t xml:space="preserve">GM2 ARO.OPS.240 Approbation </w:t>
      </w:r>
      <w:proofErr w:type="spellStart"/>
      <w:r w:rsidRPr="00CE26F2">
        <w:rPr>
          <w:b/>
          <w:sz w:val="24"/>
          <w:lang w:val="en-US"/>
        </w:rPr>
        <w:t>spécifique</w:t>
      </w:r>
      <w:proofErr w:type="spellEnd"/>
      <w:r w:rsidRPr="00CE26F2">
        <w:rPr>
          <w:b/>
          <w:sz w:val="24"/>
          <w:lang w:val="en-US"/>
        </w:rPr>
        <w:t xml:space="preserve"> de RNP AR APCH</w:t>
      </w:r>
      <w:r w:rsidR="004434AB" w:rsidRPr="00CE26F2">
        <w:rPr>
          <w:b/>
          <w:sz w:val="24"/>
          <w:lang w:val="en-US"/>
        </w:rPr>
        <w:t>/</w:t>
      </w:r>
      <w:r w:rsidR="004434AB" w:rsidRPr="000222A3">
        <w:rPr>
          <w:i/>
          <w:color w:val="FF0000"/>
          <w:sz w:val="24"/>
          <w:lang w:val="en-US"/>
        </w:rPr>
        <w:t>Specific approval of RNP AR APCH</w:t>
      </w:r>
    </w:p>
    <w:p w14:paraId="57A82161" w14:textId="07476BB3" w:rsidR="00A52166" w:rsidRDefault="00A52166" w:rsidP="002F387F">
      <w:pPr>
        <w:spacing w:before="120" w:after="120" w:line="276" w:lineRule="auto"/>
        <w:ind w:left="0" w:right="0" w:firstLine="0"/>
        <w:rPr>
          <w:b/>
          <w:sz w:val="24"/>
        </w:rPr>
      </w:pPr>
      <w:r w:rsidRPr="00A52166">
        <w:rPr>
          <w:b/>
          <w:sz w:val="24"/>
        </w:rPr>
        <w:t>RÉFÉRENCES</w:t>
      </w:r>
    </w:p>
    <w:p w14:paraId="59FB7324" w14:textId="16873FFF" w:rsidR="004434AB" w:rsidRPr="000222A3" w:rsidRDefault="004434AB" w:rsidP="002F387F">
      <w:pPr>
        <w:spacing w:before="120" w:after="120" w:line="276" w:lineRule="auto"/>
        <w:ind w:left="0" w:right="0" w:firstLine="0"/>
        <w:rPr>
          <w:b/>
          <w:color w:val="FF0000"/>
          <w:sz w:val="24"/>
        </w:rPr>
      </w:pPr>
      <w:r w:rsidRPr="000222A3">
        <w:rPr>
          <w:color w:val="FF0000"/>
        </w:rPr>
        <w:t>REFERENCES</w:t>
      </w:r>
    </w:p>
    <w:p w14:paraId="5AEB8F94" w14:textId="68155DC1" w:rsidR="00EF178B" w:rsidRDefault="00A52166" w:rsidP="002F387F">
      <w:pPr>
        <w:spacing w:before="120" w:after="120" w:line="276" w:lineRule="auto"/>
        <w:ind w:left="0" w:right="0" w:firstLine="0"/>
      </w:pPr>
      <w:r>
        <w:t>Des éléments indicatifs supplémentaires pour l'approbation spécifique des opérations PBN, le cas échéant, peuvent être consultés dans le Manuel d'approbation opérationnelle de l'OACI Doc 9997 Navigation basée sur les performances (PBN). En particulier, une aide à l'emploi peut être trouvée au paragraphe 4.7 pour l'évaluation des demandes de RNP AR APCH.</w:t>
      </w:r>
    </w:p>
    <w:p w14:paraId="19F00C25" w14:textId="1303447F" w:rsidR="00EF178B" w:rsidRPr="000222A3" w:rsidRDefault="004434AB" w:rsidP="002F387F">
      <w:pPr>
        <w:spacing w:before="120" w:after="120" w:line="276" w:lineRule="auto"/>
        <w:ind w:left="0" w:right="0" w:firstLine="0"/>
        <w:rPr>
          <w:i/>
          <w:color w:val="FF0000"/>
          <w:lang w:val="en-US"/>
        </w:rPr>
      </w:pPr>
      <w:r w:rsidRPr="000222A3">
        <w:rPr>
          <w:i/>
          <w:color w:val="FF0000"/>
          <w:lang w:val="en-US"/>
        </w:rPr>
        <w:t>Additional guidance material for the specific approval of PBN operations, when required, can be found in ICAO Doc 9997 Performance-Based Navigation (PBN) Operational Approval Manual. In particular, a job aid can be found in paragraph 4.7 therein for assessment of applications for RNP AR APCH.</w:t>
      </w:r>
    </w:p>
    <w:p w14:paraId="619D2DE3" w14:textId="1B98B3B1" w:rsidR="00E55275" w:rsidRPr="00E55275" w:rsidRDefault="008A185D" w:rsidP="002F387F">
      <w:pPr>
        <w:spacing w:before="120" w:after="120" w:line="276" w:lineRule="auto"/>
        <w:ind w:left="0" w:right="0" w:firstLine="0"/>
        <w:jc w:val="center"/>
        <w:rPr>
          <w:b/>
          <w:sz w:val="28"/>
          <w:szCs w:val="28"/>
        </w:rPr>
      </w:pPr>
      <w:r>
        <w:rPr>
          <w:b/>
          <w:sz w:val="28"/>
          <w:szCs w:val="28"/>
        </w:rPr>
        <w:lastRenderedPageBreak/>
        <w:t xml:space="preserve">SECTION </w:t>
      </w:r>
      <w:r w:rsidR="004434AB">
        <w:rPr>
          <w:b/>
          <w:sz w:val="28"/>
          <w:szCs w:val="28"/>
        </w:rPr>
        <w:t>III</w:t>
      </w:r>
    </w:p>
    <w:p w14:paraId="65F65772" w14:textId="77777777" w:rsidR="00E55275" w:rsidRDefault="00E55275" w:rsidP="002F387F">
      <w:pPr>
        <w:spacing w:before="120" w:after="120" w:line="276" w:lineRule="auto"/>
        <w:ind w:left="0" w:right="0" w:firstLine="0"/>
        <w:jc w:val="center"/>
        <w:rPr>
          <w:b/>
          <w:sz w:val="28"/>
          <w:szCs w:val="28"/>
        </w:rPr>
      </w:pPr>
      <w:r w:rsidRPr="00E55275">
        <w:rPr>
          <w:b/>
          <w:sz w:val="28"/>
          <w:szCs w:val="28"/>
        </w:rPr>
        <w:t>Surveillance des opérations</w:t>
      </w:r>
    </w:p>
    <w:p w14:paraId="70934A87" w14:textId="175091C0" w:rsidR="001D7FC2" w:rsidRPr="001D7FC2" w:rsidRDefault="001D7FC2" w:rsidP="002F387F">
      <w:pPr>
        <w:spacing w:before="120" w:after="120" w:line="276" w:lineRule="auto"/>
        <w:ind w:left="0" w:right="0" w:firstLine="0"/>
        <w:jc w:val="center"/>
        <w:rPr>
          <w:b/>
          <w:i/>
          <w:color w:val="FF0000"/>
          <w:sz w:val="28"/>
          <w:szCs w:val="28"/>
        </w:rPr>
      </w:pPr>
      <w:proofErr w:type="spellStart"/>
      <w:r w:rsidRPr="001D7FC2">
        <w:rPr>
          <w:b/>
          <w:i/>
          <w:color w:val="FF0000"/>
          <w:sz w:val="28"/>
          <w:szCs w:val="28"/>
        </w:rPr>
        <w:t>Oversight</w:t>
      </w:r>
      <w:proofErr w:type="spellEnd"/>
      <w:r w:rsidRPr="001D7FC2">
        <w:rPr>
          <w:b/>
          <w:i/>
          <w:color w:val="FF0000"/>
          <w:sz w:val="28"/>
          <w:szCs w:val="28"/>
        </w:rPr>
        <w:t xml:space="preserve"> of Operations</w:t>
      </w:r>
    </w:p>
    <w:p w14:paraId="3685A587" w14:textId="77777777" w:rsidR="00E55275" w:rsidRDefault="00E55275" w:rsidP="002F387F">
      <w:pPr>
        <w:spacing w:before="120" w:after="120" w:line="276" w:lineRule="auto"/>
        <w:ind w:left="0" w:right="0" w:firstLine="0"/>
      </w:pPr>
    </w:p>
    <w:p w14:paraId="402C0236" w14:textId="083A8186" w:rsidR="00E55275" w:rsidRPr="00CE26F2" w:rsidRDefault="00E55275" w:rsidP="002F387F">
      <w:pPr>
        <w:shd w:val="clear" w:color="auto" w:fill="FFC000"/>
        <w:spacing w:before="120" w:after="120" w:line="276" w:lineRule="auto"/>
        <w:ind w:left="0" w:right="0" w:firstLine="0"/>
        <w:rPr>
          <w:b/>
          <w:sz w:val="24"/>
          <w:lang w:val="fr-CM"/>
        </w:rPr>
      </w:pPr>
      <w:r w:rsidRPr="00CE26F2">
        <w:rPr>
          <w:b/>
          <w:sz w:val="24"/>
          <w:lang w:val="fr-CM"/>
        </w:rPr>
        <w:t>AMC1 ARO.OPS.300 Vols d'introduction</w:t>
      </w:r>
      <w:r w:rsidR="004434AB" w:rsidRPr="00CE26F2">
        <w:rPr>
          <w:b/>
          <w:sz w:val="24"/>
          <w:lang w:val="fr-CM"/>
        </w:rPr>
        <w:t>/</w:t>
      </w:r>
      <w:proofErr w:type="spellStart"/>
      <w:r w:rsidR="004434AB" w:rsidRPr="000222A3">
        <w:rPr>
          <w:b/>
          <w:i/>
          <w:color w:val="FF0000"/>
          <w:sz w:val="24"/>
          <w:lang w:val="fr-CM"/>
        </w:rPr>
        <w:t>Introductory</w:t>
      </w:r>
      <w:proofErr w:type="spellEnd"/>
      <w:r w:rsidR="004434AB" w:rsidRPr="000222A3">
        <w:rPr>
          <w:b/>
          <w:i/>
          <w:color w:val="FF0000"/>
          <w:sz w:val="24"/>
          <w:lang w:val="fr-CM"/>
        </w:rPr>
        <w:t xml:space="preserve"> </w:t>
      </w:r>
      <w:proofErr w:type="spellStart"/>
      <w:r w:rsidR="004434AB" w:rsidRPr="000222A3">
        <w:rPr>
          <w:b/>
          <w:i/>
          <w:color w:val="FF0000"/>
          <w:sz w:val="24"/>
          <w:lang w:val="fr-CM"/>
        </w:rPr>
        <w:t>flights</w:t>
      </w:r>
      <w:proofErr w:type="spellEnd"/>
    </w:p>
    <w:p w14:paraId="735DA71C" w14:textId="4AF245FD" w:rsidR="00E55275" w:rsidRDefault="00E55275" w:rsidP="002F387F">
      <w:pPr>
        <w:spacing w:before="120" w:after="120" w:line="276" w:lineRule="auto"/>
        <w:ind w:left="0" w:right="0" w:firstLine="0"/>
        <w:rPr>
          <w:b/>
          <w:sz w:val="24"/>
        </w:rPr>
      </w:pPr>
      <w:r w:rsidRPr="00E55275">
        <w:rPr>
          <w:b/>
          <w:sz w:val="24"/>
        </w:rPr>
        <w:t>ACTIVITÉ MARGINALE</w:t>
      </w:r>
    </w:p>
    <w:p w14:paraId="4B73E78E" w14:textId="68C0B1C1" w:rsidR="004434AB" w:rsidRPr="000222A3" w:rsidRDefault="004434AB" w:rsidP="002F387F">
      <w:pPr>
        <w:spacing w:before="120" w:after="120" w:line="276" w:lineRule="auto"/>
        <w:ind w:left="0" w:right="0" w:firstLine="0"/>
        <w:rPr>
          <w:b/>
          <w:i/>
          <w:color w:val="FF0000"/>
          <w:sz w:val="24"/>
        </w:rPr>
      </w:pPr>
      <w:r w:rsidRPr="000222A3">
        <w:rPr>
          <w:b/>
          <w:i/>
          <w:color w:val="FF0000"/>
        </w:rPr>
        <w:t>MARGINAL ACTIVITY</w:t>
      </w:r>
    </w:p>
    <w:p w14:paraId="6AE0C0AD" w14:textId="04DBBF0A" w:rsidR="00E55275" w:rsidRDefault="00E55275" w:rsidP="002F387F">
      <w:pPr>
        <w:spacing w:before="120" w:after="120" w:line="276" w:lineRule="auto"/>
        <w:ind w:left="0" w:right="0" w:firstLine="0"/>
      </w:pPr>
      <w:r>
        <w:t xml:space="preserve">L'autorité compétente </w:t>
      </w:r>
      <w:r w:rsidR="00AE00AC">
        <w:t>doit</w:t>
      </w:r>
      <w:r>
        <w:t xml:space="preserve"> publier des critères précisant dans quelle mesure elle considère une activité </w:t>
      </w:r>
      <w:r w:rsidR="004434AB">
        <w:t xml:space="preserve">comme </w:t>
      </w:r>
      <w:r>
        <w:t>marginale et comment elle est surveillée.</w:t>
      </w:r>
    </w:p>
    <w:p w14:paraId="3A9EDDA4" w14:textId="5F56ED8D" w:rsidR="00E55275" w:rsidRPr="001D7FC2" w:rsidRDefault="004434AB" w:rsidP="002F387F">
      <w:pPr>
        <w:spacing w:before="120" w:after="120" w:line="276" w:lineRule="auto"/>
        <w:ind w:left="0" w:right="0" w:firstLine="0"/>
        <w:rPr>
          <w:b/>
          <w:i/>
          <w:color w:val="FF0000"/>
          <w:sz w:val="24"/>
          <w:lang w:val="en-US"/>
        </w:rPr>
      </w:pPr>
      <w:r w:rsidRPr="001D7FC2">
        <w:rPr>
          <w:i/>
          <w:color w:val="FF0000"/>
          <w:lang w:val="en-US"/>
        </w:rPr>
        <w:t>The competent authority should publish criteria specifying to which extent it considers an activity marginal and how this is being overseen.</w:t>
      </w:r>
    </w:p>
    <w:p w14:paraId="1143E3D9" w14:textId="77777777" w:rsidR="000222A3" w:rsidRDefault="000222A3" w:rsidP="002F387F">
      <w:pPr>
        <w:spacing w:before="120" w:after="120" w:line="276" w:lineRule="auto"/>
        <w:ind w:left="0" w:right="0" w:firstLine="0"/>
        <w:rPr>
          <w:b/>
          <w:sz w:val="24"/>
          <w:lang w:val="en-US"/>
        </w:rPr>
      </w:pPr>
    </w:p>
    <w:p w14:paraId="4B4C8F14" w14:textId="4C325DC6" w:rsidR="00E55275" w:rsidRPr="00CE26F2" w:rsidRDefault="00E55275" w:rsidP="002F387F">
      <w:pPr>
        <w:shd w:val="clear" w:color="auto" w:fill="11EF6B"/>
        <w:spacing w:before="120" w:after="120" w:line="276" w:lineRule="auto"/>
        <w:ind w:left="0" w:right="0" w:firstLine="0"/>
        <w:rPr>
          <w:b/>
          <w:sz w:val="24"/>
          <w:lang w:val="en-US"/>
        </w:rPr>
      </w:pPr>
      <w:r w:rsidRPr="00CE26F2">
        <w:rPr>
          <w:b/>
          <w:sz w:val="24"/>
          <w:lang w:val="en-US"/>
        </w:rPr>
        <w:t xml:space="preserve">GM1 ARO.OPS.300 </w:t>
      </w:r>
      <w:proofErr w:type="spellStart"/>
      <w:r w:rsidRPr="00CE26F2">
        <w:rPr>
          <w:b/>
          <w:sz w:val="24"/>
          <w:lang w:val="en-US"/>
        </w:rPr>
        <w:t>Vols</w:t>
      </w:r>
      <w:proofErr w:type="spellEnd"/>
      <w:r w:rsidRPr="00CE26F2">
        <w:rPr>
          <w:b/>
          <w:sz w:val="24"/>
          <w:lang w:val="en-US"/>
        </w:rPr>
        <w:t xml:space="preserve"> </w:t>
      </w:r>
      <w:proofErr w:type="spellStart"/>
      <w:r w:rsidRPr="00CE26F2">
        <w:rPr>
          <w:b/>
          <w:sz w:val="24"/>
          <w:lang w:val="en-US"/>
        </w:rPr>
        <w:t>d'</w:t>
      </w:r>
      <w:r w:rsidR="004434AB">
        <w:rPr>
          <w:b/>
          <w:sz w:val="24"/>
          <w:lang w:val="en-US"/>
        </w:rPr>
        <w:t>initiation</w:t>
      </w:r>
      <w:proofErr w:type="spellEnd"/>
      <w:r w:rsidR="004434AB">
        <w:rPr>
          <w:b/>
          <w:sz w:val="24"/>
          <w:lang w:val="en-US"/>
        </w:rPr>
        <w:t xml:space="preserve"> </w:t>
      </w:r>
      <w:r w:rsidR="004434AB" w:rsidRPr="00CE26F2">
        <w:rPr>
          <w:b/>
          <w:sz w:val="24"/>
          <w:lang w:val="en-US"/>
        </w:rPr>
        <w:t>/</w:t>
      </w:r>
      <w:proofErr w:type="gramStart"/>
      <w:r w:rsidR="004434AB" w:rsidRPr="000222A3">
        <w:rPr>
          <w:b/>
          <w:i/>
          <w:color w:val="FF0000"/>
          <w:sz w:val="24"/>
          <w:lang w:val="en-US"/>
        </w:rPr>
        <w:t>Introductory</w:t>
      </w:r>
      <w:proofErr w:type="gramEnd"/>
      <w:r w:rsidR="004434AB" w:rsidRPr="000222A3">
        <w:rPr>
          <w:b/>
          <w:i/>
          <w:color w:val="FF0000"/>
          <w:sz w:val="24"/>
          <w:lang w:val="en-US"/>
        </w:rPr>
        <w:t xml:space="preserve"> flights</w:t>
      </w:r>
    </w:p>
    <w:p w14:paraId="5319D133" w14:textId="227DB752" w:rsidR="00E55275" w:rsidRDefault="00E55275" w:rsidP="002F387F">
      <w:pPr>
        <w:spacing w:before="120" w:after="120" w:line="276" w:lineRule="auto"/>
        <w:ind w:left="0" w:right="0" w:firstLine="0"/>
        <w:rPr>
          <w:b/>
          <w:sz w:val="24"/>
        </w:rPr>
      </w:pPr>
      <w:r w:rsidRPr="00E55275">
        <w:rPr>
          <w:b/>
          <w:sz w:val="24"/>
        </w:rPr>
        <w:t>CONDITIONS ADDITIONNELLES</w:t>
      </w:r>
    </w:p>
    <w:p w14:paraId="4BEE94F6" w14:textId="7E10BC87" w:rsidR="004434AB" w:rsidRPr="000222A3" w:rsidRDefault="004434AB" w:rsidP="002F387F">
      <w:pPr>
        <w:spacing w:before="120" w:after="120" w:line="276" w:lineRule="auto"/>
        <w:ind w:left="0" w:right="0" w:firstLine="0"/>
        <w:rPr>
          <w:b/>
          <w:i/>
          <w:color w:val="FF0000"/>
          <w:sz w:val="24"/>
        </w:rPr>
      </w:pPr>
      <w:r w:rsidRPr="000222A3">
        <w:rPr>
          <w:i/>
          <w:color w:val="FF0000"/>
        </w:rPr>
        <w:t>ADDITIONAL CONDITIONS</w:t>
      </w:r>
    </w:p>
    <w:p w14:paraId="7A5DB8A9" w14:textId="2F0767CF" w:rsidR="00EF178B" w:rsidRDefault="00E55275" w:rsidP="002F387F">
      <w:pPr>
        <w:spacing w:before="120" w:after="120" w:line="276" w:lineRule="auto"/>
        <w:ind w:left="0" w:right="0" w:firstLine="0"/>
      </w:pPr>
      <w:r>
        <w:t xml:space="preserve">Pour les vols </w:t>
      </w:r>
      <w:r w:rsidR="004434AB">
        <w:t xml:space="preserve"> d’initiation</w:t>
      </w:r>
      <w:r>
        <w:t xml:space="preserve"> effectués sur le territoire de l'État membre, l'autorité compétente peut établir des conditions supplémentaires telles que la zone définie de l'opération, la période pendant laquelle ces opérations doivent être effectuées, les évaluations des risques pour la sécurité à effectuer, les aéronefs à utiliser, procédures d'exploitation spécifiques, exigences de notification, distance maximale parcourue, qualification du pilote, nombre maximal de passagers à bord, restrictions supplémentaires sur la masse maximale au décollage.</w:t>
      </w:r>
    </w:p>
    <w:p w14:paraId="0E38B19E" w14:textId="77777777" w:rsidR="001D7FC2" w:rsidRDefault="004434AB" w:rsidP="002F387F">
      <w:pPr>
        <w:spacing w:before="120" w:after="120" w:line="276" w:lineRule="auto"/>
        <w:ind w:left="0" w:right="0" w:firstLine="0"/>
        <w:rPr>
          <w:i/>
          <w:color w:val="FF0000"/>
          <w:lang w:val="en-US"/>
        </w:rPr>
      </w:pPr>
      <w:r w:rsidRPr="000222A3">
        <w:rPr>
          <w:i/>
          <w:color w:val="FF0000"/>
          <w:lang w:val="en-US"/>
        </w:rPr>
        <w:t xml:space="preserve">For introductory flights carried out in the territory of the Member State, the competent authority may establish additional conditions such as defined area of the operation, time period during which such operations are to be conducted, safety risk assessments to be accomplished, aircraft to be used, specific operating procedures, notification requirements, maximum distance flown, pilot qualification, maximum number of passengers on-board, further restrictions on the maximum take-off mass. </w:t>
      </w:r>
    </w:p>
    <w:p w14:paraId="11E56964" w14:textId="3002A57C" w:rsidR="00A8351B" w:rsidRPr="000222A3" w:rsidRDefault="00A8351B" w:rsidP="002F387F">
      <w:pPr>
        <w:spacing w:before="120" w:after="120" w:line="276" w:lineRule="auto"/>
        <w:ind w:left="0" w:right="0" w:firstLine="0"/>
        <w:rPr>
          <w:i/>
          <w:color w:val="FF0000"/>
          <w:lang w:val="en-US"/>
        </w:rPr>
      </w:pPr>
      <w:r w:rsidRPr="000222A3">
        <w:rPr>
          <w:i/>
          <w:color w:val="FF0000"/>
          <w:lang w:val="en-US"/>
        </w:rPr>
        <w:br w:type="page"/>
      </w:r>
    </w:p>
    <w:p w14:paraId="1680AD68" w14:textId="4DB464BE" w:rsidR="00A8000F" w:rsidRPr="00CE26F2" w:rsidRDefault="00A8000F" w:rsidP="002F387F">
      <w:pPr>
        <w:spacing w:before="120" w:after="120" w:line="276" w:lineRule="auto"/>
        <w:ind w:left="0" w:right="0" w:firstLine="0"/>
        <w:rPr>
          <w:lang w:val="en-US"/>
        </w:rPr>
      </w:pPr>
    </w:p>
    <w:p w14:paraId="1C89A212" w14:textId="510EBAF6" w:rsidR="00A8000F" w:rsidRPr="00CE26F2" w:rsidRDefault="00A8000F" w:rsidP="002F387F">
      <w:pPr>
        <w:spacing w:before="120" w:after="120" w:line="276" w:lineRule="auto"/>
        <w:ind w:left="0" w:right="0" w:firstLine="0"/>
        <w:rPr>
          <w:lang w:val="en-US"/>
        </w:rPr>
      </w:pPr>
    </w:p>
    <w:p w14:paraId="3D274C81" w14:textId="4FA24611" w:rsidR="00A8000F" w:rsidRPr="00CE26F2" w:rsidRDefault="00A8000F" w:rsidP="002F387F">
      <w:pPr>
        <w:spacing w:before="120" w:after="120" w:line="276" w:lineRule="auto"/>
        <w:ind w:left="0" w:right="0" w:firstLine="0"/>
        <w:rPr>
          <w:lang w:val="en-US"/>
        </w:rPr>
      </w:pPr>
    </w:p>
    <w:p w14:paraId="3EF932A4" w14:textId="01514871" w:rsidR="00A8000F" w:rsidRPr="00CE26F2" w:rsidRDefault="00A8000F" w:rsidP="002F387F">
      <w:pPr>
        <w:spacing w:before="120" w:after="120" w:line="276" w:lineRule="auto"/>
        <w:ind w:left="0" w:right="0" w:firstLine="0"/>
        <w:rPr>
          <w:lang w:val="en-US"/>
        </w:rPr>
      </w:pPr>
    </w:p>
    <w:p w14:paraId="6B8FB7CA" w14:textId="431C40C6" w:rsidR="00A8000F" w:rsidRPr="00CE26F2" w:rsidRDefault="00A8000F" w:rsidP="002F387F">
      <w:pPr>
        <w:spacing w:before="120" w:after="120" w:line="276" w:lineRule="auto"/>
        <w:ind w:left="0" w:right="0" w:firstLine="0"/>
        <w:rPr>
          <w:lang w:val="en-US"/>
        </w:rPr>
      </w:pPr>
    </w:p>
    <w:p w14:paraId="6B91F60F" w14:textId="2E2D3FB4" w:rsidR="00A8000F" w:rsidRPr="00CE26F2" w:rsidRDefault="00A8000F" w:rsidP="002F387F">
      <w:pPr>
        <w:spacing w:before="120" w:after="120" w:line="276" w:lineRule="auto"/>
        <w:ind w:left="0" w:right="0" w:firstLine="0"/>
        <w:rPr>
          <w:lang w:val="en-US"/>
        </w:rPr>
      </w:pPr>
    </w:p>
    <w:p w14:paraId="4B23483E" w14:textId="4BFEF769" w:rsidR="00A8000F" w:rsidRPr="00CE26F2" w:rsidRDefault="00A8000F" w:rsidP="002F387F">
      <w:pPr>
        <w:spacing w:before="120" w:after="120" w:line="276" w:lineRule="auto"/>
        <w:ind w:left="0" w:right="0" w:firstLine="0"/>
        <w:rPr>
          <w:lang w:val="en-US"/>
        </w:rPr>
      </w:pPr>
    </w:p>
    <w:p w14:paraId="5DC85F96" w14:textId="29289955" w:rsidR="00A8000F" w:rsidRPr="00CE26F2" w:rsidRDefault="00A8000F" w:rsidP="002F387F">
      <w:pPr>
        <w:spacing w:before="120" w:after="120" w:line="276" w:lineRule="auto"/>
        <w:ind w:left="0" w:right="0" w:firstLine="0"/>
        <w:rPr>
          <w:lang w:val="en-US"/>
        </w:rPr>
      </w:pPr>
    </w:p>
    <w:p w14:paraId="4B563154" w14:textId="27861E6D" w:rsidR="00A8000F" w:rsidRPr="00CE26F2" w:rsidRDefault="00A8000F" w:rsidP="002F387F">
      <w:pPr>
        <w:spacing w:before="120" w:after="120" w:line="276" w:lineRule="auto"/>
        <w:ind w:left="0" w:right="0" w:firstLine="0"/>
        <w:rPr>
          <w:lang w:val="en-US"/>
        </w:rPr>
      </w:pPr>
    </w:p>
    <w:p w14:paraId="55F642E5" w14:textId="14DEEF69" w:rsidR="00A8000F" w:rsidRPr="00CE26F2" w:rsidRDefault="00A8000F" w:rsidP="002F387F">
      <w:pPr>
        <w:spacing w:before="120" w:after="120" w:line="276" w:lineRule="auto"/>
        <w:ind w:left="0" w:right="0" w:firstLine="0"/>
        <w:rPr>
          <w:lang w:val="en-US"/>
        </w:rPr>
      </w:pPr>
    </w:p>
    <w:p w14:paraId="6EB9F715" w14:textId="272193F4" w:rsidR="00A8000F" w:rsidRPr="00CE26F2" w:rsidRDefault="00A8000F" w:rsidP="002F387F">
      <w:pPr>
        <w:spacing w:before="120" w:after="120" w:line="276" w:lineRule="auto"/>
        <w:ind w:left="0" w:right="0" w:firstLine="0"/>
        <w:rPr>
          <w:lang w:val="en-US"/>
        </w:rPr>
      </w:pPr>
    </w:p>
    <w:p w14:paraId="110D561C" w14:textId="4E35B887" w:rsidR="00A8000F" w:rsidRPr="00CE26F2" w:rsidRDefault="00AB445F" w:rsidP="002F387F">
      <w:pPr>
        <w:spacing w:before="120" w:after="120" w:line="276" w:lineRule="auto"/>
        <w:ind w:left="0" w:right="0" w:firstLine="0"/>
        <w:rPr>
          <w:lang w:val="en-US"/>
        </w:rPr>
      </w:pPr>
      <w:r>
        <w:rPr>
          <w:noProof/>
        </w:rPr>
        <mc:AlternateContent>
          <mc:Choice Requires="wps">
            <w:drawing>
              <wp:anchor distT="0" distB="0" distL="114300" distR="114300" simplePos="0" relativeHeight="251660288" behindDoc="0" locked="0" layoutInCell="1" allowOverlap="1" wp14:anchorId="6CD65D08" wp14:editId="3427B4EF">
                <wp:simplePos x="0" y="0"/>
                <wp:positionH relativeFrom="column">
                  <wp:posOffset>450063</wp:posOffset>
                </wp:positionH>
                <wp:positionV relativeFrom="paragraph">
                  <wp:posOffset>50810</wp:posOffset>
                </wp:positionV>
                <wp:extent cx="5307965" cy="1418884"/>
                <wp:effectExtent l="0" t="0" r="26035" b="10160"/>
                <wp:wrapNone/>
                <wp:docPr id="19" name="Zone de texte 19"/>
                <wp:cNvGraphicFramePr/>
                <a:graphic xmlns:a="http://schemas.openxmlformats.org/drawingml/2006/main">
                  <a:graphicData uri="http://schemas.microsoft.com/office/word/2010/wordprocessingShape">
                    <wps:wsp>
                      <wps:cNvSpPr txBox="1"/>
                      <wps:spPr>
                        <a:xfrm>
                          <a:off x="0" y="0"/>
                          <a:ext cx="5307965" cy="1418884"/>
                        </a:xfrm>
                        <a:prstGeom prst="rect">
                          <a:avLst/>
                        </a:prstGeom>
                        <a:solidFill>
                          <a:schemeClr val="lt1"/>
                        </a:solidFill>
                        <a:ln w="6350">
                          <a:solidFill>
                            <a:prstClr val="black"/>
                          </a:solidFill>
                        </a:ln>
                      </wps:spPr>
                      <wps:txbx>
                        <w:txbxContent>
                          <w:p w14:paraId="7F8392BD" w14:textId="77777777" w:rsidR="00050EF9" w:rsidRDefault="00050EF9" w:rsidP="00AB445F">
                            <w:pPr>
                              <w:shd w:val="clear" w:color="auto" w:fill="E7E6E6" w:themeFill="background2"/>
                              <w:spacing w:after="107" w:line="276" w:lineRule="auto"/>
                              <w:ind w:left="0" w:right="0" w:firstLine="0"/>
                              <w:jc w:val="center"/>
                              <w:rPr>
                                <w:b/>
                                <w:sz w:val="32"/>
                              </w:rPr>
                            </w:pPr>
                          </w:p>
                          <w:p w14:paraId="403C761E" w14:textId="43967E99" w:rsidR="00050EF9" w:rsidRPr="00A8351B" w:rsidRDefault="00050EF9" w:rsidP="00AB445F">
                            <w:pPr>
                              <w:shd w:val="clear" w:color="auto" w:fill="E7E6E6" w:themeFill="background2"/>
                              <w:spacing w:after="107" w:line="276" w:lineRule="auto"/>
                              <w:ind w:left="0" w:right="0" w:firstLine="0"/>
                              <w:jc w:val="center"/>
                              <w:rPr>
                                <w:b/>
                                <w:sz w:val="32"/>
                              </w:rPr>
                            </w:pPr>
                            <w:r w:rsidRPr="00A8351B">
                              <w:rPr>
                                <w:b/>
                                <w:sz w:val="32"/>
                              </w:rPr>
                              <w:t>SOUS-PARTIE :</w:t>
                            </w:r>
                            <w:r>
                              <w:rPr>
                                <w:b/>
                                <w:sz w:val="32"/>
                              </w:rPr>
                              <w:t xml:space="preserve"> INSPECTION AU SOL</w:t>
                            </w:r>
                          </w:p>
                          <w:p w14:paraId="6A8C3A08" w14:textId="77777777" w:rsidR="00050EF9" w:rsidRPr="00A8351B" w:rsidRDefault="00050EF9" w:rsidP="00AB445F">
                            <w:pPr>
                              <w:shd w:val="clear" w:color="auto" w:fill="E7E6E6" w:themeFill="background2"/>
                              <w:spacing w:after="107" w:line="276" w:lineRule="auto"/>
                              <w:ind w:left="0" w:right="0" w:firstLine="0"/>
                              <w:jc w:val="center"/>
                              <w:rPr>
                                <w:b/>
                                <w:sz w:val="32"/>
                              </w:rPr>
                            </w:pPr>
                            <w:r w:rsidRPr="00A8351B">
                              <w:rPr>
                                <w:b/>
                                <w:sz w:val="32"/>
                              </w:rPr>
                              <w:t xml:space="preserve">INSPECTIONS </w:t>
                            </w:r>
                            <w:r>
                              <w:rPr>
                                <w:b/>
                                <w:sz w:val="32"/>
                              </w:rPr>
                              <w:t>AU SOL</w:t>
                            </w:r>
                            <w:r w:rsidRPr="00A8351B">
                              <w:rPr>
                                <w:b/>
                                <w:sz w:val="32"/>
                              </w:rPr>
                              <w:t xml:space="preserve"> D'AÉRONEFS D'EXPLOITANTS SOUS LA SURVEILLANCE RÉGLEMENTAIRE D'UN AUTRE ÉTAT</w:t>
                            </w:r>
                          </w:p>
                          <w:p w14:paraId="7D93400E" w14:textId="77777777" w:rsidR="00050EF9" w:rsidRDefault="00050EF9" w:rsidP="00AB445F">
                            <w:pPr>
                              <w:shd w:val="clear" w:color="auto" w:fill="E7E6E6" w:themeFill="background2"/>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5D08" id="Zone de texte 19" o:spid="_x0000_s1060" type="#_x0000_t202" style="position:absolute;left:0;text-align:left;margin-left:35.45pt;margin-top:4pt;width:417.95pt;height:1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" fillcolor="white [3201]" strokeweight=".5pt">
                <v:textbox>
                  <w:txbxContent>
                    <w:p w14:paraId="7F8392BD" w14:textId="77777777" w:rsidR="00050EF9" w:rsidRDefault="00050EF9" w:rsidP="00AB445F">
                      <w:pPr>
                        <w:shd w:val="clear" w:color="auto" w:fill="E7E6E6" w:themeFill="background2"/>
                        <w:spacing w:after="107" w:line="276" w:lineRule="auto"/>
                        <w:ind w:left="0" w:right="0" w:firstLine="0"/>
                        <w:jc w:val="center"/>
                        <w:rPr>
                          <w:b/>
                          <w:sz w:val="32"/>
                        </w:rPr>
                      </w:pPr>
                    </w:p>
                    <w:p w14:paraId="403C761E" w14:textId="43967E99" w:rsidR="00050EF9" w:rsidRPr="00A8351B" w:rsidRDefault="00050EF9" w:rsidP="00AB445F">
                      <w:pPr>
                        <w:shd w:val="clear" w:color="auto" w:fill="E7E6E6" w:themeFill="background2"/>
                        <w:spacing w:after="107" w:line="276" w:lineRule="auto"/>
                        <w:ind w:left="0" w:right="0" w:firstLine="0"/>
                        <w:jc w:val="center"/>
                        <w:rPr>
                          <w:b/>
                          <w:sz w:val="32"/>
                        </w:rPr>
                      </w:pPr>
                      <w:r w:rsidRPr="00A8351B">
                        <w:rPr>
                          <w:b/>
                          <w:sz w:val="32"/>
                        </w:rPr>
                        <w:t>SOUS-PARTIE :</w:t>
                      </w:r>
                      <w:r>
                        <w:rPr>
                          <w:b/>
                          <w:sz w:val="32"/>
                        </w:rPr>
                        <w:t xml:space="preserve"> INSPECTION AU SOL</w:t>
                      </w:r>
                    </w:p>
                    <w:p w14:paraId="6A8C3A08" w14:textId="77777777" w:rsidR="00050EF9" w:rsidRPr="00A8351B" w:rsidRDefault="00050EF9" w:rsidP="00AB445F">
                      <w:pPr>
                        <w:shd w:val="clear" w:color="auto" w:fill="E7E6E6" w:themeFill="background2"/>
                        <w:spacing w:after="107" w:line="276" w:lineRule="auto"/>
                        <w:ind w:left="0" w:right="0" w:firstLine="0"/>
                        <w:jc w:val="center"/>
                        <w:rPr>
                          <w:b/>
                          <w:sz w:val="32"/>
                        </w:rPr>
                      </w:pPr>
                      <w:r w:rsidRPr="00A8351B">
                        <w:rPr>
                          <w:b/>
                          <w:sz w:val="32"/>
                        </w:rPr>
                        <w:t xml:space="preserve">INSPECTIONS </w:t>
                      </w:r>
                      <w:r>
                        <w:rPr>
                          <w:b/>
                          <w:sz w:val="32"/>
                        </w:rPr>
                        <w:t>AU SOL</w:t>
                      </w:r>
                      <w:r w:rsidRPr="00A8351B">
                        <w:rPr>
                          <w:b/>
                          <w:sz w:val="32"/>
                        </w:rPr>
                        <w:t xml:space="preserve"> D'AÉRONEFS D'EXPLOITANTS SOUS LA SURVEILLANCE RÉGLEMENTAIRE D'UN AUTRE ÉTAT</w:t>
                      </w:r>
                    </w:p>
                    <w:p w14:paraId="7D93400E" w14:textId="77777777" w:rsidR="00050EF9" w:rsidRDefault="00050EF9" w:rsidP="00AB445F">
                      <w:pPr>
                        <w:shd w:val="clear" w:color="auto" w:fill="E7E6E6" w:themeFill="background2"/>
                        <w:ind w:left="0"/>
                      </w:pPr>
                    </w:p>
                  </w:txbxContent>
                </v:textbox>
              </v:shape>
            </w:pict>
          </mc:Fallback>
        </mc:AlternateContent>
      </w:r>
    </w:p>
    <w:p w14:paraId="7D8D8AA8" w14:textId="04571605" w:rsidR="00A8000F" w:rsidRPr="00CE26F2" w:rsidRDefault="00A8000F" w:rsidP="002F387F">
      <w:pPr>
        <w:spacing w:before="120" w:after="120" w:line="276" w:lineRule="auto"/>
        <w:ind w:left="0" w:right="0" w:firstLine="0"/>
        <w:rPr>
          <w:lang w:val="en-US"/>
        </w:rPr>
      </w:pPr>
    </w:p>
    <w:p w14:paraId="7E6CEB08" w14:textId="3DAB5B1F" w:rsidR="00A8000F" w:rsidRPr="00CE26F2" w:rsidRDefault="00A8000F" w:rsidP="002F387F">
      <w:pPr>
        <w:spacing w:before="120" w:after="120" w:line="276" w:lineRule="auto"/>
        <w:ind w:left="0" w:right="0" w:firstLine="0"/>
        <w:rPr>
          <w:lang w:val="en-US"/>
        </w:rPr>
      </w:pPr>
    </w:p>
    <w:p w14:paraId="07F9FF19" w14:textId="39D1D6A1" w:rsidR="00A8000F" w:rsidRPr="00CE26F2" w:rsidRDefault="00A8000F" w:rsidP="002F387F">
      <w:pPr>
        <w:spacing w:before="120" w:after="120" w:line="276" w:lineRule="auto"/>
        <w:ind w:left="0" w:right="0" w:firstLine="0"/>
        <w:rPr>
          <w:lang w:val="en-US"/>
        </w:rPr>
      </w:pPr>
    </w:p>
    <w:p w14:paraId="4223B9AD" w14:textId="16C02761" w:rsidR="00A8000F" w:rsidRPr="00CE26F2" w:rsidRDefault="00A8000F" w:rsidP="002F387F">
      <w:pPr>
        <w:spacing w:before="120" w:after="120" w:line="276" w:lineRule="auto"/>
        <w:ind w:left="0" w:right="0" w:firstLine="0"/>
        <w:rPr>
          <w:lang w:val="en-US"/>
        </w:rPr>
      </w:pPr>
    </w:p>
    <w:p w14:paraId="64B371C1" w14:textId="546FA92F" w:rsidR="00A8000F" w:rsidRPr="00CE26F2" w:rsidRDefault="00A8000F" w:rsidP="002F387F">
      <w:pPr>
        <w:spacing w:before="120" w:after="120" w:line="276" w:lineRule="auto"/>
        <w:ind w:left="0" w:right="0" w:firstLine="0"/>
        <w:rPr>
          <w:lang w:val="en-US"/>
        </w:rPr>
      </w:pPr>
    </w:p>
    <w:p w14:paraId="5ABA426B" w14:textId="259E7E61" w:rsidR="00A8000F" w:rsidRPr="00CE26F2" w:rsidRDefault="00A8000F" w:rsidP="002F387F">
      <w:pPr>
        <w:spacing w:before="120" w:after="120" w:line="276" w:lineRule="auto"/>
        <w:ind w:left="0" w:right="0" w:firstLine="0"/>
        <w:rPr>
          <w:lang w:val="en-US"/>
        </w:rPr>
      </w:pPr>
    </w:p>
    <w:p w14:paraId="4C632089" w14:textId="11D09969" w:rsidR="00A8000F" w:rsidRPr="001D7FC2" w:rsidRDefault="004434AB" w:rsidP="002F387F">
      <w:pPr>
        <w:spacing w:before="120" w:after="120" w:line="276" w:lineRule="auto"/>
        <w:ind w:left="0" w:right="0" w:firstLine="0"/>
        <w:jc w:val="center"/>
        <w:rPr>
          <w:b/>
          <w:i/>
          <w:color w:val="FF0000"/>
          <w:sz w:val="28"/>
          <w:szCs w:val="24"/>
          <w:lang w:val="en-US"/>
        </w:rPr>
      </w:pPr>
      <w:r w:rsidRPr="001D7FC2">
        <w:rPr>
          <w:b/>
          <w:i/>
          <w:color w:val="FF0000"/>
          <w:sz w:val="28"/>
          <w:szCs w:val="24"/>
          <w:lang w:val="en-US"/>
        </w:rPr>
        <w:t>SUBPART RAMP: RAMP INSPECTIONS OF AIRCRAFT OF OPERATORS UNDER THE REGULATORY OVERSIGHT OF ANOTHER STATE</w:t>
      </w:r>
    </w:p>
    <w:p w14:paraId="0A4BD29A" w14:textId="67B0DFDC" w:rsidR="00A8000F" w:rsidRPr="00CE26F2" w:rsidRDefault="00A8000F" w:rsidP="002F387F">
      <w:pPr>
        <w:spacing w:before="120" w:after="120" w:line="276" w:lineRule="auto"/>
        <w:ind w:left="0" w:right="0" w:firstLine="0"/>
        <w:rPr>
          <w:lang w:val="en-US"/>
        </w:rPr>
      </w:pPr>
    </w:p>
    <w:p w14:paraId="0788E732" w14:textId="0D294A7C" w:rsidR="00A8000F" w:rsidRPr="00CE26F2" w:rsidRDefault="00A8000F" w:rsidP="002F387F">
      <w:pPr>
        <w:spacing w:before="120" w:after="120" w:line="276" w:lineRule="auto"/>
        <w:ind w:left="0" w:right="0" w:firstLine="0"/>
        <w:rPr>
          <w:lang w:val="en-US"/>
        </w:rPr>
      </w:pPr>
    </w:p>
    <w:p w14:paraId="041B3025" w14:textId="52D336BF" w:rsidR="00A8000F" w:rsidRPr="00CE26F2" w:rsidRDefault="00A8000F" w:rsidP="002F387F">
      <w:pPr>
        <w:spacing w:before="120" w:after="120" w:line="276" w:lineRule="auto"/>
        <w:ind w:left="0" w:right="0" w:firstLine="0"/>
        <w:rPr>
          <w:lang w:val="en-US"/>
        </w:rPr>
      </w:pPr>
    </w:p>
    <w:p w14:paraId="0BE820F8" w14:textId="57CD35C4" w:rsidR="00A8000F" w:rsidRPr="00CE26F2" w:rsidRDefault="00A8000F" w:rsidP="002F387F">
      <w:pPr>
        <w:spacing w:before="120" w:after="120" w:line="276" w:lineRule="auto"/>
        <w:ind w:left="0" w:right="0" w:firstLine="0"/>
        <w:rPr>
          <w:lang w:val="en-US"/>
        </w:rPr>
      </w:pPr>
    </w:p>
    <w:p w14:paraId="76948607" w14:textId="1D96A0F5" w:rsidR="00A8000F" w:rsidRPr="00CE26F2" w:rsidRDefault="00A8000F" w:rsidP="002F387F">
      <w:pPr>
        <w:spacing w:before="120" w:after="120" w:line="276" w:lineRule="auto"/>
        <w:ind w:left="0" w:right="0" w:firstLine="0"/>
        <w:rPr>
          <w:lang w:val="en-US"/>
        </w:rPr>
      </w:pPr>
    </w:p>
    <w:p w14:paraId="36A98B4E" w14:textId="3F61392F" w:rsidR="00A8000F" w:rsidRPr="00CE26F2" w:rsidRDefault="00A8000F" w:rsidP="002F387F">
      <w:pPr>
        <w:spacing w:before="120" w:after="120" w:line="276" w:lineRule="auto"/>
        <w:ind w:left="0" w:right="0" w:firstLine="0"/>
        <w:rPr>
          <w:lang w:val="en-US"/>
        </w:rPr>
      </w:pPr>
    </w:p>
    <w:p w14:paraId="0FDB8E14" w14:textId="76C8BCB2" w:rsidR="00A8000F" w:rsidRPr="00CE26F2" w:rsidRDefault="00A8000F" w:rsidP="002F387F">
      <w:pPr>
        <w:spacing w:before="120" w:after="120" w:line="276" w:lineRule="auto"/>
        <w:ind w:left="0" w:right="0" w:firstLine="0"/>
        <w:rPr>
          <w:lang w:val="en-US"/>
        </w:rPr>
      </w:pPr>
    </w:p>
    <w:p w14:paraId="0DFBFABE" w14:textId="0749166A" w:rsidR="00A8000F" w:rsidRPr="00CE26F2" w:rsidRDefault="00A8000F" w:rsidP="002F387F">
      <w:pPr>
        <w:spacing w:before="120" w:after="120" w:line="276" w:lineRule="auto"/>
        <w:ind w:left="0" w:right="0" w:firstLine="0"/>
        <w:rPr>
          <w:lang w:val="en-US"/>
        </w:rPr>
      </w:pPr>
    </w:p>
    <w:p w14:paraId="19ED9C01" w14:textId="46AFA435" w:rsidR="00A8000F" w:rsidRPr="00CE26F2" w:rsidRDefault="00A8000F" w:rsidP="002F387F">
      <w:pPr>
        <w:spacing w:before="120" w:after="120" w:line="276" w:lineRule="auto"/>
        <w:ind w:left="0" w:right="0" w:firstLine="0"/>
        <w:rPr>
          <w:lang w:val="en-US"/>
        </w:rPr>
      </w:pPr>
    </w:p>
    <w:p w14:paraId="5B3B5653" w14:textId="25171A6F" w:rsidR="00A8000F" w:rsidRPr="00CE26F2" w:rsidRDefault="00A8000F" w:rsidP="002F387F">
      <w:pPr>
        <w:spacing w:before="120" w:after="120" w:line="276" w:lineRule="auto"/>
        <w:ind w:left="0" w:right="0" w:firstLine="0"/>
        <w:rPr>
          <w:lang w:val="en-US"/>
        </w:rPr>
      </w:pPr>
    </w:p>
    <w:p w14:paraId="025DD524" w14:textId="59AB5347" w:rsidR="00A8000F" w:rsidRPr="00CE26F2" w:rsidRDefault="00A8000F" w:rsidP="002F387F">
      <w:pPr>
        <w:spacing w:before="120" w:after="120" w:line="276" w:lineRule="auto"/>
        <w:ind w:left="0" w:right="0" w:firstLine="0"/>
        <w:rPr>
          <w:lang w:val="en-US"/>
        </w:rPr>
      </w:pPr>
    </w:p>
    <w:p w14:paraId="7D783E5E" w14:textId="77777777" w:rsidR="00A8000F" w:rsidRPr="00CE26F2" w:rsidRDefault="00A8000F" w:rsidP="002F387F">
      <w:pPr>
        <w:spacing w:before="120" w:after="120" w:line="276" w:lineRule="auto"/>
        <w:ind w:left="0" w:right="0" w:firstLine="0"/>
        <w:rPr>
          <w:lang w:val="en-US"/>
        </w:rPr>
      </w:pPr>
    </w:p>
    <w:p w14:paraId="7B2A5475" w14:textId="1B495544" w:rsidR="00A8351B" w:rsidRPr="00A8351B" w:rsidRDefault="00A8351B" w:rsidP="002F387F">
      <w:pPr>
        <w:shd w:val="clear" w:color="auto" w:fill="11EF6B"/>
        <w:spacing w:before="120" w:after="120" w:line="276" w:lineRule="auto"/>
        <w:ind w:left="0" w:right="0" w:firstLine="0"/>
        <w:rPr>
          <w:b/>
          <w:sz w:val="24"/>
        </w:rPr>
      </w:pPr>
      <w:r w:rsidRPr="00A8351B">
        <w:rPr>
          <w:b/>
          <w:sz w:val="24"/>
        </w:rPr>
        <w:t>GM1 ARO.RAMP.005 – Champ d’application</w:t>
      </w:r>
      <w:r w:rsidR="00380242">
        <w:rPr>
          <w:b/>
          <w:sz w:val="24"/>
        </w:rPr>
        <w:t>/</w:t>
      </w:r>
      <w:r w:rsidR="00380242" w:rsidRPr="001D7FC2">
        <w:rPr>
          <w:i/>
          <w:color w:val="FF0000"/>
        </w:rPr>
        <w:t>Scope</w:t>
      </w:r>
    </w:p>
    <w:p w14:paraId="3DB43C2C" w14:textId="36F0D5F7" w:rsidR="00A8351B" w:rsidRPr="00A8351B" w:rsidRDefault="00A8351B" w:rsidP="002F387F">
      <w:pPr>
        <w:spacing w:before="120" w:after="120" w:line="276" w:lineRule="auto"/>
        <w:ind w:left="0" w:right="0" w:firstLine="0"/>
        <w:rPr>
          <w:b/>
          <w:sz w:val="24"/>
        </w:rPr>
      </w:pPr>
      <w:r w:rsidRPr="00A8351B">
        <w:rPr>
          <w:b/>
          <w:sz w:val="24"/>
        </w:rPr>
        <w:t xml:space="preserve">MANUEL D'INSPECTION </w:t>
      </w:r>
      <w:r w:rsidR="00380242">
        <w:rPr>
          <w:b/>
          <w:sz w:val="24"/>
        </w:rPr>
        <w:t>AU SOL</w:t>
      </w:r>
    </w:p>
    <w:p w14:paraId="65C3B6A2" w14:textId="44279BAC" w:rsidR="00380242" w:rsidRPr="001D7FC2" w:rsidRDefault="00380242" w:rsidP="002F387F">
      <w:pPr>
        <w:spacing w:before="120" w:after="120" w:line="276" w:lineRule="auto"/>
        <w:ind w:left="0" w:right="0" w:firstLine="0"/>
        <w:rPr>
          <w:i/>
          <w:color w:val="FF0000"/>
        </w:rPr>
      </w:pPr>
      <w:r w:rsidRPr="001D7FC2">
        <w:rPr>
          <w:i/>
          <w:color w:val="FF0000"/>
        </w:rPr>
        <w:t>RAMP INSPECTION MANUAL</w:t>
      </w:r>
    </w:p>
    <w:p w14:paraId="467544B7" w14:textId="157AA5C2" w:rsidR="00A8351B" w:rsidRDefault="00A8351B" w:rsidP="002F387F">
      <w:pPr>
        <w:spacing w:before="120" w:after="120" w:line="276" w:lineRule="auto"/>
        <w:ind w:left="0" w:right="0" w:firstLine="0"/>
      </w:pPr>
      <w:r>
        <w:t xml:space="preserve">Les informations suivantes se trouvent dans le manuel d'inspection au sol établi par </w:t>
      </w:r>
      <w:r w:rsidR="00B73858">
        <w:t>l’Agence :</w:t>
      </w:r>
    </w:p>
    <w:p w14:paraId="1D35CAE3" w14:textId="5F1728F7" w:rsidR="00380242" w:rsidRPr="001D7FC2" w:rsidRDefault="00380242" w:rsidP="002F387F">
      <w:pPr>
        <w:spacing w:before="120" w:after="120" w:line="276" w:lineRule="auto"/>
        <w:ind w:left="0" w:right="0" w:firstLine="0"/>
        <w:rPr>
          <w:i/>
          <w:color w:val="FF0000"/>
          <w:lang w:val="en-US"/>
        </w:rPr>
      </w:pPr>
      <w:r w:rsidRPr="001D7FC2">
        <w:rPr>
          <w:i/>
          <w:color w:val="FF0000"/>
          <w:lang w:val="en-US"/>
        </w:rPr>
        <w:t>The following information may be found in the ramp inspection manual established by the Agency:</w:t>
      </w:r>
    </w:p>
    <w:p w14:paraId="0D371704" w14:textId="4F5B8EE9" w:rsidR="00380242" w:rsidRPr="001D7FC2" w:rsidRDefault="00A8351B" w:rsidP="002F387F">
      <w:pPr>
        <w:pStyle w:val="Paragraphedeliste"/>
        <w:numPr>
          <w:ilvl w:val="0"/>
          <w:numId w:val="182"/>
        </w:numPr>
        <w:spacing w:before="120" w:after="120" w:line="276" w:lineRule="auto"/>
        <w:ind w:left="426" w:right="0"/>
        <w:rPr>
          <w:i/>
          <w:color w:val="FF0000"/>
        </w:rPr>
      </w:pPr>
      <w:r>
        <w:t xml:space="preserve">Des conseils supplémentaires et des meilleures pratiques, dans le manuel et ses </w:t>
      </w:r>
      <w:r w:rsidR="00B73858">
        <w:t>annexes ;</w:t>
      </w:r>
      <w:r w:rsidR="00380242">
        <w:t xml:space="preserve"> </w:t>
      </w:r>
      <w:proofErr w:type="spellStart"/>
      <w:r w:rsidR="00380242" w:rsidRPr="00CE26F2">
        <w:rPr>
          <w:lang w:val="fr-CM"/>
        </w:rPr>
        <w:t>Additional</w:t>
      </w:r>
      <w:proofErr w:type="spellEnd"/>
      <w:r w:rsidR="00380242" w:rsidRPr="00CE26F2">
        <w:rPr>
          <w:lang w:val="fr-CM"/>
        </w:rPr>
        <w:t xml:space="preserve"> </w:t>
      </w:r>
      <w:r w:rsidR="00380242" w:rsidRPr="001D7FC2">
        <w:rPr>
          <w:i/>
          <w:color w:val="FF0000"/>
          <w:lang w:val="fr-CM"/>
        </w:rPr>
        <w:t xml:space="preserve">guidance and best practices, in the </w:t>
      </w:r>
      <w:proofErr w:type="spellStart"/>
      <w:r w:rsidR="00380242" w:rsidRPr="001D7FC2">
        <w:rPr>
          <w:i/>
          <w:color w:val="FF0000"/>
          <w:lang w:val="fr-CM"/>
        </w:rPr>
        <w:t>manual</w:t>
      </w:r>
      <w:proofErr w:type="spellEnd"/>
      <w:r w:rsidR="00380242" w:rsidRPr="001D7FC2">
        <w:rPr>
          <w:i/>
          <w:color w:val="FF0000"/>
          <w:lang w:val="fr-CM"/>
        </w:rPr>
        <w:t xml:space="preserve"> and </w:t>
      </w:r>
      <w:proofErr w:type="spellStart"/>
      <w:r w:rsidR="00380242" w:rsidRPr="001D7FC2">
        <w:rPr>
          <w:i/>
          <w:color w:val="FF0000"/>
          <w:lang w:val="fr-CM"/>
        </w:rPr>
        <w:t>its</w:t>
      </w:r>
      <w:proofErr w:type="spellEnd"/>
      <w:r w:rsidR="00380242" w:rsidRPr="001D7FC2">
        <w:rPr>
          <w:i/>
          <w:color w:val="FF0000"/>
          <w:lang w:val="fr-CM"/>
        </w:rPr>
        <w:t xml:space="preserve"> </w:t>
      </w:r>
      <w:proofErr w:type="spellStart"/>
      <w:r w:rsidR="00380242" w:rsidRPr="001D7FC2">
        <w:rPr>
          <w:i/>
          <w:color w:val="FF0000"/>
          <w:lang w:val="fr-CM"/>
        </w:rPr>
        <w:t>attachments</w:t>
      </w:r>
      <w:proofErr w:type="spellEnd"/>
      <w:r w:rsidR="00380242" w:rsidRPr="001D7FC2">
        <w:rPr>
          <w:i/>
          <w:color w:val="FF0000"/>
          <w:lang w:val="fr-CM"/>
        </w:rPr>
        <w:t>;</w:t>
      </w:r>
    </w:p>
    <w:p w14:paraId="1741EC7C" w14:textId="11A151FC" w:rsidR="00A8351B" w:rsidRDefault="00A8351B" w:rsidP="002F387F">
      <w:pPr>
        <w:pStyle w:val="Paragraphedeliste"/>
        <w:numPr>
          <w:ilvl w:val="0"/>
          <w:numId w:val="182"/>
        </w:numPr>
        <w:spacing w:before="120" w:after="120" w:line="276" w:lineRule="auto"/>
        <w:ind w:left="426" w:right="0"/>
      </w:pPr>
      <w:r>
        <w:t>Dispositions supplémentaires qui sont référencées dans les AMC à cette sous-partie, dans ses annexes.</w:t>
      </w:r>
    </w:p>
    <w:p w14:paraId="74D2F0E8" w14:textId="1FA95477" w:rsidR="00A8351B" w:rsidRPr="001D7FC2" w:rsidRDefault="00380242" w:rsidP="002F387F">
      <w:pPr>
        <w:pStyle w:val="Paragraphedeliste"/>
        <w:spacing w:before="120" w:after="120" w:line="276" w:lineRule="auto"/>
        <w:ind w:left="360" w:right="0" w:firstLine="0"/>
        <w:rPr>
          <w:i/>
          <w:color w:val="FF0000"/>
          <w:lang w:val="en-US"/>
        </w:rPr>
      </w:pPr>
      <w:r w:rsidRPr="001D7FC2">
        <w:rPr>
          <w:i/>
          <w:color w:val="FF0000"/>
          <w:lang w:val="en-US"/>
        </w:rPr>
        <w:t>Additional provisions which are referenced in AMCs to this subpart, in its appendices.</w:t>
      </w:r>
    </w:p>
    <w:p w14:paraId="57F1DC46" w14:textId="77777777" w:rsidR="00ED6C41" w:rsidRPr="00CE26F2" w:rsidRDefault="00ED6C41" w:rsidP="002F387F">
      <w:pPr>
        <w:spacing w:before="120" w:after="120" w:line="276" w:lineRule="auto"/>
        <w:ind w:left="0" w:right="0" w:firstLine="0"/>
        <w:rPr>
          <w:lang w:val="en-US"/>
        </w:rPr>
      </w:pPr>
    </w:p>
    <w:p w14:paraId="4D959010" w14:textId="13F02661" w:rsidR="00A8351B" w:rsidRPr="00ED6C41" w:rsidRDefault="00A8351B" w:rsidP="002F387F">
      <w:pPr>
        <w:shd w:val="clear" w:color="auto" w:fill="FFC000"/>
        <w:spacing w:before="120" w:after="120" w:line="276" w:lineRule="auto"/>
        <w:ind w:left="0" w:right="0" w:firstLine="0"/>
        <w:rPr>
          <w:b/>
          <w:sz w:val="24"/>
        </w:rPr>
      </w:pPr>
      <w:r w:rsidRPr="00ED6C41">
        <w:rPr>
          <w:b/>
          <w:sz w:val="24"/>
        </w:rPr>
        <w:t>AMC1 ARO.RAMP.100 (b) Généralités</w:t>
      </w:r>
      <w:r w:rsidR="00380242">
        <w:rPr>
          <w:b/>
          <w:sz w:val="24"/>
        </w:rPr>
        <w:t>/</w:t>
      </w:r>
      <w:r w:rsidR="00380242" w:rsidRPr="001D7FC2">
        <w:rPr>
          <w:b/>
          <w:i/>
          <w:color w:val="FF0000"/>
          <w:sz w:val="24"/>
        </w:rPr>
        <w:t>General</w:t>
      </w:r>
    </w:p>
    <w:p w14:paraId="7DC481A3" w14:textId="2F51F33A" w:rsidR="00A8351B" w:rsidRDefault="00A8351B" w:rsidP="002F387F">
      <w:pPr>
        <w:spacing w:before="120" w:after="120" w:line="276" w:lineRule="auto"/>
        <w:ind w:left="0" w:right="0" w:firstLine="0"/>
        <w:rPr>
          <w:b/>
          <w:sz w:val="24"/>
        </w:rPr>
      </w:pPr>
      <w:r w:rsidRPr="00ED6C41">
        <w:rPr>
          <w:b/>
          <w:sz w:val="24"/>
        </w:rPr>
        <w:t>AVIONS SUSPECTÉS</w:t>
      </w:r>
    </w:p>
    <w:p w14:paraId="75ECC8D7" w14:textId="2EA1D3BB" w:rsidR="00380242" w:rsidRPr="001D7FC2" w:rsidRDefault="00380242" w:rsidP="002F387F">
      <w:pPr>
        <w:spacing w:before="120" w:after="120" w:line="276" w:lineRule="auto"/>
        <w:ind w:left="0" w:right="0" w:firstLine="0"/>
        <w:rPr>
          <w:b/>
          <w:i/>
          <w:color w:val="FF0000"/>
          <w:sz w:val="24"/>
        </w:rPr>
      </w:pPr>
      <w:r w:rsidRPr="001D7FC2">
        <w:rPr>
          <w:i/>
          <w:color w:val="FF0000"/>
        </w:rPr>
        <w:t>SUSPECTED AIRCRAFT</w:t>
      </w:r>
    </w:p>
    <w:p w14:paraId="76AE4385" w14:textId="48756275" w:rsidR="00A8351B" w:rsidRDefault="00A8351B" w:rsidP="002F387F">
      <w:pPr>
        <w:spacing w:before="120" w:after="120" w:line="276" w:lineRule="auto"/>
        <w:ind w:left="0" w:right="0" w:firstLine="0"/>
      </w:pPr>
      <w:r>
        <w:t xml:space="preserve">Pour déterminer si un aéronef est suspecté de ne pas être conforme aux exigences applicables, les éléments suivants doivent être pris en </w:t>
      </w:r>
      <w:r w:rsidR="00B73858">
        <w:t>compte :</w:t>
      </w:r>
    </w:p>
    <w:p w14:paraId="5A4F021C" w14:textId="7A010BB3" w:rsidR="00380242" w:rsidRPr="001D7FC2" w:rsidRDefault="00380242" w:rsidP="002F387F">
      <w:pPr>
        <w:spacing w:before="120" w:after="120" w:line="276" w:lineRule="auto"/>
        <w:ind w:left="0" w:right="0" w:firstLine="0"/>
        <w:rPr>
          <w:i/>
          <w:color w:val="FF0000"/>
          <w:lang w:val="en-US"/>
        </w:rPr>
      </w:pPr>
      <w:r w:rsidRPr="001D7FC2">
        <w:rPr>
          <w:i/>
          <w:color w:val="FF0000"/>
          <w:lang w:val="en-US"/>
        </w:rPr>
        <w:t>In determining whether an aircraft is suspected of not being compliant with the applicable requirements, the following should be taken into account:</w:t>
      </w:r>
    </w:p>
    <w:p w14:paraId="16614885" w14:textId="67421867" w:rsidR="00A8351B" w:rsidRDefault="00A8351B" w:rsidP="002F387F">
      <w:pPr>
        <w:pStyle w:val="Paragraphedeliste"/>
        <w:numPr>
          <w:ilvl w:val="0"/>
          <w:numId w:val="81"/>
        </w:numPr>
        <w:spacing w:before="120" w:after="120" w:line="276" w:lineRule="auto"/>
        <w:ind w:left="540" w:right="0" w:hanging="540"/>
      </w:pPr>
      <w:r>
        <w:t>des informations concernant un mauvais entretien ou des dommages ou défauts évidents d'un aéronef;</w:t>
      </w:r>
    </w:p>
    <w:p w14:paraId="6DAF097F" w14:textId="550BCABB" w:rsidR="00380242" w:rsidRPr="001D7FC2" w:rsidRDefault="00380242" w:rsidP="002F387F">
      <w:pPr>
        <w:pStyle w:val="Paragraphedeliste"/>
        <w:spacing w:before="120" w:after="120" w:line="276" w:lineRule="auto"/>
        <w:ind w:left="540" w:right="0" w:firstLine="0"/>
        <w:rPr>
          <w:i/>
          <w:color w:val="FF0000"/>
          <w:lang w:val="en-US"/>
        </w:rPr>
      </w:pPr>
      <w:proofErr w:type="gramStart"/>
      <w:r w:rsidRPr="001D7FC2">
        <w:rPr>
          <w:i/>
          <w:color w:val="FF0000"/>
          <w:lang w:val="en-US"/>
        </w:rPr>
        <w:t>information</w:t>
      </w:r>
      <w:proofErr w:type="gramEnd"/>
      <w:r w:rsidRPr="001D7FC2">
        <w:rPr>
          <w:i/>
          <w:color w:val="FF0000"/>
          <w:lang w:val="en-US"/>
        </w:rPr>
        <w:t xml:space="preserve"> regarding poor maintenance of, or obvious damage or defects to an aircraft;</w:t>
      </w:r>
    </w:p>
    <w:p w14:paraId="2D27CBE4" w14:textId="1D122F23" w:rsidR="00A8351B" w:rsidRPr="001D7FC2" w:rsidRDefault="00380242" w:rsidP="002F387F">
      <w:pPr>
        <w:pStyle w:val="Paragraphedeliste"/>
        <w:numPr>
          <w:ilvl w:val="0"/>
          <w:numId w:val="81"/>
        </w:numPr>
        <w:spacing w:before="120" w:after="120" w:line="276" w:lineRule="auto"/>
        <w:ind w:left="540" w:right="0" w:hanging="540"/>
        <w:rPr>
          <w:i/>
          <w:color w:val="auto"/>
        </w:rPr>
      </w:pPr>
      <w:r w:rsidRPr="00951EAF">
        <w:rPr>
          <w:lang w:val="en-US"/>
        </w:rPr>
        <w:t xml:space="preserve"> </w:t>
      </w:r>
      <w:r w:rsidR="001D7FC2">
        <w:t xml:space="preserve">des manœuvres </w:t>
      </w:r>
      <w:proofErr w:type="spellStart"/>
      <w:r w:rsidR="001D7FC2">
        <w:t>anormalesd’un</w:t>
      </w:r>
      <w:proofErr w:type="spellEnd"/>
      <w:r w:rsidR="001D7FC2">
        <w:t xml:space="preserve"> aéronef posa</w:t>
      </w:r>
      <w:r w:rsidR="00A8351B">
        <w:t xml:space="preserve">nt de graves problèmes de </w:t>
      </w:r>
      <w:r w:rsidR="00A8351B" w:rsidRPr="001D7FC2">
        <w:rPr>
          <w:i/>
          <w:color w:val="auto"/>
        </w:rPr>
        <w:t>sécurité dans l'espace aérien d'un État membre</w:t>
      </w:r>
      <w:r w:rsidR="001D7FC2">
        <w:rPr>
          <w:i/>
          <w:color w:val="auto"/>
        </w:rPr>
        <w:t>s</w:t>
      </w:r>
      <w:r w:rsidR="00A8351B" w:rsidRPr="001D7FC2">
        <w:rPr>
          <w:i/>
          <w:color w:val="auto"/>
        </w:rPr>
        <w:t>;</w:t>
      </w:r>
    </w:p>
    <w:p w14:paraId="07290188" w14:textId="2A167723" w:rsidR="00380242" w:rsidRPr="001D7FC2" w:rsidRDefault="00380242" w:rsidP="002F387F">
      <w:pPr>
        <w:pStyle w:val="Paragraphedeliste"/>
        <w:spacing w:before="120" w:after="120" w:line="276" w:lineRule="auto"/>
        <w:ind w:left="540" w:right="0" w:firstLine="0"/>
        <w:rPr>
          <w:i/>
          <w:color w:val="FF0000"/>
          <w:lang w:val="en-US"/>
        </w:rPr>
      </w:pPr>
      <w:proofErr w:type="gramStart"/>
      <w:r w:rsidRPr="001D7FC2">
        <w:rPr>
          <w:i/>
          <w:color w:val="FF0000"/>
          <w:lang w:val="en-US"/>
        </w:rPr>
        <w:t>reports</w:t>
      </w:r>
      <w:proofErr w:type="gramEnd"/>
      <w:r w:rsidRPr="001D7FC2">
        <w:rPr>
          <w:i/>
          <w:color w:val="FF0000"/>
          <w:lang w:val="en-US"/>
        </w:rPr>
        <w:t xml:space="preserve"> that an aircraft has performed abnormal </w:t>
      </w:r>
      <w:proofErr w:type="spellStart"/>
      <w:r w:rsidRPr="001D7FC2">
        <w:rPr>
          <w:i/>
          <w:color w:val="FF0000"/>
          <w:lang w:val="en-US"/>
        </w:rPr>
        <w:t>manoeuvres</w:t>
      </w:r>
      <w:proofErr w:type="spellEnd"/>
      <w:r w:rsidRPr="001D7FC2">
        <w:rPr>
          <w:i/>
          <w:color w:val="FF0000"/>
          <w:lang w:val="en-US"/>
        </w:rPr>
        <w:t xml:space="preserve"> that give rise to serious safety concerns in the airspace of a Member State;</w:t>
      </w:r>
    </w:p>
    <w:p w14:paraId="6AC5BECB" w14:textId="11DA2503" w:rsidR="00A8351B" w:rsidRDefault="00A8351B" w:rsidP="002F387F">
      <w:pPr>
        <w:pStyle w:val="Paragraphedeliste"/>
        <w:numPr>
          <w:ilvl w:val="0"/>
          <w:numId w:val="182"/>
        </w:numPr>
        <w:spacing w:before="120" w:after="120" w:line="276" w:lineRule="auto"/>
        <w:ind w:left="426" w:right="0"/>
      </w:pPr>
      <w:r>
        <w:t>une inspection au sol précédente qui a révélé des anomalies indiquant que l'aéronef ne satisfait pas aux exigences applicables et où l'autorité compétente soupçonne que ces anomalies n'ont pas été corrigées;</w:t>
      </w:r>
    </w:p>
    <w:p w14:paraId="78CAAB45" w14:textId="2E5544FC" w:rsidR="00380242" w:rsidRPr="001D7FC2" w:rsidRDefault="00380242" w:rsidP="002F387F">
      <w:pPr>
        <w:pStyle w:val="Paragraphedeliste"/>
        <w:spacing w:before="120" w:after="120" w:line="276" w:lineRule="auto"/>
        <w:ind w:left="426" w:right="0" w:firstLine="0"/>
        <w:rPr>
          <w:i/>
          <w:color w:val="FF0000"/>
          <w:lang w:val="en-US"/>
        </w:rPr>
      </w:pPr>
      <w:proofErr w:type="gramStart"/>
      <w:r w:rsidRPr="001D7FC2">
        <w:rPr>
          <w:i/>
          <w:color w:val="FF0000"/>
          <w:lang w:val="en-US"/>
        </w:rPr>
        <w:t>a</w:t>
      </w:r>
      <w:proofErr w:type="gramEnd"/>
      <w:r w:rsidRPr="001D7FC2">
        <w:rPr>
          <w:i/>
          <w:color w:val="FF0000"/>
          <w:lang w:val="en-US"/>
        </w:rPr>
        <w:t xml:space="preserve"> previous ramp inspection that has revealed deficiencies indicating that the aircraft does not comply with the applicable requirements and where the competent authority suspects that these deficiencies have not been corrected;</w:t>
      </w:r>
    </w:p>
    <w:p w14:paraId="3F357133" w14:textId="38CF6EB9" w:rsidR="00A8351B" w:rsidRDefault="00A8351B" w:rsidP="002F387F">
      <w:pPr>
        <w:pStyle w:val="Paragraphedeliste"/>
        <w:numPr>
          <w:ilvl w:val="0"/>
          <w:numId w:val="182"/>
        </w:numPr>
        <w:spacing w:before="120" w:after="120" w:line="276" w:lineRule="auto"/>
        <w:ind w:left="426" w:right="0"/>
      </w:pPr>
      <w:r>
        <w:t>des listes, visées au point ARO.RAMP.105, indiquant que l'exploitant ou l'État de l'exploitant a été soupçonné de non-conformité;</w:t>
      </w:r>
    </w:p>
    <w:p w14:paraId="6B29EADF" w14:textId="45E92E6E" w:rsidR="00380242" w:rsidRPr="001D7FC2" w:rsidRDefault="00380242" w:rsidP="002F387F">
      <w:pPr>
        <w:spacing w:before="120" w:after="120" w:line="276" w:lineRule="auto"/>
        <w:ind w:left="426" w:right="0" w:firstLine="0"/>
        <w:rPr>
          <w:color w:val="FF0000"/>
          <w:lang w:val="en-US"/>
        </w:rPr>
      </w:pPr>
      <w:proofErr w:type="gramStart"/>
      <w:r w:rsidRPr="001D7FC2">
        <w:rPr>
          <w:color w:val="FF0000"/>
          <w:lang w:val="en-US"/>
        </w:rPr>
        <w:t>lists</w:t>
      </w:r>
      <w:proofErr w:type="gramEnd"/>
      <w:r w:rsidRPr="001D7FC2">
        <w:rPr>
          <w:color w:val="FF0000"/>
          <w:lang w:val="en-US"/>
        </w:rPr>
        <w:t>, referred to in ARO.RAMP.105, indicating that the operator or the State of the operator has been suspected of non-compliance;</w:t>
      </w:r>
    </w:p>
    <w:p w14:paraId="00A22489" w14:textId="0FA486F4" w:rsidR="00ED6C41" w:rsidRDefault="00A8351B" w:rsidP="002F387F">
      <w:pPr>
        <w:pStyle w:val="Paragraphedeliste"/>
        <w:numPr>
          <w:ilvl w:val="0"/>
          <w:numId w:val="182"/>
        </w:numPr>
        <w:spacing w:before="120" w:after="120" w:line="276" w:lineRule="auto"/>
        <w:ind w:left="426" w:right="0"/>
      </w:pPr>
      <w:r>
        <w:lastRenderedPageBreak/>
        <w:t>la preuve que l'État dans lequel un aéronef est immatriculé n'exerce pas une supervision appropriée de la sécurité;</w:t>
      </w:r>
    </w:p>
    <w:p w14:paraId="35DA0646" w14:textId="4301002F" w:rsidR="00380242" w:rsidRPr="001D7FC2" w:rsidRDefault="00380242" w:rsidP="002F387F">
      <w:pPr>
        <w:pStyle w:val="Paragraphedeliste"/>
        <w:spacing w:before="120" w:after="120" w:line="276" w:lineRule="auto"/>
        <w:ind w:left="426" w:right="0" w:firstLine="0"/>
        <w:rPr>
          <w:i/>
          <w:color w:val="FF0000"/>
          <w:lang w:val="en-US"/>
        </w:rPr>
      </w:pPr>
      <w:proofErr w:type="gramStart"/>
      <w:r w:rsidRPr="001D7FC2">
        <w:rPr>
          <w:i/>
          <w:color w:val="FF0000"/>
          <w:lang w:val="en-US"/>
        </w:rPr>
        <w:t>evidence</w:t>
      </w:r>
      <w:proofErr w:type="gramEnd"/>
      <w:r w:rsidRPr="001D7FC2">
        <w:rPr>
          <w:i/>
          <w:color w:val="FF0000"/>
          <w:lang w:val="en-US"/>
        </w:rPr>
        <w:t xml:space="preserve"> that the State in which an aircraft is registered is not exercising proper safety oversight;</w:t>
      </w:r>
    </w:p>
    <w:p w14:paraId="579ECACE" w14:textId="389E99CB" w:rsidR="00ED6C41" w:rsidRDefault="00A8351B" w:rsidP="002F387F">
      <w:pPr>
        <w:pStyle w:val="Paragraphedeliste"/>
        <w:numPr>
          <w:ilvl w:val="0"/>
          <w:numId w:val="182"/>
        </w:numPr>
        <w:spacing w:before="120" w:after="120" w:line="276" w:lineRule="auto"/>
        <w:ind w:left="426" w:right="0"/>
      </w:pPr>
      <w:r>
        <w:t>les préoccupations concernant l'exploitant de l'aéronef qui découlent des informations sur les événements et de la non-conformité consignées dans un rapport d'inspection au sol de tout autre aéronef utilisé par cet exploitant;</w:t>
      </w:r>
    </w:p>
    <w:p w14:paraId="377EDE08" w14:textId="5A9D782C" w:rsidR="00380242" w:rsidRPr="001D7FC2" w:rsidRDefault="00380242" w:rsidP="002F387F">
      <w:pPr>
        <w:pStyle w:val="Paragraphedeliste"/>
        <w:spacing w:before="120" w:after="120" w:line="276" w:lineRule="auto"/>
        <w:ind w:left="426" w:right="0" w:firstLine="0"/>
        <w:rPr>
          <w:i/>
          <w:color w:val="FF0000"/>
          <w:lang w:val="en-US"/>
        </w:rPr>
      </w:pPr>
      <w:r w:rsidRPr="001D7FC2">
        <w:rPr>
          <w:i/>
          <w:color w:val="FF0000"/>
          <w:lang w:val="en-US"/>
        </w:rPr>
        <w:t>concerns about the operator of the aircraft that have arisen from occurrence reporting information and non-compliance recorded in a ramp inspection report on any other aircraft used by that operator;</w:t>
      </w:r>
    </w:p>
    <w:p w14:paraId="6FD29535" w14:textId="108B4AE7" w:rsidR="00A8351B" w:rsidRDefault="00A8351B" w:rsidP="002F387F">
      <w:pPr>
        <w:pStyle w:val="Paragraphedeliste"/>
        <w:numPr>
          <w:ilvl w:val="0"/>
          <w:numId w:val="182"/>
        </w:numPr>
        <w:spacing w:before="120" w:after="120" w:line="276" w:lineRule="auto"/>
        <w:ind w:left="426" w:right="0"/>
      </w:pPr>
      <w:r>
        <w:t xml:space="preserve">les informations reçues des activités de surveillance des opérateurs de pays tiers (TCO) de </w:t>
      </w:r>
      <w:r w:rsidR="001D7FC2">
        <w:t xml:space="preserve">la </w:t>
      </w:r>
      <w:r w:rsidR="006310BB">
        <w:t>CEMAC</w:t>
      </w:r>
      <w:r>
        <w:t>; ou (h) toute information pertinente collectée conformément à ARO.RAMP.110.</w:t>
      </w:r>
    </w:p>
    <w:p w14:paraId="3432B001" w14:textId="244E5D85" w:rsidR="00ED6C41" w:rsidRPr="001D7FC2" w:rsidRDefault="00F56995" w:rsidP="002F387F">
      <w:pPr>
        <w:spacing w:before="120" w:after="120" w:line="276" w:lineRule="auto"/>
        <w:ind w:left="426" w:right="0" w:firstLine="0"/>
        <w:rPr>
          <w:i/>
          <w:color w:val="FF0000"/>
          <w:lang w:val="en-US"/>
        </w:rPr>
      </w:pPr>
      <w:proofErr w:type="gramStart"/>
      <w:r w:rsidRPr="001D7FC2">
        <w:rPr>
          <w:i/>
          <w:color w:val="FF0000"/>
          <w:lang w:val="en-US"/>
        </w:rPr>
        <w:t>information</w:t>
      </w:r>
      <w:proofErr w:type="gramEnd"/>
      <w:r w:rsidRPr="001D7FC2">
        <w:rPr>
          <w:i/>
          <w:color w:val="FF0000"/>
          <w:lang w:val="en-US"/>
        </w:rPr>
        <w:t xml:space="preserve"> received from </w:t>
      </w:r>
      <w:r w:rsidR="006310BB" w:rsidRPr="001D7FC2">
        <w:rPr>
          <w:i/>
          <w:color w:val="FF0000"/>
          <w:lang w:val="en-US"/>
        </w:rPr>
        <w:t>CEMAC</w:t>
      </w:r>
      <w:r w:rsidRPr="001D7FC2">
        <w:rPr>
          <w:i/>
          <w:color w:val="FF0000"/>
          <w:lang w:val="en-US"/>
        </w:rPr>
        <w:t xml:space="preserve"> Third-Country Operator (TCO) monitoring activities; or</w:t>
      </w:r>
    </w:p>
    <w:p w14:paraId="468008E4" w14:textId="50A38B75" w:rsidR="00F56995" w:rsidRPr="00CE26F2" w:rsidRDefault="00F56995" w:rsidP="002F387F">
      <w:pPr>
        <w:pStyle w:val="Paragraphedeliste"/>
        <w:numPr>
          <w:ilvl w:val="0"/>
          <w:numId w:val="182"/>
        </w:numPr>
        <w:spacing w:before="120" w:after="120" w:line="276" w:lineRule="auto"/>
        <w:ind w:left="426" w:right="0"/>
        <w:rPr>
          <w:lang w:val="fr-CM"/>
        </w:rPr>
      </w:pPr>
      <w:r w:rsidRPr="00CE26F2">
        <w:rPr>
          <w:lang w:val="fr-CM"/>
        </w:rPr>
        <w:t>toute information pertinente recueillie en vertu de l'ARO.RAMP.110.</w:t>
      </w:r>
    </w:p>
    <w:p w14:paraId="62491791" w14:textId="131C79F9" w:rsidR="00F56995" w:rsidRPr="001D7FC2" w:rsidRDefault="00F56995" w:rsidP="002F387F">
      <w:pPr>
        <w:pStyle w:val="Paragraphedeliste"/>
        <w:spacing w:before="120" w:after="120" w:line="276" w:lineRule="auto"/>
        <w:ind w:left="426" w:right="0" w:firstLine="0"/>
        <w:rPr>
          <w:i/>
          <w:color w:val="FF0000"/>
          <w:lang w:val="en-US"/>
        </w:rPr>
      </w:pPr>
      <w:proofErr w:type="gramStart"/>
      <w:r w:rsidRPr="001D7FC2">
        <w:rPr>
          <w:i/>
          <w:color w:val="FF0000"/>
          <w:lang w:val="en-US"/>
        </w:rPr>
        <w:t>any</w:t>
      </w:r>
      <w:proofErr w:type="gramEnd"/>
      <w:r w:rsidRPr="001D7FC2">
        <w:rPr>
          <w:i/>
          <w:color w:val="FF0000"/>
          <w:lang w:val="en-US"/>
        </w:rPr>
        <w:t xml:space="preserve"> relevant information collected pursuant to ARO.RAMP.110.</w:t>
      </w:r>
    </w:p>
    <w:p w14:paraId="4AC52F33" w14:textId="77777777" w:rsidR="001D7FC2" w:rsidRPr="000A095A" w:rsidRDefault="001D7FC2" w:rsidP="002F387F">
      <w:pPr>
        <w:spacing w:before="120" w:after="120" w:line="276" w:lineRule="auto"/>
        <w:ind w:left="0" w:right="0" w:firstLine="0"/>
        <w:rPr>
          <w:b/>
          <w:sz w:val="24"/>
          <w:lang w:val="en-US"/>
        </w:rPr>
      </w:pPr>
    </w:p>
    <w:p w14:paraId="7CB30FFB" w14:textId="446F6358" w:rsidR="00A8351B" w:rsidRPr="00ED6C41" w:rsidRDefault="00A8351B" w:rsidP="002F387F">
      <w:pPr>
        <w:shd w:val="clear" w:color="auto" w:fill="FFC000"/>
        <w:spacing w:before="120" w:after="120" w:line="276" w:lineRule="auto"/>
        <w:ind w:left="0" w:right="0" w:firstLine="0"/>
        <w:rPr>
          <w:b/>
          <w:sz w:val="24"/>
        </w:rPr>
      </w:pPr>
      <w:r w:rsidRPr="00ED6C41">
        <w:rPr>
          <w:b/>
          <w:sz w:val="24"/>
        </w:rPr>
        <w:t>AMC1 ARO.RAMP.100 (c) Généralités</w:t>
      </w:r>
      <w:r w:rsidR="00F56995">
        <w:rPr>
          <w:b/>
          <w:sz w:val="24"/>
        </w:rPr>
        <w:t>/</w:t>
      </w:r>
      <w:r w:rsidR="00F56995" w:rsidRPr="001D7FC2">
        <w:rPr>
          <w:i/>
          <w:color w:val="FF0000"/>
          <w:sz w:val="24"/>
        </w:rPr>
        <w:t>General</w:t>
      </w:r>
    </w:p>
    <w:p w14:paraId="4A4B8529" w14:textId="25D1588E" w:rsidR="00A8351B" w:rsidRDefault="00A8351B" w:rsidP="002F387F">
      <w:pPr>
        <w:spacing w:before="120" w:after="120" w:line="276" w:lineRule="auto"/>
        <w:ind w:left="0" w:right="0" w:firstLine="0"/>
        <w:rPr>
          <w:b/>
          <w:sz w:val="24"/>
        </w:rPr>
      </w:pPr>
      <w:r w:rsidRPr="00ED6C41">
        <w:rPr>
          <w:b/>
          <w:sz w:val="24"/>
        </w:rPr>
        <w:t xml:space="preserve">PROGRAMME ANNUEL D'INSPECTION </w:t>
      </w:r>
      <w:r w:rsidR="00ED6C41">
        <w:rPr>
          <w:b/>
          <w:sz w:val="24"/>
        </w:rPr>
        <w:t>AU SOL</w:t>
      </w:r>
    </w:p>
    <w:p w14:paraId="6B3F045E" w14:textId="35483162" w:rsidR="00F56995" w:rsidRPr="001D7FC2" w:rsidRDefault="00F56995" w:rsidP="002F387F">
      <w:pPr>
        <w:spacing w:before="120" w:after="120" w:line="276" w:lineRule="auto"/>
        <w:ind w:left="0" w:right="0" w:firstLine="0"/>
        <w:rPr>
          <w:b/>
          <w:i/>
          <w:color w:val="FF0000"/>
          <w:sz w:val="24"/>
        </w:rPr>
      </w:pPr>
      <w:r w:rsidRPr="001D7FC2">
        <w:rPr>
          <w:i/>
          <w:color w:val="FF0000"/>
        </w:rPr>
        <w:t>ANNUAL RAMP INSPECTION PROGRAMME</w:t>
      </w:r>
    </w:p>
    <w:p w14:paraId="4E405CEC" w14:textId="513087CA" w:rsidR="00A8351B" w:rsidRDefault="002F387F" w:rsidP="002F387F">
      <w:pPr>
        <w:pStyle w:val="Paragraphedeliste"/>
        <w:numPr>
          <w:ilvl w:val="1"/>
          <w:numId w:val="81"/>
        </w:numPr>
        <w:spacing w:before="120" w:after="120" w:line="276" w:lineRule="auto"/>
        <w:ind w:left="540" w:right="0" w:hanging="540"/>
      </w:pPr>
      <w:r>
        <w:t>L'autorité compétente doit élaborer</w:t>
      </w:r>
      <w:r w:rsidR="00A8351B">
        <w:t xml:space="preserve"> un programme annuel d'inspection au sol et déterminer le nombre d'inspections pour l'année civile à venir.</w:t>
      </w:r>
    </w:p>
    <w:p w14:paraId="3641F62B" w14:textId="0245E906" w:rsidR="00F56995" w:rsidRPr="002F387F" w:rsidRDefault="00F56995" w:rsidP="002F387F">
      <w:pPr>
        <w:pStyle w:val="Paragraphedeliste"/>
        <w:spacing w:before="120" w:after="120" w:line="276" w:lineRule="auto"/>
        <w:ind w:left="567" w:right="0" w:firstLine="0"/>
        <w:rPr>
          <w:i/>
          <w:color w:val="FF0000"/>
          <w:lang w:val="en-US"/>
        </w:rPr>
      </w:pPr>
      <w:r w:rsidRPr="002F387F">
        <w:rPr>
          <w:i/>
          <w:color w:val="FF0000"/>
          <w:lang w:val="en-US"/>
        </w:rPr>
        <w:t xml:space="preserve">The competent authority should establish an annual ramp inspection </w:t>
      </w:r>
      <w:proofErr w:type="spellStart"/>
      <w:r w:rsidRPr="002F387F">
        <w:rPr>
          <w:i/>
          <w:color w:val="FF0000"/>
          <w:lang w:val="en-US"/>
        </w:rPr>
        <w:t>programme</w:t>
      </w:r>
      <w:proofErr w:type="spellEnd"/>
      <w:r w:rsidRPr="002F387F">
        <w:rPr>
          <w:i/>
          <w:color w:val="FF0000"/>
          <w:lang w:val="en-US"/>
        </w:rPr>
        <w:t xml:space="preserve"> and determine the number of inspections for the upcoming calendar year</w:t>
      </w:r>
    </w:p>
    <w:p w14:paraId="16399A36" w14:textId="17187034" w:rsidR="00A8351B" w:rsidRDefault="002F387F" w:rsidP="002F387F">
      <w:pPr>
        <w:pStyle w:val="Paragraphedeliste"/>
        <w:numPr>
          <w:ilvl w:val="1"/>
          <w:numId w:val="81"/>
        </w:numPr>
        <w:spacing w:before="120" w:after="120" w:line="276" w:lineRule="auto"/>
        <w:ind w:left="426" w:right="0"/>
        <w:rPr>
          <w:color w:val="auto"/>
        </w:rPr>
      </w:pPr>
      <w:r>
        <w:t xml:space="preserve">Pour </w:t>
      </w:r>
      <w:proofErr w:type="spellStart"/>
      <w:r>
        <w:t>laborer</w:t>
      </w:r>
      <w:r w:rsidR="00A8351B">
        <w:t>r</w:t>
      </w:r>
      <w:proofErr w:type="spellEnd"/>
      <w:r w:rsidR="00A8351B">
        <w:t xml:space="preserve"> le programme annuel d'inspection au sol, l'autorité compétente </w:t>
      </w:r>
      <w:r w:rsidR="00AE00AC">
        <w:t>doit</w:t>
      </w:r>
      <w:r w:rsidR="00A8351B">
        <w:t xml:space="preserve"> prendre en considération les opérateurs de couche 1 et de couche 2 tels que définis dans </w:t>
      </w:r>
      <w:r w:rsidR="00A8351B" w:rsidRPr="00501F0F">
        <w:rPr>
          <w:color w:val="auto"/>
        </w:rPr>
        <w:t>l'AMC1 ARO.RAMP.150 (b) (4) (iii).</w:t>
      </w:r>
    </w:p>
    <w:p w14:paraId="721A92DD" w14:textId="073D56AD" w:rsidR="00F56995" w:rsidRPr="002F387F" w:rsidRDefault="00F56995" w:rsidP="002F387F">
      <w:pPr>
        <w:pStyle w:val="Paragraphedeliste"/>
        <w:spacing w:before="120" w:after="120" w:line="276" w:lineRule="auto"/>
        <w:ind w:left="426" w:right="0" w:firstLine="0"/>
        <w:rPr>
          <w:i/>
          <w:color w:val="FF0000"/>
          <w:lang w:val="en-US"/>
        </w:rPr>
      </w:pPr>
      <w:r w:rsidRPr="002F387F">
        <w:rPr>
          <w:i/>
          <w:color w:val="FF0000"/>
          <w:lang w:val="en-US"/>
        </w:rPr>
        <w:t xml:space="preserve">To establish the annual ramp inspection </w:t>
      </w:r>
      <w:proofErr w:type="spellStart"/>
      <w:r w:rsidRPr="002F387F">
        <w:rPr>
          <w:i/>
          <w:color w:val="FF0000"/>
          <w:lang w:val="en-US"/>
        </w:rPr>
        <w:t>programme</w:t>
      </w:r>
      <w:proofErr w:type="spellEnd"/>
      <w:r w:rsidRPr="002F387F">
        <w:rPr>
          <w:i/>
          <w:color w:val="FF0000"/>
          <w:lang w:val="en-US"/>
        </w:rPr>
        <w:t>, the competent authority should consider layer 1 and layer 2 operators as defined in AMC1 ARO.RAMP.150(b)(4)(iii).</w:t>
      </w:r>
    </w:p>
    <w:p w14:paraId="6BC638BA" w14:textId="38A22383" w:rsidR="006310BB" w:rsidRDefault="00A8351B" w:rsidP="002F387F">
      <w:pPr>
        <w:pStyle w:val="Paragraphedeliste"/>
        <w:numPr>
          <w:ilvl w:val="1"/>
          <w:numId w:val="81"/>
        </w:numPr>
        <w:spacing w:before="120" w:after="120" w:line="276" w:lineRule="auto"/>
        <w:ind w:left="426" w:right="0"/>
      </w:pPr>
      <w:r>
        <w:t xml:space="preserve">Pour les opérateurs de couche 1, le programme annuel d'inspection au sol </w:t>
      </w:r>
      <w:r w:rsidR="00AE00AC">
        <w:t>doit</w:t>
      </w:r>
      <w:r>
        <w:t xml:space="preserve"> atteindre le nombre cible d'inspections fixé par l'Agence pour les territoires des États membres de la région </w:t>
      </w:r>
      <w:r w:rsidR="006310BB">
        <w:t xml:space="preserve">WACAF </w:t>
      </w:r>
      <w:r>
        <w:t>de l'OACI.</w:t>
      </w:r>
    </w:p>
    <w:p w14:paraId="6824CDF5" w14:textId="44857D3D" w:rsidR="00A8351B" w:rsidRDefault="00A8351B" w:rsidP="002F387F">
      <w:pPr>
        <w:spacing w:before="120" w:after="120" w:line="276" w:lineRule="auto"/>
        <w:ind w:left="426" w:right="0" w:firstLine="0"/>
      </w:pPr>
      <w:r>
        <w:t>Les cibles attribuées aux opérateurs de couche 1 peuvent être dépassées dans les cas suivants:</w:t>
      </w:r>
    </w:p>
    <w:p w14:paraId="6F84BC8C" w14:textId="073B3415" w:rsidR="006310BB" w:rsidRPr="002F387F" w:rsidRDefault="006310BB" w:rsidP="002F387F">
      <w:pPr>
        <w:spacing w:before="120" w:after="120" w:line="276" w:lineRule="auto"/>
        <w:ind w:left="0" w:right="0" w:firstLine="0"/>
        <w:rPr>
          <w:i/>
          <w:color w:val="FF0000"/>
          <w:lang w:val="en-US"/>
        </w:rPr>
      </w:pPr>
      <w:r w:rsidRPr="002F387F">
        <w:rPr>
          <w:i/>
          <w:color w:val="FF0000"/>
          <w:lang w:val="en-US"/>
        </w:rPr>
        <w:t xml:space="preserve">For layer 1 operators, the annual ramp inspection </w:t>
      </w:r>
      <w:proofErr w:type="spellStart"/>
      <w:r w:rsidRPr="002F387F">
        <w:rPr>
          <w:i/>
          <w:color w:val="FF0000"/>
          <w:lang w:val="en-US"/>
        </w:rPr>
        <w:t>programme</w:t>
      </w:r>
      <w:proofErr w:type="spellEnd"/>
      <w:r w:rsidRPr="002F387F">
        <w:rPr>
          <w:i/>
          <w:color w:val="FF0000"/>
          <w:lang w:val="en-US"/>
        </w:rPr>
        <w:t xml:space="preserve"> should meet the target numbers of inspections as assigned by the Agency for the Member State territories in ICAO WACAF region. </w:t>
      </w:r>
    </w:p>
    <w:p w14:paraId="50227503" w14:textId="2D068E10" w:rsidR="006310BB" w:rsidRPr="002F387F" w:rsidRDefault="006310BB" w:rsidP="002F387F">
      <w:pPr>
        <w:spacing w:before="120" w:after="120" w:line="276" w:lineRule="auto"/>
        <w:ind w:left="0" w:right="0" w:firstLine="0"/>
        <w:rPr>
          <w:i/>
          <w:color w:val="FF0000"/>
          <w:lang w:val="en-US"/>
        </w:rPr>
      </w:pPr>
      <w:r w:rsidRPr="002F387F">
        <w:rPr>
          <w:i/>
          <w:color w:val="FF0000"/>
          <w:lang w:val="en-US"/>
        </w:rPr>
        <w:t>The assigned targets for layer 1 operators may be exceeded in the following cases:</w:t>
      </w:r>
    </w:p>
    <w:p w14:paraId="66FE1C20" w14:textId="524244AA" w:rsidR="00A8351B" w:rsidRDefault="00A8351B" w:rsidP="002F387F">
      <w:pPr>
        <w:pStyle w:val="Paragraphedeliste"/>
        <w:numPr>
          <w:ilvl w:val="0"/>
          <w:numId w:val="82"/>
        </w:numPr>
        <w:spacing w:before="120" w:after="120" w:line="276" w:lineRule="auto"/>
        <w:ind w:left="900" w:right="0" w:hanging="540"/>
      </w:pPr>
      <w:r>
        <w:t>les opérateurs récemment pris en compte dans les listes fournies par l'Agence conformément à ARO.RAMP.105 (a); ou</w:t>
      </w:r>
    </w:p>
    <w:p w14:paraId="535106B2" w14:textId="79B1E8E0" w:rsidR="006310BB" w:rsidRPr="00AC5AE9" w:rsidRDefault="006310BB" w:rsidP="002F387F">
      <w:pPr>
        <w:pStyle w:val="Paragraphedeliste"/>
        <w:spacing w:before="120" w:after="120" w:line="276" w:lineRule="auto"/>
        <w:ind w:left="900" w:right="0" w:firstLine="0"/>
        <w:rPr>
          <w:i/>
          <w:color w:val="FF0000"/>
          <w:lang w:val="en-US"/>
        </w:rPr>
      </w:pPr>
      <w:proofErr w:type="gramStart"/>
      <w:r w:rsidRPr="00AC5AE9">
        <w:rPr>
          <w:i/>
          <w:color w:val="FF0000"/>
          <w:lang w:val="en-US"/>
        </w:rPr>
        <w:t>operators</w:t>
      </w:r>
      <w:proofErr w:type="gramEnd"/>
      <w:r w:rsidRPr="00AC5AE9">
        <w:rPr>
          <w:i/>
          <w:color w:val="FF0000"/>
          <w:lang w:val="en-US"/>
        </w:rPr>
        <w:t xml:space="preserve"> recently considered in the lists provided by the Agency as per ARO.RAMP.105(a); or</w:t>
      </w:r>
    </w:p>
    <w:p w14:paraId="3D89D596" w14:textId="7E885762" w:rsidR="00A8351B" w:rsidRDefault="00A8351B" w:rsidP="002F387F">
      <w:pPr>
        <w:pStyle w:val="Paragraphedeliste"/>
        <w:numPr>
          <w:ilvl w:val="0"/>
          <w:numId w:val="82"/>
        </w:numPr>
        <w:spacing w:before="120" w:after="120" w:line="276" w:lineRule="auto"/>
        <w:ind w:left="900" w:right="0" w:hanging="540"/>
      </w:pPr>
      <w:r>
        <w:t>raisons de sécurité non identifiées dans le programme annuel.</w:t>
      </w:r>
    </w:p>
    <w:p w14:paraId="4F8D518C" w14:textId="3E346D8A" w:rsidR="006310BB" w:rsidRPr="002F387F" w:rsidRDefault="006310BB" w:rsidP="002F387F">
      <w:pPr>
        <w:pStyle w:val="Paragraphedeliste"/>
        <w:spacing w:before="120" w:after="120" w:line="276" w:lineRule="auto"/>
        <w:ind w:left="900" w:right="0" w:firstLine="0"/>
        <w:rPr>
          <w:i/>
          <w:color w:val="FF0000"/>
          <w:lang w:val="en-US"/>
        </w:rPr>
      </w:pPr>
      <w:proofErr w:type="gramStart"/>
      <w:r w:rsidRPr="002F387F">
        <w:rPr>
          <w:i/>
          <w:color w:val="FF0000"/>
          <w:lang w:val="en-US"/>
        </w:rPr>
        <w:lastRenderedPageBreak/>
        <w:t>safety</w:t>
      </w:r>
      <w:proofErr w:type="gramEnd"/>
      <w:r w:rsidRPr="002F387F">
        <w:rPr>
          <w:i/>
          <w:color w:val="FF0000"/>
          <w:lang w:val="en-US"/>
        </w:rPr>
        <w:t xml:space="preserve"> reasons that were not identified in the annual </w:t>
      </w:r>
      <w:proofErr w:type="spellStart"/>
      <w:r w:rsidRPr="002F387F">
        <w:rPr>
          <w:i/>
          <w:color w:val="FF0000"/>
          <w:lang w:val="en-US"/>
        </w:rPr>
        <w:t>programme</w:t>
      </w:r>
      <w:proofErr w:type="spellEnd"/>
      <w:r w:rsidRPr="002F387F">
        <w:rPr>
          <w:i/>
          <w:color w:val="FF0000"/>
          <w:lang w:val="en-US"/>
        </w:rPr>
        <w:t>.</w:t>
      </w:r>
    </w:p>
    <w:p w14:paraId="0B1E5C8F" w14:textId="43429065" w:rsidR="006310BB" w:rsidRDefault="002F387F" w:rsidP="002F387F">
      <w:pPr>
        <w:spacing w:before="120" w:after="120" w:line="276" w:lineRule="auto"/>
        <w:ind w:left="0" w:right="0" w:firstLine="0"/>
      </w:pPr>
      <w:r>
        <w:t>L'autorité compétente doi</w:t>
      </w:r>
      <w:r w:rsidR="00A8351B">
        <w:t xml:space="preserve">t tenir un registre des raisons ayant conduit à de telles inspections excessives des opérateurs de </w:t>
      </w:r>
      <w:r>
        <w:t>niveau</w:t>
      </w:r>
      <w:r w:rsidR="00A8351B">
        <w:t xml:space="preserve"> 1.</w:t>
      </w:r>
    </w:p>
    <w:p w14:paraId="116692C6" w14:textId="417DA39F" w:rsidR="006310BB" w:rsidRPr="002F387F" w:rsidRDefault="006310BB" w:rsidP="002F387F">
      <w:pPr>
        <w:spacing w:before="120" w:after="120" w:line="276" w:lineRule="auto"/>
        <w:ind w:left="0" w:right="0" w:firstLine="0"/>
        <w:rPr>
          <w:i/>
          <w:color w:val="FF0000"/>
          <w:lang w:val="en-US"/>
        </w:rPr>
      </w:pPr>
      <w:r w:rsidRPr="002F387F">
        <w:rPr>
          <w:i/>
          <w:color w:val="FF0000"/>
          <w:lang w:val="en-US"/>
        </w:rPr>
        <w:t>The competent authority should keep records of the reasons leading to such over-inspections on layer 1 operators.</w:t>
      </w:r>
    </w:p>
    <w:p w14:paraId="2940FF6D" w14:textId="0EACCA85" w:rsidR="002F387F" w:rsidRPr="002F387F" w:rsidRDefault="00A8351B" w:rsidP="002F387F">
      <w:pPr>
        <w:pStyle w:val="Paragraphedeliste"/>
        <w:numPr>
          <w:ilvl w:val="1"/>
          <w:numId w:val="81"/>
        </w:numPr>
        <w:spacing w:before="120" w:after="120" w:line="240" w:lineRule="auto"/>
        <w:ind w:left="426" w:right="0"/>
      </w:pPr>
      <w:r>
        <w:t xml:space="preserve">Pour les opérateurs de </w:t>
      </w:r>
      <w:r w:rsidR="002F387F">
        <w:t>niveau</w:t>
      </w:r>
      <w:r>
        <w:t xml:space="preserve"> 2, le nombre total prévu d'inspections, tel que défini dans le programme annuel d'inspection au sol, ne </w:t>
      </w:r>
      <w:r w:rsidR="00AE00AC">
        <w:t>doit</w:t>
      </w:r>
      <w:r>
        <w:t xml:space="preserve"> pas être inférieur à l'objectif d'opérateurs de </w:t>
      </w:r>
      <w:r w:rsidR="002F387F">
        <w:t>niveau</w:t>
      </w:r>
      <w:r>
        <w:t xml:space="preserve"> 2 fixé par l'Agence pour les territoires des États membres de la région </w:t>
      </w:r>
      <w:r w:rsidR="006310BB">
        <w:t xml:space="preserve">CEMAC </w:t>
      </w:r>
      <w:r>
        <w:t>de l'OACI.</w:t>
      </w:r>
    </w:p>
    <w:p w14:paraId="0D85608C" w14:textId="1C0A4775" w:rsidR="006310BB" w:rsidRPr="002F387F" w:rsidRDefault="006310BB" w:rsidP="002F387F">
      <w:pPr>
        <w:pStyle w:val="Paragraphedeliste"/>
        <w:spacing w:before="120" w:after="120" w:line="240" w:lineRule="auto"/>
        <w:ind w:left="426" w:right="0" w:firstLine="0"/>
        <w:rPr>
          <w:i/>
          <w:color w:val="FF0000"/>
          <w:lang w:val="en-US"/>
        </w:rPr>
      </w:pPr>
      <w:r w:rsidRPr="002F387F">
        <w:rPr>
          <w:i/>
          <w:color w:val="FF0000"/>
          <w:lang w:val="en-US"/>
        </w:rPr>
        <w:t xml:space="preserve">For layer 2 operators, the total planned number of inspections as defined in the annual ramp inspection </w:t>
      </w:r>
      <w:proofErr w:type="spellStart"/>
      <w:r w:rsidRPr="002F387F">
        <w:rPr>
          <w:i/>
          <w:color w:val="FF0000"/>
          <w:lang w:val="en-US"/>
        </w:rPr>
        <w:t>programme</w:t>
      </w:r>
      <w:proofErr w:type="spellEnd"/>
      <w:r w:rsidRPr="002F387F">
        <w:rPr>
          <w:i/>
          <w:color w:val="FF0000"/>
          <w:lang w:val="en-US"/>
        </w:rPr>
        <w:t xml:space="preserve"> should not be less than the layer 2 operators target assigned by the Agency for the Member State territories in ICAO CEMAC region.</w:t>
      </w:r>
    </w:p>
    <w:p w14:paraId="3026ED42" w14:textId="18D56A26" w:rsidR="00ED6C41" w:rsidRDefault="00A8351B" w:rsidP="002F387F">
      <w:pPr>
        <w:pStyle w:val="Paragraphedeliste"/>
        <w:numPr>
          <w:ilvl w:val="1"/>
          <w:numId w:val="81"/>
        </w:numPr>
        <w:spacing w:before="120" w:after="120" w:line="276" w:lineRule="auto"/>
        <w:ind w:left="426" w:right="0"/>
      </w:pPr>
      <w:r>
        <w:t xml:space="preserve">Le programme annuel d'inspection au sol </w:t>
      </w:r>
      <w:r w:rsidR="00AE00AC">
        <w:t>doit</w:t>
      </w:r>
      <w:r>
        <w:t xml:space="preserve"> tenir compte des schémas de trafic saisonnier et, dans la mesure du possible, répartir uniformément les inspections sur l'année.</w:t>
      </w:r>
    </w:p>
    <w:p w14:paraId="099FAC7E" w14:textId="398183AB" w:rsidR="006310BB" w:rsidRPr="002F387F" w:rsidRDefault="006310BB" w:rsidP="002F387F">
      <w:pPr>
        <w:pStyle w:val="Paragraphedeliste"/>
        <w:spacing w:before="120" w:after="120" w:line="276" w:lineRule="auto"/>
        <w:ind w:left="426" w:right="0" w:firstLine="0"/>
        <w:rPr>
          <w:i/>
          <w:color w:val="FF0000"/>
          <w:lang w:val="en-US"/>
        </w:rPr>
      </w:pPr>
      <w:r w:rsidRPr="002F387F">
        <w:rPr>
          <w:i/>
          <w:color w:val="FF0000"/>
          <w:lang w:val="en-US"/>
        </w:rPr>
        <w:t xml:space="preserve">The annual ramp inspection </w:t>
      </w:r>
      <w:proofErr w:type="spellStart"/>
      <w:r w:rsidRPr="002F387F">
        <w:rPr>
          <w:i/>
          <w:color w:val="FF0000"/>
          <w:lang w:val="en-US"/>
        </w:rPr>
        <w:t>programme</w:t>
      </w:r>
      <w:proofErr w:type="spellEnd"/>
      <w:r w:rsidRPr="002F387F">
        <w:rPr>
          <w:i/>
          <w:color w:val="FF0000"/>
          <w:lang w:val="en-US"/>
        </w:rPr>
        <w:t xml:space="preserve"> should take seasonal traffic patterns into account and, as far as possible, evenly distribute the inspections over the year.</w:t>
      </w:r>
    </w:p>
    <w:p w14:paraId="74530795" w14:textId="50CA4480" w:rsidR="00ED6C41" w:rsidRDefault="00A8351B" w:rsidP="002F387F">
      <w:pPr>
        <w:pStyle w:val="Paragraphedeliste"/>
        <w:numPr>
          <w:ilvl w:val="1"/>
          <w:numId w:val="81"/>
        </w:numPr>
        <w:spacing w:before="120" w:after="120" w:line="276" w:lineRule="auto"/>
        <w:ind w:left="426" w:right="0"/>
      </w:pPr>
      <w:r>
        <w:t xml:space="preserve">L'autorité compétente </w:t>
      </w:r>
      <w:r w:rsidR="00AE00AC">
        <w:t>doit</w:t>
      </w:r>
      <w:r>
        <w:t xml:space="preserve"> veiller à ce que le programme annuel d'inspection au sol laisse le temps et les ressources nécessaires pour permettre les inspections des aéronefs exploités par des opérateurs de couche 2 soupçonnés de ne pas se conformer aux exigences applicables.</w:t>
      </w:r>
    </w:p>
    <w:p w14:paraId="4B0A4FA6" w14:textId="763D8BDF" w:rsidR="00F56995" w:rsidRPr="000A095A" w:rsidRDefault="002F387F" w:rsidP="002F387F">
      <w:pPr>
        <w:pStyle w:val="Paragraphedeliste"/>
        <w:spacing w:before="120" w:after="120" w:line="276" w:lineRule="auto"/>
        <w:ind w:left="426" w:right="0" w:firstLine="0"/>
        <w:rPr>
          <w:i/>
          <w:color w:val="FF0000"/>
          <w:lang w:val="en-US"/>
        </w:rPr>
      </w:pPr>
      <w:r w:rsidRPr="000A095A">
        <w:rPr>
          <w:i/>
          <w:color w:val="FF0000"/>
          <w:lang w:val="en-US"/>
        </w:rPr>
        <w:t xml:space="preserve">The competent authority should ensure that the annual ramp inspection </w:t>
      </w:r>
      <w:proofErr w:type="spellStart"/>
      <w:r w:rsidRPr="000A095A">
        <w:rPr>
          <w:i/>
          <w:color w:val="FF0000"/>
          <w:lang w:val="en-US"/>
        </w:rPr>
        <w:t>programme</w:t>
      </w:r>
      <w:proofErr w:type="spellEnd"/>
      <w:r w:rsidRPr="000A095A">
        <w:rPr>
          <w:i/>
          <w:color w:val="FF0000"/>
          <w:lang w:val="en-US"/>
        </w:rPr>
        <w:t xml:space="preserve"> leaves appropriate time and resources to enable the inspections of aircraft operated by layer 2 operators suspected of not being compliant with the applicable requirements</w:t>
      </w:r>
    </w:p>
    <w:p w14:paraId="2FA0A407" w14:textId="3640A3A8" w:rsidR="00A8351B" w:rsidRDefault="00A8351B" w:rsidP="002F387F">
      <w:pPr>
        <w:pStyle w:val="Paragraphedeliste"/>
        <w:numPr>
          <w:ilvl w:val="1"/>
          <w:numId w:val="81"/>
        </w:numPr>
        <w:spacing w:before="120" w:after="120" w:line="276" w:lineRule="auto"/>
        <w:ind w:left="426" w:right="0"/>
      </w:pPr>
      <w:r>
        <w:t xml:space="preserve">L'autorité compétente </w:t>
      </w:r>
      <w:r w:rsidR="00AE00AC">
        <w:t>doit</w:t>
      </w:r>
      <w:r>
        <w:t xml:space="preserve"> veiller à ce que les opérateurs de la couche 2, y compris les opérateurs imprévus qui ne peuvent pas faire partie du programme annuel établi, reçoivent des inspections proportionnées à la configuration du trafic dans l'État. Les critères de priorité suivants doivent être pris en compte avant de décider d'inspecter l'aéronef:</w:t>
      </w:r>
    </w:p>
    <w:p w14:paraId="13FD56F9" w14:textId="535ED003" w:rsidR="006310BB" w:rsidRPr="002F387F" w:rsidRDefault="006310BB" w:rsidP="002F387F">
      <w:pPr>
        <w:pStyle w:val="Paragraphedeliste"/>
        <w:spacing w:before="120" w:after="120" w:line="276" w:lineRule="auto"/>
        <w:ind w:left="426" w:right="0" w:firstLine="0"/>
        <w:rPr>
          <w:i/>
          <w:color w:val="FF0000"/>
          <w:lang w:val="en-US"/>
        </w:rPr>
      </w:pPr>
      <w:r w:rsidRPr="002F387F">
        <w:rPr>
          <w:i/>
          <w:color w:val="FF0000"/>
          <w:lang w:val="en-US"/>
        </w:rPr>
        <w:t xml:space="preserve">The competent authority should ensure that layer 2 operators, including unforeseen ones which cannot be a part of the established annual </w:t>
      </w:r>
      <w:proofErr w:type="spellStart"/>
      <w:r w:rsidRPr="002F387F">
        <w:rPr>
          <w:i/>
          <w:color w:val="FF0000"/>
          <w:lang w:val="en-US"/>
        </w:rPr>
        <w:t>programme</w:t>
      </w:r>
      <w:proofErr w:type="spellEnd"/>
      <w:r w:rsidRPr="002F387F">
        <w:rPr>
          <w:i/>
          <w:color w:val="FF0000"/>
          <w:lang w:val="en-US"/>
        </w:rPr>
        <w:t>, receive inspections proportionate to the traffic pattern in the State. The following priority criteria should be considered before deciding to inspect the aircraft:</w:t>
      </w:r>
    </w:p>
    <w:p w14:paraId="40C1755D" w14:textId="780700BE" w:rsidR="00A8351B" w:rsidRDefault="00A8351B" w:rsidP="002F387F">
      <w:pPr>
        <w:pStyle w:val="Paragraphedeliste"/>
        <w:numPr>
          <w:ilvl w:val="0"/>
          <w:numId w:val="83"/>
        </w:numPr>
        <w:spacing w:before="120" w:after="120" w:line="276" w:lineRule="auto"/>
        <w:ind w:left="900" w:right="0" w:hanging="540"/>
      </w:pPr>
      <w:r>
        <w:t>des inspections au sol priorisées selon ARO.RAMP.105 (a);</w:t>
      </w:r>
    </w:p>
    <w:p w14:paraId="3FB476E7" w14:textId="1541148D" w:rsidR="006310BB" w:rsidRPr="002F387F" w:rsidRDefault="006310BB" w:rsidP="002F387F">
      <w:pPr>
        <w:pStyle w:val="Paragraphedeliste"/>
        <w:spacing w:before="120" w:after="120" w:line="276" w:lineRule="auto"/>
        <w:ind w:left="900" w:right="0" w:firstLine="0"/>
        <w:rPr>
          <w:i/>
          <w:color w:val="FF0000"/>
          <w:lang w:val="en-US"/>
        </w:rPr>
      </w:pPr>
      <w:proofErr w:type="spellStart"/>
      <w:proofErr w:type="gramStart"/>
      <w:r w:rsidRPr="002F387F">
        <w:rPr>
          <w:i/>
          <w:color w:val="FF0000"/>
          <w:lang w:val="en-US"/>
        </w:rPr>
        <w:t>prioritised</w:t>
      </w:r>
      <w:proofErr w:type="spellEnd"/>
      <w:proofErr w:type="gramEnd"/>
      <w:r w:rsidRPr="002F387F">
        <w:rPr>
          <w:i/>
          <w:color w:val="FF0000"/>
          <w:lang w:val="en-US"/>
        </w:rPr>
        <w:t xml:space="preserve"> ramp inspections as per ARO.RAMP.105(a);</w:t>
      </w:r>
    </w:p>
    <w:p w14:paraId="58C03BF0" w14:textId="7DF34A82" w:rsidR="00A8351B" w:rsidRDefault="00A8351B" w:rsidP="002F387F">
      <w:pPr>
        <w:pStyle w:val="Paragraphedeliste"/>
        <w:numPr>
          <w:ilvl w:val="0"/>
          <w:numId w:val="83"/>
        </w:numPr>
        <w:spacing w:before="120" w:after="120" w:line="276" w:lineRule="auto"/>
        <w:ind w:left="900" w:right="0" w:hanging="540"/>
      </w:pPr>
      <w:r>
        <w:t>les aéronefs soupçonnés de ne pas se conformer aux exigences applicables; et</w:t>
      </w:r>
    </w:p>
    <w:p w14:paraId="797E4DC4" w14:textId="22873716" w:rsidR="006310BB" w:rsidRPr="002F387F" w:rsidRDefault="006310BB" w:rsidP="002F387F">
      <w:pPr>
        <w:pStyle w:val="Paragraphedeliste"/>
        <w:spacing w:before="120" w:after="120" w:line="276" w:lineRule="auto"/>
        <w:ind w:left="900" w:right="0" w:firstLine="0"/>
        <w:rPr>
          <w:i/>
          <w:color w:val="FF0000"/>
          <w:lang w:val="en-US"/>
        </w:rPr>
      </w:pPr>
      <w:proofErr w:type="gramStart"/>
      <w:r w:rsidRPr="002F387F">
        <w:rPr>
          <w:i/>
          <w:color w:val="FF0000"/>
          <w:lang w:val="en-US"/>
        </w:rPr>
        <w:t>aircraft</w:t>
      </w:r>
      <w:proofErr w:type="gramEnd"/>
      <w:r w:rsidRPr="002F387F">
        <w:rPr>
          <w:i/>
          <w:color w:val="FF0000"/>
          <w:lang w:val="en-US"/>
        </w:rPr>
        <w:t xml:space="preserve"> suspected of not being compliant with the applicable requirements; and</w:t>
      </w:r>
    </w:p>
    <w:p w14:paraId="61C84725" w14:textId="69AF8857" w:rsidR="00A8351B" w:rsidRDefault="00A8351B" w:rsidP="002F387F">
      <w:pPr>
        <w:pStyle w:val="Paragraphedeliste"/>
        <w:numPr>
          <w:ilvl w:val="0"/>
          <w:numId w:val="83"/>
        </w:numPr>
        <w:spacing w:before="120" w:after="120" w:line="276" w:lineRule="auto"/>
        <w:ind w:left="900" w:right="0" w:hanging="540"/>
      </w:pPr>
      <w:r>
        <w:t>inspection d'un opérateur qui n'a pas été inspecté conformément à ARO.RAMP dans un État au cours des 12 mois précédents;</w:t>
      </w:r>
    </w:p>
    <w:p w14:paraId="793B8323" w14:textId="0887AD7E" w:rsidR="002F387F" w:rsidRPr="000A095A" w:rsidRDefault="002F387F" w:rsidP="002F387F">
      <w:pPr>
        <w:pStyle w:val="Paragraphedeliste"/>
        <w:spacing w:before="120" w:after="120" w:line="276" w:lineRule="auto"/>
        <w:ind w:left="900" w:right="0" w:firstLine="0"/>
        <w:rPr>
          <w:i/>
          <w:color w:val="FF0000"/>
          <w:lang w:val="en-US"/>
        </w:rPr>
      </w:pPr>
      <w:proofErr w:type="gramStart"/>
      <w:r w:rsidRPr="000A095A">
        <w:rPr>
          <w:i/>
          <w:color w:val="FF0000"/>
          <w:lang w:val="en-US"/>
        </w:rPr>
        <w:t>inspection</w:t>
      </w:r>
      <w:proofErr w:type="gramEnd"/>
      <w:r w:rsidRPr="000A095A">
        <w:rPr>
          <w:i/>
          <w:color w:val="FF0000"/>
          <w:lang w:val="en-US"/>
        </w:rPr>
        <w:t xml:space="preserve"> of an operator which was not inspected in accordance with ARO.RAMP in any State in the previous 12 months;</w:t>
      </w:r>
    </w:p>
    <w:p w14:paraId="5B5E31ED" w14:textId="0AE266B9" w:rsidR="00A8351B" w:rsidRDefault="00A8351B" w:rsidP="002F387F">
      <w:pPr>
        <w:pStyle w:val="Paragraphedeliste"/>
        <w:numPr>
          <w:ilvl w:val="1"/>
          <w:numId w:val="81"/>
        </w:numPr>
        <w:spacing w:before="120" w:after="120" w:line="276" w:lineRule="auto"/>
        <w:ind w:left="426" w:right="0"/>
      </w:pPr>
      <w:r>
        <w:t xml:space="preserve">L'autorité compétente </w:t>
      </w:r>
      <w:r w:rsidR="00AE00AC">
        <w:t>doit</w:t>
      </w:r>
      <w:r>
        <w:t xml:space="preserve"> modifier le programme annuel d'inspection au sol, si nécessaire, dans la mesure du </w:t>
      </w:r>
      <w:r w:rsidR="00B73858">
        <w:t>possible :</w:t>
      </w:r>
    </w:p>
    <w:p w14:paraId="1E20E59D" w14:textId="5F31B229" w:rsidR="006310BB" w:rsidRPr="002F387F" w:rsidRDefault="006310BB" w:rsidP="002F387F">
      <w:pPr>
        <w:pStyle w:val="Paragraphedeliste"/>
        <w:spacing w:before="120" w:after="120" w:line="276" w:lineRule="auto"/>
        <w:ind w:left="851" w:right="0" w:firstLine="0"/>
        <w:rPr>
          <w:i/>
          <w:color w:val="FF0000"/>
          <w:lang w:val="en-US"/>
        </w:rPr>
      </w:pPr>
      <w:proofErr w:type="gramStart"/>
      <w:r w:rsidRPr="002F387F">
        <w:rPr>
          <w:i/>
          <w:color w:val="FF0000"/>
          <w:lang w:val="en-US"/>
        </w:rPr>
        <w:t>inspection</w:t>
      </w:r>
      <w:proofErr w:type="gramEnd"/>
      <w:r w:rsidRPr="002F387F">
        <w:rPr>
          <w:i/>
          <w:color w:val="FF0000"/>
          <w:lang w:val="en-US"/>
        </w:rPr>
        <w:t xml:space="preserve"> of an operator which was not inspected in accordance with ARO.RAMP in any State in the previous 12 months;</w:t>
      </w:r>
    </w:p>
    <w:p w14:paraId="47AE48FC" w14:textId="1F64F055" w:rsidR="00A8351B" w:rsidRDefault="00A8351B" w:rsidP="002F387F">
      <w:pPr>
        <w:pStyle w:val="Paragraphedeliste"/>
        <w:numPr>
          <w:ilvl w:val="0"/>
          <w:numId w:val="84"/>
        </w:numPr>
        <w:spacing w:before="120" w:after="120" w:line="276" w:lineRule="auto"/>
        <w:ind w:left="900" w:right="0" w:hanging="540"/>
      </w:pPr>
      <w:r>
        <w:t>lorsque de nouveaux objectifs sont assignés par l'Agence;</w:t>
      </w:r>
    </w:p>
    <w:p w14:paraId="7E64B542" w14:textId="336DD80C" w:rsidR="007A4A25" w:rsidRPr="002F387F" w:rsidRDefault="007A4A25" w:rsidP="002F387F">
      <w:pPr>
        <w:pStyle w:val="Paragraphedeliste"/>
        <w:spacing w:before="120" w:after="120" w:line="276" w:lineRule="auto"/>
        <w:ind w:left="900" w:right="0" w:firstLine="0"/>
        <w:rPr>
          <w:i/>
          <w:color w:val="FF0000"/>
          <w:lang w:val="en-US"/>
        </w:rPr>
      </w:pPr>
      <w:proofErr w:type="gramStart"/>
      <w:r w:rsidRPr="002F387F">
        <w:rPr>
          <w:i/>
          <w:color w:val="FF0000"/>
          <w:lang w:val="en-US"/>
        </w:rPr>
        <w:lastRenderedPageBreak/>
        <w:t>when</w:t>
      </w:r>
      <w:proofErr w:type="gramEnd"/>
      <w:r w:rsidRPr="002F387F">
        <w:rPr>
          <w:i/>
          <w:color w:val="FF0000"/>
          <w:lang w:val="en-US"/>
        </w:rPr>
        <w:t xml:space="preserve"> new targets are assigned by the Agency;</w:t>
      </w:r>
    </w:p>
    <w:p w14:paraId="650EC7B1" w14:textId="6BE9734F" w:rsidR="00ED6C41" w:rsidRDefault="00A8351B" w:rsidP="002F387F">
      <w:pPr>
        <w:pStyle w:val="Paragraphedeliste"/>
        <w:numPr>
          <w:ilvl w:val="0"/>
          <w:numId w:val="84"/>
        </w:numPr>
        <w:spacing w:before="120" w:after="120" w:line="276" w:lineRule="auto"/>
        <w:ind w:left="900" w:right="0" w:hanging="540"/>
      </w:pPr>
      <w:r>
        <w:t>lorsque de nouveaux opérateurs de couche 2 commencent leurs opérations; ou</w:t>
      </w:r>
    </w:p>
    <w:p w14:paraId="75F9853F" w14:textId="41AAE0E5" w:rsidR="007A4A25" w:rsidRPr="002F387F" w:rsidRDefault="007A4A25" w:rsidP="002F387F">
      <w:pPr>
        <w:pStyle w:val="Paragraphedeliste"/>
        <w:spacing w:before="120" w:after="120" w:line="276" w:lineRule="auto"/>
        <w:ind w:left="900" w:right="0" w:firstLine="0"/>
        <w:rPr>
          <w:i/>
          <w:color w:val="FF0000"/>
          <w:lang w:val="en-US"/>
        </w:rPr>
      </w:pPr>
      <w:proofErr w:type="gramStart"/>
      <w:r w:rsidRPr="002F387F">
        <w:rPr>
          <w:i/>
          <w:color w:val="FF0000"/>
          <w:lang w:val="en-US"/>
        </w:rPr>
        <w:t>when</w:t>
      </w:r>
      <w:proofErr w:type="gramEnd"/>
      <w:r w:rsidRPr="002F387F">
        <w:rPr>
          <w:i/>
          <w:color w:val="FF0000"/>
          <w:lang w:val="en-US"/>
        </w:rPr>
        <w:t xml:space="preserve"> new layer 2 operators start operations; or</w:t>
      </w:r>
    </w:p>
    <w:p w14:paraId="2ED0E64F" w14:textId="1D5EF066" w:rsidR="00ED6C41" w:rsidRDefault="00ED6C41" w:rsidP="002F387F">
      <w:pPr>
        <w:pStyle w:val="Paragraphedeliste"/>
        <w:numPr>
          <w:ilvl w:val="0"/>
          <w:numId w:val="84"/>
        </w:numPr>
        <w:spacing w:before="120" w:after="120" w:line="276" w:lineRule="auto"/>
        <w:ind w:left="900" w:right="0" w:hanging="540"/>
      </w:pPr>
      <w:r w:rsidRPr="00CE26F2">
        <w:rPr>
          <w:lang w:val="en-US"/>
        </w:rPr>
        <w:t xml:space="preserve"> </w:t>
      </w:r>
      <w:r w:rsidRPr="00ED6C41">
        <w:t>suite à l'identification d'une augmentation significative du niveau de risques pour la sécurité</w:t>
      </w:r>
      <w:r w:rsidR="007A4A25">
        <w:t>.</w:t>
      </w:r>
    </w:p>
    <w:p w14:paraId="4733C148" w14:textId="6E67C0DE" w:rsidR="007A4A25" w:rsidRPr="000850B1" w:rsidRDefault="007A4A25" w:rsidP="002F387F">
      <w:pPr>
        <w:pStyle w:val="Paragraphedeliste"/>
        <w:spacing w:before="120" w:after="120" w:line="276" w:lineRule="auto"/>
        <w:ind w:left="900" w:right="0" w:firstLine="0"/>
        <w:rPr>
          <w:color w:val="FF0000"/>
          <w:lang w:val="en-US"/>
        </w:rPr>
      </w:pPr>
      <w:proofErr w:type="gramStart"/>
      <w:r w:rsidRPr="000850B1">
        <w:rPr>
          <w:color w:val="FF0000"/>
          <w:lang w:val="en-US"/>
        </w:rPr>
        <w:t>following</w:t>
      </w:r>
      <w:proofErr w:type="gramEnd"/>
      <w:r w:rsidRPr="000850B1">
        <w:rPr>
          <w:color w:val="FF0000"/>
          <w:lang w:val="en-US"/>
        </w:rPr>
        <w:t xml:space="preserve"> the identification of a significant increase of the safety risks level as per ARO.RAMP.100(c)(1).</w:t>
      </w:r>
    </w:p>
    <w:p w14:paraId="5743A1DF" w14:textId="77777777" w:rsidR="000850B1" w:rsidRDefault="000850B1" w:rsidP="002F387F">
      <w:pPr>
        <w:spacing w:before="120" w:after="120" w:line="276" w:lineRule="auto"/>
        <w:ind w:left="0" w:right="0" w:firstLine="0"/>
        <w:rPr>
          <w:lang w:val="en-US"/>
        </w:rPr>
      </w:pPr>
    </w:p>
    <w:p w14:paraId="6B8E9CD2" w14:textId="23EA056F" w:rsidR="0025141C" w:rsidRPr="00CE26F2" w:rsidRDefault="0025141C" w:rsidP="000850B1">
      <w:pPr>
        <w:shd w:val="clear" w:color="auto" w:fill="FFC000"/>
        <w:spacing w:before="120" w:after="120" w:line="276" w:lineRule="auto"/>
        <w:ind w:left="0" w:right="0" w:firstLine="0"/>
        <w:rPr>
          <w:b/>
          <w:sz w:val="24"/>
          <w:lang w:val="en-US"/>
        </w:rPr>
      </w:pPr>
      <w:r w:rsidRPr="00CE26F2">
        <w:rPr>
          <w:b/>
          <w:sz w:val="24"/>
          <w:lang w:val="en-US"/>
        </w:rPr>
        <w:t xml:space="preserve">AMC1 ARO.RAMP.106 Test </w:t>
      </w:r>
      <w:proofErr w:type="spellStart"/>
      <w:r w:rsidRPr="00CE26F2">
        <w:rPr>
          <w:b/>
          <w:sz w:val="24"/>
          <w:lang w:val="en-US"/>
        </w:rPr>
        <w:t>d'alcool</w:t>
      </w:r>
      <w:proofErr w:type="spellEnd"/>
      <w:r w:rsidR="007A4A25">
        <w:rPr>
          <w:b/>
          <w:sz w:val="24"/>
          <w:lang w:val="en-US"/>
        </w:rPr>
        <w:t xml:space="preserve">/ </w:t>
      </w:r>
      <w:r w:rsidR="007A4A25" w:rsidRPr="000850B1">
        <w:rPr>
          <w:b/>
          <w:i/>
          <w:color w:val="FF0000"/>
          <w:sz w:val="24"/>
          <w:lang w:val="en-US"/>
        </w:rPr>
        <w:t>Alcohol testing</w:t>
      </w:r>
    </w:p>
    <w:p w14:paraId="59230312" w14:textId="57219EA0" w:rsidR="0025141C" w:rsidRDefault="0025141C" w:rsidP="002F387F">
      <w:pPr>
        <w:spacing w:before="120" w:after="120" w:line="276" w:lineRule="auto"/>
        <w:ind w:left="0" w:right="0" w:firstLine="0"/>
        <w:rPr>
          <w:b/>
          <w:sz w:val="24"/>
        </w:rPr>
      </w:pPr>
      <w:r w:rsidRPr="0025141C">
        <w:rPr>
          <w:b/>
          <w:sz w:val="24"/>
        </w:rPr>
        <w:t>GÉNÉRAL</w:t>
      </w:r>
      <w:r>
        <w:rPr>
          <w:b/>
          <w:sz w:val="24"/>
        </w:rPr>
        <w:t>ITE</w:t>
      </w:r>
      <w:r w:rsidRPr="0025141C">
        <w:rPr>
          <w:b/>
          <w:sz w:val="24"/>
        </w:rPr>
        <w:t xml:space="preserve"> - MÉTHODOLOGIE DE TEST D'ALCOOL</w:t>
      </w:r>
    </w:p>
    <w:p w14:paraId="3FCF4893" w14:textId="43902FE0" w:rsidR="007A4A25" w:rsidRPr="000850B1" w:rsidRDefault="007A4A25" w:rsidP="002F387F">
      <w:pPr>
        <w:spacing w:before="120" w:after="120" w:line="276" w:lineRule="auto"/>
        <w:ind w:left="0" w:right="0" w:firstLine="0"/>
        <w:rPr>
          <w:b/>
          <w:i/>
          <w:color w:val="FF0000"/>
          <w:sz w:val="24"/>
        </w:rPr>
      </w:pPr>
      <w:r w:rsidRPr="000850B1">
        <w:rPr>
          <w:i/>
          <w:color w:val="FF0000"/>
        </w:rPr>
        <w:t>GENERAL — ALCOHOL TESTING METHODOLOGY</w:t>
      </w:r>
    </w:p>
    <w:p w14:paraId="2F39C133" w14:textId="0F811280" w:rsidR="0025141C" w:rsidRDefault="0025141C" w:rsidP="002F387F">
      <w:pPr>
        <w:pStyle w:val="Paragraphedeliste"/>
        <w:numPr>
          <w:ilvl w:val="1"/>
          <w:numId w:val="88"/>
        </w:numPr>
        <w:spacing w:before="120" w:after="120" w:line="276" w:lineRule="auto"/>
        <w:ind w:left="540" w:right="0" w:hanging="540"/>
      </w:pPr>
      <w:r>
        <w:t>Si des tests d'alcoolémie sont effectués par des inspecteurs RAMP dans le cadre du programme d'inspection RAMP, la méthodologie de test d'alcoolémie suivante doit être utilisée pour garantir des résultats d'analyse précis.</w:t>
      </w:r>
    </w:p>
    <w:p w14:paraId="65AF76EA" w14:textId="17E01787" w:rsidR="007A4A25" w:rsidRPr="000850B1" w:rsidRDefault="007A4A25" w:rsidP="002F387F">
      <w:pPr>
        <w:pStyle w:val="Paragraphedeliste"/>
        <w:spacing w:before="120" w:after="120" w:line="276" w:lineRule="auto"/>
        <w:ind w:left="540" w:right="0" w:firstLine="0"/>
        <w:rPr>
          <w:i/>
          <w:color w:val="FF0000"/>
          <w:lang w:val="en-US"/>
        </w:rPr>
      </w:pPr>
      <w:r w:rsidRPr="000850B1">
        <w:rPr>
          <w:i/>
          <w:color w:val="FF0000"/>
          <w:lang w:val="en-US"/>
        </w:rPr>
        <w:t xml:space="preserve">If alcohol testing is carried out by RAMP inspectors under the RAMP inspection </w:t>
      </w:r>
      <w:proofErr w:type="spellStart"/>
      <w:r w:rsidRPr="000850B1">
        <w:rPr>
          <w:i/>
          <w:color w:val="FF0000"/>
          <w:lang w:val="en-US"/>
        </w:rPr>
        <w:t>programme</w:t>
      </w:r>
      <w:proofErr w:type="spellEnd"/>
      <w:r w:rsidRPr="000850B1">
        <w:rPr>
          <w:i/>
          <w:color w:val="FF0000"/>
          <w:lang w:val="en-US"/>
        </w:rPr>
        <w:t>, the following alcohol testing methodology should be used to ensure accurate testing results.</w:t>
      </w:r>
    </w:p>
    <w:p w14:paraId="55B59E70" w14:textId="15210FC1" w:rsidR="0025141C" w:rsidRDefault="0025141C" w:rsidP="002F387F">
      <w:pPr>
        <w:pStyle w:val="Paragraphedeliste"/>
        <w:numPr>
          <w:ilvl w:val="0"/>
          <w:numId w:val="89"/>
        </w:numPr>
        <w:spacing w:before="120" w:after="120" w:line="276" w:lineRule="auto"/>
        <w:ind w:right="0"/>
      </w:pPr>
      <w:r>
        <w:t>Il convient que le test d'alcoolémie soit effectué avec un dispositif de test approprié et approuvé conformément aux exigences nationales relatives au contrôle de l'alcool des personnes.</w:t>
      </w:r>
    </w:p>
    <w:p w14:paraId="3066173C" w14:textId="7A582E06" w:rsidR="007A4A25" w:rsidRPr="000850B1" w:rsidRDefault="007A4A25" w:rsidP="002F387F">
      <w:pPr>
        <w:pStyle w:val="Paragraphedeliste"/>
        <w:spacing w:before="120" w:after="120" w:line="276" w:lineRule="auto"/>
        <w:ind w:right="0" w:firstLine="0"/>
        <w:rPr>
          <w:i/>
          <w:color w:val="FF0000"/>
          <w:lang w:val="en-US"/>
        </w:rPr>
      </w:pPr>
      <w:r w:rsidRPr="000850B1">
        <w:rPr>
          <w:i/>
          <w:color w:val="FF0000"/>
          <w:lang w:val="en-US"/>
        </w:rPr>
        <w:t>The alcohol test should be carried out with an appropriate and approved testing device in accordance with national requirements on alcohol testing of individuals.</w:t>
      </w:r>
    </w:p>
    <w:p w14:paraId="338C1185" w14:textId="430E2755" w:rsidR="0025141C" w:rsidRDefault="0025141C" w:rsidP="002F387F">
      <w:pPr>
        <w:pStyle w:val="Paragraphedeliste"/>
        <w:numPr>
          <w:ilvl w:val="0"/>
          <w:numId w:val="89"/>
        </w:numPr>
        <w:spacing w:before="120" w:after="120" w:line="276" w:lineRule="auto"/>
        <w:ind w:right="0"/>
      </w:pPr>
      <w:r>
        <w:t xml:space="preserve">L'inspecteur de rampe qui effectue le test d'alcoolémie </w:t>
      </w:r>
      <w:r w:rsidR="00AE00AC">
        <w:t>doit</w:t>
      </w:r>
      <w:r>
        <w:t xml:space="preserve"> être convenablement formé et qualifié.</w:t>
      </w:r>
    </w:p>
    <w:p w14:paraId="58A5BCAE" w14:textId="77777777" w:rsidR="000850B1" w:rsidRPr="000A095A" w:rsidRDefault="007A4A25" w:rsidP="000850B1">
      <w:pPr>
        <w:pStyle w:val="Paragraphedeliste"/>
        <w:spacing w:before="120" w:after="120" w:line="276" w:lineRule="auto"/>
        <w:ind w:right="0" w:firstLine="0"/>
        <w:rPr>
          <w:i/>
          <w:color w:val="FF0000"/>
          <w:lang w:val="en-US"/>
        </w:rPr>
      </w:pPr>
      <w:r w:rsidRPr="00AC5AE9">
        <w:rPr>
          <w:i/>
          <w:color w:val="FF0000"/>
          <w:lang w:val="en-US"/>
        </w:rPr>
        <w:t>The ramp inspector that carries out the alcohol test should be adequately trained and qualified.</w:t>
      </w:r>
    </w:p>
    <w:p w14:paraId="1F88E533" w14:textId="73BBE933" w:rsidR="0025141C" w:rsidRDefault="0025141C" w:rsidP="000850B1">
      <w:pPr>
        <w:pStyle w:val="Paragraphedeliste"/>
        <w:numPr>
          <w:ilvl w:val="0"/>
          <w:numId w:val="89"/>
        </w:numPr>
        <w:spacing w:before="120" w:after="120" w:line="276" w:lineRule="auto"/>
        <w:ind w:right="0"/>
      </w:pPr>
      <w:r>
        <w:t xml:space="preserve">Après un premier test d'alcoolémie positif, un autre test de confirmation </w:t>
      </w:r>
      <w:r w:rsidR="00AE00AC">
        <w:t>doit</w:t>
      </w:r>
      <w:r>
        <w:t xml:space="preserve"> être effectué conformément aux exigences nationales relatives aux tests d'alcoolémie des individus.</w:t>
      </w:r>
    </w:p>
    <w:p w14:paraId="477C190D" w14:textId="12603E9F" w:rsidR="007A4A25" w:rsidRPr="000A095A" w:rsidRDefault="007A4A25" w:rsidP="002F387F">
      <w:pPr>
        <w:pStyle w:val="Paragraphedeliste"/>
        <w:spacing w:before="120" w:after="120" w:line="276" w:lineRule="auto"/>
        <w:ind w:right="0" w:firstLine="0"/>
        <w:rPr>
          <w:i/>
          <w:color w:val="FF0000"/>
          <w:lang w:val="en-US"/>
        </w:rPr>
      </w:pPr>
      <w:r w:rsidRPr="000A095A">
        <w:rPr>
          <w:i/>
          <w:color w:val="FF0000"/>
          <w:lang w:val="en-US"/>
        </w:rPr>
        <w:t>After an initial positive alcohol test, a further confirmation test should be carried out in accordance with national requirements on alcohol testing of individuals.</w:t>
      </w:r>
    </w:p>
    <w:p w14:paraId="61CD8CBF" w14:textId="72864B26" w:rsidR="0025141C" w:rsidRDefault="0025141C" w:rsidP="002F387F">
      <w:pPr>
        <w:pStyle w:val="Paragraphedeliste"/>
        <w:numPr>
          <w:ilvl w:val="0"/>
          <w:numId w:val="89"/>
        </w:numPr>
        <w:spacing w:before="120" w:after="120" w:line="276" w:lineRule="auto"/>
        <w:ind w:right="0"/>
      </w:pPr>
      <w:r>
        <w:t xml:space="preserve">Les procédures d'essai </w:t>
      </w:r>
      <w:r w:rsidR="00AE00AC">
        <w:t>doivent</w:t>
      </w:r>
      <w:r>
        <w:t xml:space="preserve"> spécifier les éléments </w:t>
      </w:r>
      <w:r w:rsidR="00ED4C43">
        <w:t>suivants :</w:t>
      </w:r>
    </w:p>
    <w:p w14:paraId="671048A6" w14:textId="3B20CCCC" w:rsidR="007A4A25" w:rsidRPr="000850B1" w:rsidRDefault="007A4A25" w:rsidP="002F387F">
      <w:pPr>
        <w:pStyle w:val="Paragraphedeliste"/>
        <w:spacing w:before="120" w:after="120" w:line="276" w:lineRule="auto"/>
        <w:ind w:right="0" w:firstLine="0"/>
        <w:rPr>
          <w:i/>
          <w:color w:val="FF0000"/>
          <w:lang w:val="en-US"/>
        </w:rPr>
      </w:pPr>
      <w:r w:rsidRPr="000850B1">
        <w:rPr>
          <w:i/>
          <w:color w:val="FF0000"/>
          <w:lang w:val="en-US"/>
        </w:rPr>
        <w:t>Testing procedures should specify the following:</w:t>
      </w:r>
    </w:p>
    <w:p w14:paraId="259D7692" w14:textId="508E8909" w:rsidR="0025141C" w:rsidRDefault="0025141C" w:rsidP="002F387F">
      <w:pPr>
        <w:pStyle w:val="Paragraphedeliste"/>
        <w:numPr>
          <w:ilvl w:val="0"/>
          <w:numId w:val="90"/>
        </w:numPr>
        <w:spacing w:before="120" w:after="120" w:line="276" w:lineRule="auto"/>
        <w:ind w:left="1170" w:right="0"/>
      </w:pPr>
      <w:r>
        <w:t>Traitement des résultats des tests, afin de déterminer un vrai test positif</w:t>
      </w:r>
    </w:p>
    <w:p w14:paraId="072BF9FC" w14:textId="60A425C8" w:rsidR="007A4A25" w:rsidRPr="000850B1" w:rsidRDefault="007A4A25" w:rsidP="002F387F">
      <w:pPr>
        <w:pStyle w:val="Paragraphedeliste"/>
        <w:spacing w:before="120" w:after="120" w:line="276" w:lineRule="auto"/>
        <w:ind w:left="1170" w:right="0" w:firstLine="0"/>
        <w:rPr>
          <w:i/>
          <w:color w:val="FF0000"/>
          <w:lang w:val="en-US"/>
        </w:rPr>
      </w:pPr>
      <w:r w:rsidRPr="000850B1">
        <w:rPr>
          <w:i/>
          <w:color w:val="FF0000"/>
          <w:lang w:val="en-US"/>
        </w:rPr>
        <w:t>Handling of test results, in order to determine a true positive test</w:t>
      </w:r>
    </w:p>
    <w:p w14:paraId="24DA8A32" w14:textId="275681BA" w:rsidR="0025141C" w:rsidRDefault="0025141C" w:rsidP="002F387F">
      <w:pPr>
        <w:pStyle w:val="Paragraphedeliste"/>
        <w:numPr>
          <w:ilvl w:val="0"/>
          <w:numId w:val="90"/>
        </w:numPr>
        <w:spacing w:before="120" w:after="120" w:line="276" w:lineRule="auto"/>
        <w:ind w:left="1170" w:right="0"/>
      </w:pPr>
      <w:r>
        <w:t>La procédure à suivre en cas de résultat positif confirmé, y compris la manière d'informer le membre d'équipage concerné du résultat réel du test (b) Test d'alcool initial</w:t>
      </w:r>
    </w:p>
    <w:p w14:paraId="3CBB7A9D" w14:textId="089C516F" w:rsidR="007A4A25" w:rsidRPr="000850B1" w:rsidRDefault="007A4A25" w:rsidP="002F387F">
      <w:pPr>
        <w:pStyle w:val="Paragraphedeliste"/>
        <w:spacing w:before="120" w:after="120" w:line="276" w:lineRule="auto"/>
        <w:ind w:left="1170" w:right="0" w:firstLine="0"/>
        <w:rPr>
          <w:i/>
          <w:color w:val="FF0000"/>
          <w:lang w:val="en-US"/>
        </w:rPr>
      </w:pPr>
      <w:r w:rsidRPr="000850B1">
        <w:rPr>
          <w:i/>
          <w:color w:val="FF0000"/>
          <w:lang w:val="en-US"/>
        </w:rPr>
        <w:t>The process to be followed in case of a confirmed positive test result, including how to inform the crew member concerned about the actual testing result</w:t>
      </w:r>
    </w:p>
    <w:p w14:paraId="637D947C" w14:textId="77777777" w:rsidR="000850B1" w:rsidRDefault="000850B1" w:rsidP="002F387F">
      <w:pPr>
        <w:pStyle w:val="Paragraphedeliste"/>
        <w:numPr>
          <w:ilvl w:val="1"/>
          <w:numId w:val="88"/>
        </w:numPr>
        <w:spacing w:before="120" w:after="120" w:line="276" w:lineRule="auto"/>
        <w:ind w:left="540" w:right="0" w:hanging="540"/>
      </w:pPr>
      <w:r>
        <w:t>Test initial d’alcool</w:t>
      </w:r>
    </w:p>
    <w:p w14:paraId="209FDFAD" w14:textId="63B64192" w:rsidR="002A43B3" w:rsidRPr="000850B1" w:rsidRDefault="007A4A25" w:rsidP="000850B1">
      <w:pPr>
        <w:pStyle w:val="Paragraphedeliste"/>
        <w:spacing w:before="120" w:after="120" w:line="276" w:lineRule="auto"/>
        <w:ind w:left="540" w:right="0" w:firstLine="0"/>
        <w:rPr>
          <w:i/>
          <w:color w:val="FF0000"/>
        </w:rPr>
      </w:pPr>
      <w:r w:rsidRPr="000850B1">
        <w:rPr>
          <w:i/>
          <w:color w:val="FF0000"/>
        </w:rPr>
        <w:t xml:space="preserve">Initial </w:t>
      </w:r>
      <w:proofErr w:type="spellStart"/>
      <w:r w:rsidRPr="000850B1">
        <w:rPr>
          <w:i/>
          <w:color w:val="FF0000"/>
        </w:rPr>
        <w:t>alcohol</w:t>
      </w:r>
      <w:proofErr w:type="spellEnd"/>
      <w:r w:rsidRPr="000850B1">
        <w:rPr>
          <w:i/>
          <w:color w:val="FF0000"/>
        </w:rPr>
        <w:t xml:space="preserve"> test</w:t>
      </w:r>
    </w:p>
    <w:p w14:paraId="633A99B0" w14:textId="77777777" w:rsidR="002A43B3" w:rsidRDefault="0025141C" w:rsidP="002F387F">
      <w:pPr>
        <w:pStyle w:val="Paragraphedeliste"/>
        <w:numPr>
          <w:ilvl w:val="0"/>
          <w:numId w:val="183"/>
        </w:numPr>
        <w:spacing w:before="120" w:after="120" w:line="276" w:lineRule="auto"/>
        <w:ind w:right="0"/>
      </w:pPr>
      <w:r>
        <w:t>Le test d'alcoolémie initial doit être effectué à l'aide d'un analyseur d'alcoolémie afin de garantir que le test d'alcoolémie initial n'est pas invasif.</w:t>
      </w:r>
    </w:p>
    <w:p w14:paraId="77BA2AAC" w14:textId="77777777" w:rsidR="000850B1" w:rsidRPr="000A095A" w:rsidRDefault="002A43B3" w:rsidP="000850B1">
      <w:pPr>
        <w:pStyle w:val="Paragraphedeliste"/>
        <w:spacing w:before="120" w:after="120" w:line="276" w:lineRule="auto"/>
        <w:ind w:right="0" w:firstLine="0"/>
        <w:rPr>
          <w:i/>
          <w:color w:val="FF0000"/>
          <w:lang w:val="en-US"/>
        </w:rPr>
      </w:pPr>
      <w:r w:rsidRPr="00AC5AE9">
        <w:rPr>
          <w:i/>
          <w:color w:val="FF0000"/>
          <w:lang w:val="en-US"/>
        </w:rPr>
        <w:t xml:space="preserve">The initial alcohol test should be carried out using a breath alcohol </w:t>
      </w:r>
      <w:proofErr w:type="spellStart"/>
      <w:r w:rsidRPr="00AC5AE9">
        <w:rPr>
          <w:i/>
          <w:color w:val="FF0000"/>
          <w:lang w:val="en-US"/>
        </w:rPr>
        <w:t>analyser</w:t>
      </w:r>
      <w:proofErr w:type="spellEnd"/>
      <w:r w:rsidRPr="00AC5AE9">
        <w:rPr>
          <w:i/>
          <w:color w:val="FF0000"/>
          <w:lang w:val="en-US"/>
        </w:rPr>
        <w:t xml:space="preserve"> to ensure that initial alcohol testing is non-invasive.</w:t>
      </w:r>
    </w:p>
    <w:p w14:paraId="2F4A9FF7" w14:textId="3C03F9C7" w:rsidR="0025141C" w:rsidRDefault="0025141C" w:rsidP="000850B1">
      <w:pPr>
        <w:pStyle w:val="Paragraphedeliste"/>
        <w:numPr>
          <w:ilvl w:val="0"/>
          <w:numId w:val="183"/>
        </w:numPr>
        <w:spacing w:before="120" w:after="120" w:line="276" w:lineRule="auto"/>
        <w:ind w:right="0"/>
      </w:pPr>
      <w:r>
        <w:lastRenderedPageBreak/>
        <w:t>La concentration d'alcool dans l'haleine (</w:t>
      </w:r>
      <w:proofErr w:type="spellStart"/>
      <w:r>
        <w:t>BrAC</w:t>
      </w:r>
      <w:proofErr w:type="spellEnd"/>
      <w:r>
        <w:t>), mesurée par un analyseur d'alcool dans l'haleine pendant le test d'alcoolémie initial, ne doit pas dépasser un niveau équivalent à 0,2 gramme de concentration d'alcool dans le sang (BAC) par litre de sang ou au-dessous du niveau légal national limites, la valeur la plus basse étant retenue.</w:t>
      </w:r>
    </w:p>
    <w:p w14:paraId="3B729296" w14:textId="60E5B6E2" w:rsidR="007A4A25" w:rsidRPr="000850B1" w:rsidRDefault="002A43B3" w:rsidP="002F387F">
      <w:pPr>
        <w:pStyle w:val="Paragraphedeliste"/>
        <w:spacing w:before="120" w:after="120" w:line="276" w:lineRule="auto"/>
        <w:ind w:right="0" w:firstLine="0"/>
        <w:rPr>
          <w:i/>
          <w:color w:val="FF0000"/>
          <w:lang w:val="en-US"/>
        </w:rPr>
      </w:pPr>
      <w:r w:rsidRPr="000850B1">
        <w:rPr>
          <w:i/>
          <w:color w:val="FF0000"/>
          <w:lang w:val="en-US"/>
        </w:rPr>
        <w:t>The breath alcohol concentration (</w:t>
      </w:r>
      <w:proofErr w:type="spellStart"/>
      <w:r w:rsidRPr="000850B1">
        <w:rPr>
          <w:i/>
          <w:color w:val="FF0000"/>
          <w:lang w:val="en-US"/>
        </w:rPr>
        <w:t>BrAC</w:t>
      </w:r>
      <w:proofErr w:type="spellEnd"/>
      <w:r w:rsidRPr="000850B1">
        <w:rPr>
          <w:i/>
          <w:color w:val="FF0000"/>
          <w:lang w:val="en-US"/>
        </w:rPr>
        <w:t xml:space="preserve">), measured by a breath alcohol </w:t>
      </w:r>
      <w:proofErr w:type="spellStart"/>
      <w:r w:rsidRPr="000850B1">
        <w:rPr>
          <w:i/>
          <w:color w:val="FF0000"/>
          <w:lang w:val="en-US"/>
        </w:rPr>
        <w:t>analyser</w:t>
      </w:r>
      <w:proofErr w:type="spellEnd"/>
      <w:r w:rsidRPr="000850B1">
        <w:rPr>
          <w:i/>
          <w:color w:val="FF0000"/>
          <w:lang w:val="en-US"/>
        </w:rPr>
        <w:t xml:space="preserve"> during the initial alcohol test, should not exceed a level equivalent to 0.2 grams of blood alcohol concentration (BAC) per </w:t>
      </w:r>
      <w:proofErr w:type="spellStart"/>
      <w:r w:rsidRPr="000850B1">
        <w:rPr>
          <w:i/>
          <w:color w:val="FF0000"/>
          <w:lang w:val="en-US"/>
        </w:rPr>
        <w:t>litre</w:t>
      </w:r>
      <w:proofErr w:type="spellEnd"/>
      <w:r w:rsidRPr="000850B1">
        <w:rPr>
          <w:i/>
          <w:color w:val="FF0000"/>
          <w:lang w:val="en-US"/>
        </w:rPr>
        <w:t xml:space="preserve"> of blood or the lower of the national statutory limits, whichever is the lower.</w:t>
      </w:r>
    </w:p>
    <w:p w14:paraId="5CE79853" w14:textId="715EAA63" w:rsidR="0025141C" w:rsidRDefault="0025141C" w:rsidP="002F387F">
      <w:pPr>
        <w:pStyle w:val="Paragraphedeliste"/>
        <w:numPr>
          <w:ilvl w:val="1"/>
          <w:numId w:val="88"/>
        </w:numPr>
        <w:spacing w:before="120" w:after="120" w:line="276" w:lineRule="auto"/>
        <w:ind w:left="540" w:right="0" w:hanging="540"/>
      </w:pPr>
      <w:r>
        <w:t xml:space="preserve">Lors d'un test de confirmation d'alcoolémie, le taux d'alcoolémie ne </w:t>
      </w:r>
      <w:r w:rsidR="00AE00AC">
        <w:t>doit</w:t>
      </w:r>
      <w:r>
        <w:t xml:space="preserve"> pas dépasser un niveau équivalent à 0,2 gramme par litre de sang ou le plus bas des limites légales nationales, selon le plus bas des deux.</w:t>
      </w:r>
    </w:p>
    <w:p w14:paraId="1C9CA264" w14:textId="061C8BB3" w:rsidR="002A43B3" w:rsidRPr="000850B1" w:rsidRDefault="002A43B3" w:rsidP="000850B1">
      <w:pPr>
        <w:pStyle w:val="Paragraphedeliste"/>
        <w:spacing w:before="120" w:after="120" w:line="276" w:lineRule="auto"/>
        <w:ind w:left="540" w:right="0" w:firstLine="0"/>
        <w:rPr>
          <w:i/>
          <w:color w:val="FF0000"/>
          <w:lang w:val="en-US"/>
        </w:rPr>
      </w:pPr>
      <w:r w:rsidRPr="000850B1">
        <w:rPr>
          <w:i/>
          <w:color w:val="FF0000"/>
          <w:lang w:val="en-US"/>
        </w:rPr>
        <w:t xml:space="preserve">During a confirmation alcohol test, the BAC should not exceed a level equivalent to 0.2 grams per </w:t>
      </w:r>
      <w:proofErr w:type="spellStart"/>
      <w:r w:rsidRPr="000850B1">
        <w:rPr>
          <w:i/>
          <w:color w:val="FF0000"/>
          <w:lang w:val="en-US"/>
        </w:rPr>
        <w:t>litre</w:t>
      </w:r>
      <w:proofErr w:type="spellEnd"/>
      <w:r w:rsidRPr="000850B1">
        <w:rPr>
          <w:i/>
          <w:color w:val="FF0000"/>
          <w:lang w:val="en-US"/>
        </w:rPr>
        <w:t xml:space="preserve"> of blood or the lower of the national statutory </w:t>
      </w:r>
      <w:r w:rsidR="000850B1">
        <w:rPr>
          <w:i/>
          <w:color w:val="FF0000"/>
          <w:lang w:val="en-US"/>
        </w:rPr>
        <w:t>limits, whichever is the lower.</w:t>
      </w:r>
    </w:p>
    <w:p w14:paraId="3BCBA0F0" w14:textId="503CF8A6" w:rsidR="0025141C" w:rsidRDefault="0025141C" w:rsidP="002F387F">
      <w:pPr>
        <w:pStyle w:val="Paragraphedeliste"/>
        <w:numPr>
          <w:ilvl w:val="1"/>
          <w:numId w:val="88"/>
        </w:numPr>
        <w:spacing w:before="120" w:after="120" w:line="276" w:lineRule="auto"/>
        <w:ind w:left="540" w:right="0" w:hanging="540"/>
      </w:pPr>
      <w:r>
        <w:t xml:space="preserve">En cas de test d'alcoolémie positif à la suite d'un test d'alcoolémie de confirmation ou en cas de refus par le membre d'équipage de coopérer lors d'un test d'alcoolémie, l'autorité compétente </w:t>
      </w:r>
      <w:r w:rsidR="00AE00AC">
        <w:t>doit</w:t>
      </w:r>
      <w:r>
        <w:t xml:space="preserve"> informer le membre d'équipage concerné, ainsi que l'autorité compétente et le l'autorité responsable de l'équipage concerné.</w:t>
      </w:r>
    </w:p>
    <w:p w14:paraId="6651D15B" w14:textId="6C2E3A18" w:rsidR="002A43B3" w:rsidRPr="000850B1" w:rsidRDefault="002A43B3" w:rsidP="000850B1">
      <w:pPr>
        <w:pStyle w:val="Paragraphedeliste"/>
        <w:spacing w:before="120" w:after="120" w:line="276" w:lineRule="auto"/>
        <w:ind w:left="540" w:right="0" w:firstLine="0"/>
        <w:rPr>
          <w:color w:val="FF0000"/>
          <w:lang w:val="en-US"/>
        </w:rPr>
      </w:pPr>
      <w:r w:rsidRPr="000850B1">
        <w:rPr>
          <w:color w:val="FF0000"/>
          <w:lang w:val="en-US"/>
        </w:rPr>
        <w:t>In case of a positive alcohol test following a confirmation alcohol test or in case of a refusal by the crew member to cooperate during an alcohol test, the competent authority should inform the crew member concerned, as well as the competent authority and the authority resp</w:t>
      </w:r>
      <w:r w:rsidR="000850B1">
        <w:rPr>
          <w:color w:val="FF0000"/>
          <w:lang w:val="en-US"/>
        </w:rPr>
        <w:t>onsible for the crew concerned.</w:t>
      </w:r>
    </w:p>
    <w:p w14:paraId="0DE9E989" w14:textId="5F879DB0" w:rsidR="0025141C" w:rsidRDefault="0025141C" w:rsidP="002F387F">
      <w:pPr>
        <w:pStyle w:val="Paragraphedeliste"/>
        <w:numPr>
          <w:ilvl w:val="1"/>
          <w:numId w:val="88"/>
        </w:numPr>
        <w:spacing w:before="120" w:after="120" w:line="276" w:lineRule="auto"/>
        <w:ind w:left="540" w:right="0" w:hanging="540"/>
      </w:pPr>
      <w:r>
        <w:t xml:space="preserve">Le refus d'un membre d'équipage de coopérer lors d'un test d'alcoolémie doit être considéré de la même manière qu'un test positif et, en tant que tel, doit être considéré comme un refus d'accorder l'accès conformément à </w:t>
      </w:r>
      <w:r w:rsidRPr="00501F0F">
        <w:rPr>
          <w:color w:val="auto"/>
        </w:rPr>
        <w:t>ORO.GEN.140</w:t>
      </w:r>
      <w:r w:rsidRPr="00E64974">
        <w:rPr>
          <w:color w:val="auto"/>
        </w:rPr>
        <w:t xml:space="preserve"> </w:t>
      </w:r>
      <w:r>
        <w:t xml:space="preserve">dans le cas </w:t>
      </w:r>
      <w:r w:rsidR="00E64974">
        <w:t>d’un</w:t>
      </w:r>
      <w:r>
        <w:t xml:space="preserve"> opérateur de </w:t>
      </w:r>
      <w:r w:rsidR="004246C7">
        <w:t xml:space="preserve">la communauté </w:t>
      </w:r>
      <w:r>
        <w:t xml:space="preserve">ou conformément au </w:t>
      </w:r>
      <w:r w:rsidRPr="00501F0F">
        <w:rPr>
          <w:color w:val="auto"/>
        </w:rPr>
        <w:t xml:space="preserve">TCO.115 </w:t>
      </w:r>
      <w:r w:rsidRPr="00501F0F">
        <w:rPr>
          <w:color w:val="auto"/>
          <w:highlight w:val="green"/>
        </w:rPr>
        <w:t>du règlement (UE) no 452/2014</w:t>
      </w:r>
      <w:r w:rsidRPr="00E64974">
        <w:rPr>
          <w:color w:val="auto"/>
        </w:rPr>
        <w:t xml:space="preserve"> </w:t>
      </w:r>
      <w:r>
        <w:t>de la Commission dans le cas d'un opérateur de pays tiers.</w:t>
      </w:r>
    </w:p>
    <w:p w14:paraId="247ABE4C" w14:textId="6F3CBDFB" w:rsidR="002A43B3" w:rsidRPr="000850B1" w:rsidRDefault="002A43B3" w:rsidP="002F387F">
      <w:pPr>
        <w:pStyle w:val="Paragraphedeliste"/>
        <w:spacing w:before="120" w:after="120" w:line="276" w:lineRule="auto"/>
        <w:ind w:left="426" w:right="0" w:firstLine="0"/>
        <w:rPr>
          <w:i/>
          <w:color w:val="FF0000"/>
          <w:lang w:val="en-US"/>
        </w:rPr>
      </w:pPr>
      <w:r w:rsidRPr="000850B1">
        <w:rPr>
          <w:i/>
          <w:color w:val="FF0000"/>
          <w:lang w:val="en-US"/>
        </w:rPr>
        <w:t xml:space="preserve">A refusal by a crew member to cooperate during an alcohol test should be regarded in the same way as a positive test and as such should be regarded as a refusal to grant access in accordance with ORO.GEN.140 in the case of an </w:t>
      </w:r>
      <w:r w:rsidR="004246C7">
        <w:rPr>
          <w:i/>
          <w:color w:val="FF0000"/>
          <w:lang w:val="en-US"/>
        </w:rPr>
        <w:t>Community</w:t>
      </w:r>
      <w:r w:rsidR="000633EC">
        <w:rPr>
          <w:i/>
          <w:color w:val="FF0000"/>
          <w:lang w:val="en-US"/>
        </w:rPr>
        <w:t xml:space="preserve"> </w:t>
      </w:r>
      <w:r w:rsidRPr="000850B1">
        <w:rPr>
          <w:i/>
          <w:color w:val="FF0000"/>
          <w:lang w:val="en-US"/>
        </w:rPr>
        <w:t xml:space="preserve">operator or in accordance with TCO.115 of Commission </w:t>
      </w:r>
      <w:r w:rsidRPr="00AC5AE9">
        <w:rPr>
          <w:i/>
          <w:color w:val="FF0000"/>
          <w:highlight w:val="yellow"/>
          <w:lang w:val="en-US"/>
        </w:rPr>
        <w:t>Regulation (EU) No 452/2014 in</w:t>
      </w:r>
      <w:r w:rsidRPr="000850B1">
        <w:rPr>
          <w:i/>
          <w:color w:val="FF0000"/>
          <w:lang w:val="en-US"/>
        </w:rPr>
        <w:t xml:space="preserve"> the case of a third-country operator.</w:t>
      </w:r>
    </w:p>
    <w:p w14:paraId="4BC3BF39" w14:textId="1E7EAE6A" w:rsidR="0025141C" w:rsidRDefault="0025141C" w:rsidP="002F387F">
      <w:pPr>
        <w:pStyle w:val="Paragraphedeliste"/>
        <w:numPr>
          <w:ilvl w:val="1"/>
          <w:numId w:val="88"/>
        </w:numPr>
        <w:spacing w:before="120" w:after="120" w:line="276" w:lineRule="auto"/>
        <w:ind w:left="540" w:right="0" w:hanging="540"/>
      </w:pPr>
      <w:r>
        <w:t xml:space="preserve">L'autorité compétente </w:t>
      </w:r>
      <w:r w:rsidR="00AE00AC">
        <w:t>doit</w:t>
      </w:r>
      <w:r>
        <w:t xml:space="preserve"> fournir des informations sur ses procédures de contrôle de l'alcool dans un format facilement accessible.</w:t>
      </w:r>
    </w:p>
    <w:p w14:paraId="5EF2F3CB" w14:textId="151C2DB5" w:rsidR="002A43B3" w:rsidRPr="000850B1" w:rsidRDefault="002A43B3" w:rsidP="002F387F">
      <w:pPr>
        <w:pStyle w:val="Paragraphedeliste"/>
        <w:spacing w:before="120" w:after="120" w:line="276" w:lineRule="auto"/>
        <w:ind w:left="426" w:right="0" w:firstLine="0"/>
        <w:rPr>
          <w:i/>
          <w:color w:val="FF0000"/>
          <w:lang w:val="en-US"/>
        </w:rPr>
      </w:pPr>
      <w:r w:rsidRPr="000850B1">
        <w:rPr>
          <w:i/>
          <w:color w:val="FF0000"/>
          <w:lang w:val="en-US"/>
        </w:rPr>
        <w:t>The competent authority should provide information on its alcohol testing procedures in an easily accessible format.</w:t>
      </w:r>
    </w:p>
    <w:p w14:paraId="73F59EB1" w14:textId="77777777" w:rsidR="00F613B6" w:rsidRPr="00CE26F2" w:rsidRDefault="00F613B6" w:rsidP="002F387F">
      <w:pPr>
        <w:spacing w:before="120" w:after="120" w:line="276" w:lineRule="auto"/>
        <w:ind w:left="0" w:right="0" w:firstLine="0"/>
        <w:rPr>
          <w:lang w:val="en-US"/>
        </w:rPr>
      </w:pPr>
    </w:p>
    <w:p w14:paraId="7FEF7BE1" w14:textId="124F0EC0" w:rsidR="0025141C" w:rsidRPr="00CE26F2" w:rsidRDefault="0025141C" w:rsidP="000850B1">
      <w:pPr>
        <w:shd w:val="clear" w:color="auto" w:fill="11EF6B"/>
        <w:spacing w:before="120" w:after="120" w:line="276" w:lineRule="auto"/>
        <w:ind w:left="0" w:right="0" w:firstLine="0"/>
        <w:rPr>
          <w:b/>
          <w:sz w:val="24"/>
          <w:lang w:val="en-US"/>
        </w:rPr>
      </w:pPr>
      <w:r w:rsidRPr="00CE26F2">
        <w:rPr>
          <w:b/>
          <w:sz w:val="24"/>
          <w:lang w:val="en-US"/>
        </w:rPr>
        <w:t xml:space="preserve">GM1 ARO.RAMP.106 Test </w:t>
      </w:r>
      <w:proofErr w:type="spellStart"/>
      <w:r w:rsidRPr="00CE26F2">
        <w:rPr>
          <w:b/>
          <w:sz w:val="24"/>
          <w:lang w:val="en-US"/>
        </w:rPr>
        <w:t>d'alcool</w:t>
      </w:r>
      <w:proofErr w:type="spellEnd"/>
      <w:r w:rsidR="002A43B3" w:rsidRPr="00CE26F2">
        <w:rPr>
          <w:b/>
          <w:sz w:val="24"/>
          <w:lang w:val="en-US"/>
        </w:rPr>
        <w:t>/</w:t>
      </w:r>
      <w:r w:rsidR="002A43B3" w:rsidRPr="00CE26F2">
        <w:rPr>
          <w:lang w:val="en-US"/>
        </w:rPr>
        <w:t xml:space="preserve"> </w:t>
      </w:r>
      <w:r w:rsidR="002A43B3" w:rsidRPr="000850B1">
        <w:rPr>
          <w:b/>
          <w:i/>
          <w:color w:val="FF0000"/>
          <w:lang w:val="en-US"/>
        </w:rPr>
        <w:t>Alcohol testing</w:t>
      </w:r>
    </w:p>
    <w:p w14:paraId="217075EE" w14:textId="33DFAF69" w:rsidR="0025141C" w:rsidRPr="00CE26F2" w:rsidRDefault="0025141C" w:rsidP="002F387F">
      <w:pPr>
        <w:spacing w:before="120" w:after="120" w:line="276" w:lineRule="auto"/>
        <w:ind w:left="0" w:right="0" w:firstLine="0"/>
        <w:rPr>
          <w:b/>
          <w:sz w:val="24"/>
          <w:lang w:val="en-US"/>
        </w:rPr>
      </w:pPr>
      <w:r w:rsidRPr="00CE26F2">
        <w:rPr>
          <w:b/>
          <w:sz w:val="24"/>
          <w:lang w:val="en-US"/>
        </w:rPr>
        <w:t>CONDUITE DU TEST D'ALCOOL</w:t>
      </w:r>
    </w:p>
    <w:p w14:paraId="27592B75" w14:textId="1EEB98B1" w:rsidR="002A43B3" w:rsidRPr="000850B1" w:rsidRDefault="002A43B3" w:rsidP="002F387F">
      <w:pPr>
        <w:spacing w:before="120" w:after="120" w:line="276" w:lineRule="auto"/>
        <w:ind w:left="0" w:right="0" w:firstLine="0"/>
        <w:rPr>
          <w:b/>
          <w:i/>
          <w:color w:val="FF0000"/>
          <w:sz w:val="24"/>
          <w:lang w:val="en-US"/>
        </w:rPr>
      </w:pPr>
      <w:r w:rsidRPr="000850B1">
        <w:rPr>
          <w:i/>
          <w:color w:val="FF0000"/>
          <w:lang w:val="en-US"/>
        </w:rPr>
        <w:t>CONDUCT OF THE ALCOHOL TEST</w:t>
      </w:r>
    </w:p>
    <w:p w14:paraId="7268E36E" w14:textId="1E39D1B2" w:rsidR="0025141C" w:rsidRDefault="0025141C" w:rsidP="002F387F">
      <w:pPr>
        <w:pStyle w:val="Paragraphedeliste"/>
        <w:numPr>
          <w:ilvl w:val="0"/>
          <w:numId w:val="91"/>
        </w:numPr>
        <w:spacing w:before="120" w:after="120" w:line="276" w:lineRule="auto"/>
        <w:ind w:left="540" w:right="0" w:hanging="540"/>
      </w:pPr>
      <w:r>
        <w:t>Un test d'alcoolémie peut être effectué à tout moment au cours d'une inspection au sol.</w:t>
      </w:r>
    </w:p>
    <w:p w14:paraId="2B2E6E42" w14:textId="222F1A5B" w:rsidR="002A43B3" w:rsidRPr="000850B1" w:rsidRDefault="002A43B3" w:rsidP="002F387F">
      <w:pPr>
        <w:pStyle w:val="Paragraphedeliste"/>
        <w:spacing w:before="120" w:after="120" w:line="276" w:lineRule="auto"/>
        <w:ind w:left="540" w:right="0" w:firstLine="0"/>
        <w:rPr>
          <w:i/>
          <w:color w:val="FF0000"/>
          <w:lang w:val="en-US"/>
        </w:rPr>
      </w:pPr>
      <w:r w:rsidRPr="000850B1">
        <w:rPr>
          <w:i/>
          <w:color w:val="FF0000"/>
          <w:lang w:val="en-US"/>
        </w:rPr>
        <w:t>An alcohol test may be carried out at any time during a ramp inspection.</w:t>
      </w:r>
    </w:p>
    <w:p w14:paraId="3CE9E71A" w14:textId="7F54150C" w:rsidR="0025141C" w:rsidRDefault="0025141C" w:rsidP="002F387F">
      <w:pPr>
        <w:pStyle w:val="Paragraphedeliste"/>
        <w:numPr>
          <w:ilvl w:val="0"/>
          <w:numId w:val="91"/>
        </w:numPr>
        <w:spacing w:before="120" w:after="120" w:line="276" w:lineRule="auto"/>
        <w:ind w:left="540" w:right="0" w:hanging="540"/>
      </w:pPr>
      <w:r>
        <w:t xml:space="preserve">Afin de garantir un délai suffisant en cas de test de confirmation, à la suite d'un test initial, le test d'alcoolémie </w:t>
      </w:r>
      <w:r w:rsidR="00AE00AC">
        <w:t>doit</w:t>
      </w:r>
      <w:r>
        <w:t>, si possible, être effectué au début de l'inspection.</w:t>
      </w:r>
    </w:p>
    <w:p w14:paraId="05E7F0CA" w14:textId="16D3A00C" w:rsidR="002A43B3" w:rsidRPr="000850B1" w:rsidRDefault="002A43B3" w:rsidP="002F387F">
      <w:pPr>
        <w:pStyle w:val="Paragraphedeliste"/>
        <w:spacing w:before="120" w:after="120" w:line="276" w:lineRule="auto"/>
        <w:ind w:left="540" w:right="0" w:firstLine="0"/>
        <w:rPr>
          <w:i/>
          <w:color w:val="FF0000"/>
          <w:lang w:val="en-US"/>
        </w:rPr>
      </w:pPr>
      <w:r w:rsidRPr="000850B1">
        <w:rPr>
          <w:i/>
          <w:color w:val="FF0000"/>
          <w:lang w:val="en-US"/>
        </w:rPr>
        <w:lastRenderedPageBreak/>
        <w:t>In order to ensure sufficient time in case of a confirmation test, following an initial test, the alcohol test should, where possible, be carried out at the start of the inspection.</w:t>
      </w:r>
    </w:p>
    <w:p w14:paraId="19074C3D" w14:textId="2FC30419" w:rsidR="00F613B6" w:rsidRDefault="0025141C" w:rsidP="002F387F">
      <w:pPr>
        <w:pStyle w:val="Paragraphedeliste"/>
        <w:numPr>
          <w:ilvl w:val="0"/>
          <w:numId w:val="91"/>
        </w:numPr>
        <w:spacing w:before="120" w:after="120" w:line="276" w:lineRule="auto"/>
        <w:ind w:left="540" w:right="0" w:hanging="540"/>
      </w:pPr>
      <w:r>
        <w:t>En tout temps, lors de la réalisation d'un test d'alcoolémie, l'inspecteur doit veiller à ce que l'environnement de test soit le plus discret possible.</w:t>
      </w:r>
    </w:p>
    <w:p w14:paraId="67810B92" w14:textId="2568E827" w:rsidR="002A43B3" w:rsidRPr="000850B1" w:rsidRDefault="002A43B3" w:rsidP="002F387F">
      <w:pPr>
        <w:pStyle w:val="Paragraphedeliste"/>
        <w:spacing w:before="120" w:after="120" w:line="276" w:lineRule="auto"/>
        <w:ind w:left="540" w:right="0" w:firstLine="0"/>
        <w:rPr>
          <w:i/>
          <w:color w:val="FF0000"/>
          <w:lang w:val="en-US"/>
        </w:rPr>
      </w:pPr>
      <w:r w:rsidRPr="000850B1">
        <w:rPr>
          <w:i/>
          <w:color w:val="FF0000"/>
          <w:lang w:val="en-US"/>
        </w:rPr>
        <w:t>At all times when carrying out an alcohol test, the inspector should ensure a testing environment as discreet as possible.</w:t>
      </w:r>
    </w:p>
    <w:p w14:paraId="6E1722E9" w14:textId="77777777" w:rsidR="00F613B6" w:rsidRPr="00CE26F2" w:rsidRDefault="00F613B6" w:rsidP="002F387F">
      <w:pPr>
        <w:spacing w:before="120" w:after="120" w:line="276" w:lineRule="auto"/>
        <w:ind w:left="0" w:right="0" w:firstLine="0"/>
        <w:rPr>
          <w:lang w:val="en-US"/>
        </w:rPr>
      </w:pPr>
    </w:p>
    <w:p w14:paraId="4C41B4A5" w14:textId="2026EC58" w:rsidR="0025141C" w:rsidRPr="00CE26F2" w:rsidRDefault="0025141C" w:rsidP="00975736">
      <w:pPr>
        <w:shd w:val="clear" w:color="auto" w:fill="11EF6B"/>
        <w:spacing w:before="120" w:after="120" w:line="276" w:lineRule="auto"/>
        <w:ind w:left="0" w:right="0" w:firstLine="0"/>
        <w:rPr>
          <w:b/>
          <w:sz w:val="24"/>
          <w:lang w:val="en-US"/>
        </w:rPr>
      </w:pPr>
      <w:r w:rsidRPr="00CE26F2">
        <w:rPr>
          <w:b/>
          <w:sz w:val="24"/>
          <w:lang w:val="en-US"/>
        </w:rPr>
        <w:t xml:space="preserve">GM2 ARO.RAMP.106 Test </w:t>
      </w:r>
      <w:proofErr w:type="spellStart"/>
      <w:r w:rsidRPr="00CE26F2">
        <w:rPr>
          <w:b/>
          <w:sz w:val="24"/>
          <w:lang w:val="en-US"/>
        </w:rPr>
        <w:t>d'alcool</w:t>
      </w:r>
      <w:proofErr w:type="spellEnd"/>
      <w:r w:rsidR="002A43B3" w:rsidRPr="00CE26F2">
        <w:rPr>
          <w:b/>
          <w:sz w:val="24"/>
          <w:lang w:val="en-US"/>
        </w:rPr>
        <w:t>/</w:t>
      </w:r>
      <w:r w:rsidR="002A43B3" w:rsidRPr="00CE26F2">
        <w:rPr>
          <w:lang w:val="en-US"/>
        </w:rPr>
        <w:t xml:space="preserve"> </w:t>
      </w:r>
      <w:r w:rsidR="002A43B3" w:rsidRPr="00975736">
        <w:rPr>
          <w:b/>
          <w:color w:val="FF0000"/>
          <w:sz w:val="24"/>
          <w:lang w:val="en-US"/>
        </w:rPr>
        <w:t>Alcohol testing</w:t>
      </w:r>
    </w:p>
    <w:p w14:paraId="0FBBF7B5" w14:textId="30833792" w:rsidR="0025141C" w:rsidRDefault="0025141C" w:rsidP="002F387F">
      <w:pPr>
        <w:spacing w:before="120" w:after="120" w:line="276" w:lineRule="auto"/>
        <w:ind w:left="0" w:right="0" w:firstLine="0"/>
        <w:rPr>
          <w:b/>
          <w:sz w:val="24"/>
        </w:rPr>
      </w:pPr>
      <w:r w:rsidRPr="0025141C">
        <w:rPr>
          <w:b/>
          <w:sz w:val="24"/>
        </w:rPr>
        <w:t>CONSEILS POUR LA RÉALISATION D'UN TEST D'ALCOOL DE CONFIRMATION</w:t>
      </w:r>
    </w:p>
    <w:p w14:paraId="34F7ADC9" w14:textId="608C098E" w:rsidR="002A43B3" w:rsidRPr="00975736" w:rsidRDefault="002A43B3" w:rsidP="002F387F">
      <w:pPr>
        <w:spacing w:before="120" w:after="120" w:line="276" w:lineRule="auto"/>
        <w:ind w:left="0" w:right="0" w:firstLine="0"/>
        <w:rPr>
          <w:b/>
          <w:i/>
          <w:color w:val="FF0000"/>
          <w:sz w:val="24"/>
          <w:lang w:val="en-US"/>
        </w:rPr>
      </w:pPr>
      <w:r w:rsidRPr="00975736">
        <w:rPr>
          <w:i/>
          <w:color w:val="FF0000"/>
          <w:lang w:val="en-US"/>
        </w:rPr>
        <w:t>GUIDANCE ON CARRYING OUT A CONFIRMATION ALCOHOL TEST</w:t>
      </w:r>
    </w:p>
    <w:p w14:paraId="391AA575" w14:textId="4D62C724" w:rsidR="0025141C" w:rsidRDefault="0025141C" w:rsidP="002F387F">
      <w:pPr>
        <w:pStyle w:val="Paragraphedeliste"/>
        <w:numPr>
          <w:ilvl w:val="0"/>
          <w:numId w:val="92"/>
        </w:numPr>
        <w:spacing w:before="120" w:after="120" w:line="276" w:lineRule="auto"/>
        <w:ind w:left="540" w:right="0" w:hanging="540"/>
      </w:pPr>
      <w:r>
        <w:t>Les informations écrites après un test de confirmation positif fournies au membre d'équipage concerné contiennent des informations sur l'heure et la date du test d'alcoolémie, l'équipement utilisé ainsi que le résultat réel du test d'alcoolémie.</w:t>
      </w:r>
    </w:p>
    <w:p w14:paraId="617E9887" w14:textId="2B51BAB1" w:rsidR="002A43B3" w:rsidRPr="00975736" w:rsidRDefault="002A43B3" w:rsidP="002F387F">
      <w:pPr>
        <w:pStyle w:val="Paragraphedeliste"/>
        <w:spacing w:before="120" w:after="120" w:line="276" w:lineRule="auto"/>
        <w:ind w:left="540" w:right="0" w:firstLine="0"/>
        <w:rPr>
          <w:i/>
          <w:color w:val="FF0000"/>
          <w:lang w:val="en-US"/>
        </w:rPr>
      </w:pPr>
      <w:r w:rsidRPr="00975736">
        <w:rPr>
          <w:i/>
          <w:color w:val="FF0000"/>
          <w:lang w:val="en-US"/>
        </w:rPr>
        <w:t>The written information after a positive confirmation test provided to the crew member concerned contains information on the time and date of the alcohol test, the equipment used, as well as the actual result of the alcohol test.</w:t>
      </w:r>
    </w:p>
    <w:p w14:paraId="5164237F" w14:textId="152433B5" w:rsidR="0025141C" w:rsidRDefault="006C31E7" w:rsidP="006C31E7">
      <w:pPr>
        <w:pStyle w:val="Paragraphedeliste"/>
        <w:numPr>
          <w:ilvl w:val="0"/>
          <w:numId w:val="92"/>
        </w:numPr>
        <w:spacing w:before="120" w:after="120" w:line="276" w:lineRule="auto"/>
        <w:ind w:right="0"/>
      </w:pPr>
      <w:r w:rsidRPr="006C31E7">
        <w:t>Un autre test de confirmation peut être effectué au moins 15 minutes, mais pas plus de 30 minutes, apr</w:t>
      </w:r>
      <w:r>
        <w:t>ès l'achèvement du test initial</w:t>
      </w:r>
      <w:r w:rsidR="0025141C">
        <w:t xml:space="preserve">. </w:t>
      </w:r>
      <w:r w:rsidRPr="006C31E7">
        <w:t>Pendant ce temps, l'inspecteur doit s'assurer que le membre de l'équipage de conduite et de cabine ne mange pas, ne boit pas ou n'ingère rien dans la bouche, afin d'éviter que l'accumulation d'alcool dans la bouche n'entraîne une lecture artificiellement élevée.</w:t>
      </w:r>
    </w:p>
    <w:p w14:paraId="08A33258" w14:textId="674BE401" w:rsidR="00F613B6" w:rsidRPr="00975736" w:rsidRDefault="002A43B3" w:rsidP="00975736">
      <w:pPr>
        <w:pStyle w:val="Paragraphedeliste"/>
        <w:spacing w:before="120" w:after="120" w:line="276" w:lineRule="auto"/>
        <w:ind w:left="540" w:right="0" w:firstLine="0"/>
        <w:rPr>
          <w:i/>
          <w:color w:val="FF0000"/>
          <w:lang w:val="en-US"/>
        </w:rPr>
      </w:pPr>
      <w:r w:rsidRPr="00975736">
        <w:rPr>
          <w:i/>
          <w:color w:val="FF0000"/>
          <w:lang w:val="en-US"/>
        </w:rPr>
        <w:t>A further confirmation test may be carried out at least 15 minutes, but not more than 30 minutes, after the completion of the initial test. During this time, the inspector should observe that the flight and cabin crew member does not eat or drink or ingest something into their mouth, in order to prevent any accumulation of alcohol in the mouth from leading to an artificially high reading.</w:t>
      </w:r>
    </w:p>
    <w:p w14:paraId="020090A7" w14:textId="77777777" w:rsidR="0071742C" w:rsidRDefault="0071742C" w:rsidP="002F387F">
      <w:pPr>
        <w:spacing w:before="120" w:after="120" w:line="276" w:lineRule="auto"/>
        <w:ind w:left="0" w:right="0" w:firstLine="0"/>
        <w:rPr>
          <w:b/>
          <w:sz w:val="24"/>
          <w:lang w:val="en-US"/>
        </w:rPr>
      </w:pPr>
    </w:p>
    <w:p w14:paraId="1A9F55FC" w14:textId="49F8240C" w:rsidR="0025141C" w:rsidRPr="00CE26F2" w:rsidRDefault="0025141C" w:rsidP="0071742C">
      <w:pPr>
        <w:shd w:val="clear" w:color="auto" w:fill="11EF6B"/>
        <w:spacing w:before="120" w:after="120" w:line="276" w:lineRule="auto"/>
        <w:ind w:left="0" w:right="0" w:firstLine="0"/>
        <w:rPr>
          <w:b/>
          <w:sz w:val="24"/>
          <w:lang w:val="en-US"/>
        </w:rPr>
      </w:pPr>
      <w:r w:rsidRPr="00CE26F2">
        <w:rPr>
          <w:b/>
          <w:sz w:val="24"/>
          <w:lang w:val="en-US"/>
        </w:rPr>
        <w:t xml:space="preserve">GM3 ARO.RAMP.106 Test </w:t>
      </w:r>
      <w:proofErr w:type="spellStart"/>
      <w:r w:rsidRPr="00CE26F2">
        <w:rPr>
          <w:b/>
          <w:sz w:val="24"/>
          <w:lang w:val="en-US"/>
        </w:rPr>
        <w:t>d'alcool</w:t>
      </w:r>
      <w:proofErr w:type="spellEnd"/>
      <w:r w:rsidR="002A43B3" w:rsidRPr="00CE26F2">
        <w:rPr>
          <w:lang w:val="en-US"/>
        </w:rPr>
        <w:t xml:space="preserve"> </w:t>
      </w:r>
      <w:r w:rsidR="002A43B3">
        <w:rPr>
          <w:lang w:val="en-US"/>
        </w:rPr>
        <w:t>/</w:t>
      </w:r>
      <w:r w:rsidR="002A43B3" w:rsidRPr="0071742C">
        <w:rPr>
          <w:i/>
          <w:color w:val="FF0000"/>
          <w:sz w:val="24"/>
          <w:lang w:val="en-US"/>
        </w:rPr>
        <w:t>Alcohol testing</w:t>
      </w:r>
    </w:p>
    <w:p w14:paraId="6DB273E5" w14:textId="4F8BBDA5" w:rsidR="0025141C" w:rsidRDefault="0025141C" w:rsidP="002F387F">
      <w:pPr>
        <w:spacing w:before="120" w:after="120" w:line="276" w:lineRule="auto"/>
        <w:ind w:left="0" w:right="0" w:firstLine="0"/>
        <w:rPr>
          <w:b/>
          <w:sz w:val="24"/>
        </w:rPr>
      </w:pPr>
      <w:r w:rsidRPr="0025141C">
        <w:rPr>
          <w:b/>
          <w:sz w:val="24"/>
        </w:rPr>
        <w:t>INFORMATIONS SUR LES TESTS D'ALCOOL</w:t>
      </w:r>
    </w:p>
    <w:p w14:paraId="3EF74240" w14:textId="42AAAF74" w:rsidR="002A43B3" w:rsidRPr="0071742C" w:rsidRDefault="002A43B3" w:rsidP="002F387F">
      <w:pPr>
        <w:spacing w:before="120" w:after="120" w:line="276" w:lineRule="auto"/>
        <w:ind w:left="0" w:right="0" w:firstLine="0"/>
        <w:rPr>
          <w:b/>
          <w:i/>
          <w:color w:val="FF0000"/>
          <w:sz w:val="24"/>
        </w:rPr>
      </w:pPr>
      <w:r w:rsidRPr="0071742C">
        <w:rPr>
          <w:i/>
          <w:color w:val="FF0000"/>
        </w:rPr>
        <w:t>INFORMATION ON ALCOHOL TESTING</w:t>
      </w:r>
    </w:p>
    <w:p w14:paraId="7214FFBD" w14:textId="4618B88E" w:rsidR="0025141C" w:rsidRDefault="0025141C" w:rsidP="002F387F">
      <w:pPr>
        <w:spacing w:before="120" w:after="120" w:line="276" w:lineRule="auto"/>
        <w:ind w:left="0" w:right="0" w:firstLine="0"/>
      </w:pPr>
      <w:r>
        <w:t>Les informations fournies par l'autorité compétente sur ses procédures de contrôle de l'alcool doivent inclure des informations sur la limite légale nationale applicable.</w:t>
      </w:r>
    </w:p>
    <w:p w14:paraId="3D6D07D0" w14:textId="7C1AF794" w:rsidR="002A43B3" w:rsidRPr="0071742C" w:rsidRDefault="002A43B3" w:rsidP="002F387F">
      <w:pPr>
        <w:spacing w:before="120" w:after="120" w:line="276" w:lineRule="auto"/>
        <w:ind w:left="0" w:right="0" w:firstLine="0"/>
        <w:rPr>
          <w:i/>
          <w:color w:val="FF0000"/>
          <w:lang w:val="en-US"/>
        </w:rPr>
      </w:pPr>
      <w:r w:rsidRPr="0071742C">
        <w:rPr>
          <w:i/>
          <w:color w:val="FF0000"/>
          <w:lang w:val="en-US"/>
        </w:rPr>
        <w:t>The information by the competent authority on its alcohol testing procedures should include information on the applicable national statutory limit.</w:t>
      </w:r>
    </w:p>
    <w:p w14:paraId="6ABA0A71" w14:textId="30651CF5" w:rsidR="004246C7" w:rsidRDefault="004246C7" w:rsidP="002F387F">
      <w:pPr>
        <w:spacing w:before="120" w:after="120" w:line="276" w:lineRule="auto"/>
        <w:ind w:left="0" w:right="0" w:firstLine="0"/>
        <w:rPr>
          <w:b/>
          <w:sz w:val="24"/>
          <w:lang w:val="en-US"/>
        </w:rPr>
      </w:pPr>
      <w:r>
        <w:rPr>
          <w:b/>
          <w:sz w:val="24"/>
          <w:lang w:val="en-US"/>
        </w:rPr>
        <w:br w:type="page"/>
      </w:r>
    </w:p>
    <w:p w14:paraId="32149D99" w14:textId="77777777" w:rsidR="0071742C" w:rsidRPr="000A095A" w:rsidRDefault="0071742C" w:rsidP="002F387F">
      <w:pPr>
        <w:spacing w:before="120" w:after="120" w:line="276" w:lineRule="auto"/>
        <w:ind w:left="0" w:right="0" w:firstLine="0"/>
        <w:rPr>
          <w:b/>
          <w:sz w:val="24"/>
          <w:lang w:val="en-US"/>
        </w:rPr>
      </w:pPr>
    </w:p>
    <w:p w14:paraId="17648DEA" w14:textId="07063557" w:rsidR="002A43B3" w:rsidRPr="0025141C" w:rsidRDefault="0025141C" w:rsidP="0071742C">
      <w:pPr>
        <w:shd w:val="clear" w:color="auto" w:fill="FFC000"/>
        <w:spacing w:before="120" w:after="120" w:line="276" w:lineRule="auto"/>
        <w:ind w:left="0" w:right="0" w:firstLine="0"/>
        <w:rPr>
          <w:b/>
          <w:sz w:val="24"/>
        </w:rPr>
      </w:pPr>
      <w:r w:rsidRPr="0025141C">
        <w:rPr>
          <w:b/>
          <w:sz w:val="24"/>
        </w:rPr>
        <w:t>AMC1 ARO.RAMP.110 Collecte d'informations</w:t>
      </w:r>
      <w:r w:rsidR="002A43B3">
        <w:rPr>
          <w:b/>
          <w:sz w:val="24"/>
        </w:rPr>
        <w:t>/</w:t>
      </w:r>
      <w:r w:rsidR="002A43B3" w:rsidRPr="002A43B3">
        <w:t xml:space="preserve"> </w:t>
      </w:r>
      <w:r w:rsidR="002A43B3">
        <w:t>Collection of information</w:t>
      </w:r>
    </w:p>
    <w:p w14:paraId="6F49EEF6" w14:textId="16EB352D" w:rsidR="0025141C" w:rsidRDefault="0025141C" w:rsidP="002F387F">
      <w:pPr>
        <w:spacing w:before="120" w:after="120" w:line="276" w:lineRule="auto"/>
        <w:ind w:left="0" w:right="0" w:firstLine="0"/>
        <w:rPr>
          <w:b/>
          <w:sz w:val="24"/>
        </w:rPr>
      </w:pPr>
      <w:r w:rsidRPr="0025141C">
        <w:rPr>
          <w:b/>
          <w:sz w:val="24"/>
        </w:rPr>
        <w:t>COLLECTE D'INFORMATIONS</w:t>
      </w:r>
    </w:p>
    <w:p w14:paraId="5863C840" w14:textId="17104D82" w:rsidR="002A43B3" w:rsidRPr="0071742C" w:rsidRDefault="002A43B3" w:rsidP="002F387F">
      <w:pPr>
        <w:spacing w:before="120" w:after="120" w:line="276" w:lineRule="auto"/>
        <w:ind w:left="0" w:right="0" w:firstLine="0"/>
        <w:rPr>
          <w:b/>
          <w:i/>
          <w:color w:val="FF0000"/>
          <w:sz w:val="24"/>
        </w:rPr>
      </w:pPr>
      <w:r w:rsidRPr="0071742C">
        <w:rPr>
          <w:i/>
          <w:color w:val="FF0000"/>
        </w:rPr>
        <w:t>COLLECTION OF INFORMATION</w:t>
      </w:r>
    </w:p>
    <w:p w14:paraId="3F006635" w14:textId="660D6BFD" w:rsidR="002A43B3" w:rsidRDefault="0025141C" w:rsidP="002F387F">
      <w:pPr>
        <w:spacing w:before="120" w:after="120" w:line="276" w:lineRule="auto"/>
        <w:ind w:left="0" w:right="0" w:firstLine="0"/>
      </w:pPr>
      <w:r>
        <w:t xml:space="preserve">Les informations doivent </w:t>
      </w:r>
      <w:r w:rsidR="00ED4C43">
        <w:t>comprendre :</w:t>
      </w:r>
    </w:p>
    <w:p w14:paraId="2BF4C452" w14:textId="6EA964B4" w:rsidR="002A43B3" w:rsidRPr="0071742C" w:rsidRDefault="002A43B3" w:rsidP="002F387F">
      <w:pPr>
        <w:spacing w:before="120" w:after="120" w:line="276" w:lineRule="auto"/>
        <w:ind w:left="0" w:right="0" w:firstLine="0"/>
        <w:rPr>
          <w:i/>
          <w:color w:val="FF0000"/>
        </w:rPr>
      </w:pPr>
      <w:r w:rsidRPr="0071742C">
        <w:rPr>
          <w:i/>
          <w:color w:val="FF0000"/>
        </w:rPr>
        <w:t xml:space="preserve">The information </w:t>
      </w:r>
      <w:proofErr w:type="spellStart"/>
      <w:r w:rsidRPr="0071742C">
        <w:rPr>
          <w:i/>
          <w:color w:val="FF0000"/>
        </w:rPr>
        <w:t>should</w:t>
      </w:r>
      <w:proofErr w:type="spellEnd"/>
      <w:r w:rsidRPr="0071742C">
        <w:rPr>
          <w:i/>
          <w:color w:val="FF0000"/>
        </w:rPr>
        <w:t xml:space="preserve"> </w:t>
      </w:r>
      <w:proofErr w:type="spellStart"/>
      <w:r w:rsidRPr="0071742C">
        <w:rPr>
          <w:i/>
          <w:color w:val="FF0000"/>
        </w:rPr>
        <w:t>include</w:t>
      </w:r>
      <w:proofErr w:type="spellEnd"/>
      <w:r w:rsidRPr="0071742C">
        <w:rPr>
          <w:i/>
          <w:color w:val="FF0000"/>
        </w:rPr>
        <w:t>:</w:t>
      </w:r>
    </w:p>
    <w:p w14:paraId="67A81E33" w14:textId="1654EE49" w:rsidR="0025141C" w:rsidRDefault="0025141C" w:rsidP="002F387F">
      <w:pPr>
        <w:pStyle w:val="Paragraphedeliste"/>
        <w:numPr>
          <w:ilvl w:val="3"/>
          <w:numId w:val="60"/>
        </w:numPr>
        <w:spacing w:before="120" w:after="120" w:line="276" w:lineRule="auto"/>
        <w:ind w:left="540" w:right="0" w:hanging="540"/>
      </w:pPr>
      <w:r>
        <w:t>les informations importantes sur la sécurité disponibles, notamment par:</w:t>
      </w:r>
    </w:p>
    <w:p w14:paraId="53463113" w14:textId="7617CC74" w:rsidR="002A43B3" w:rsidRPr="0071742C" w:rsidRDefault="002A43B3" w:rsidP="002F387F">
      <w:pPr>
        <w:pStyle w:val="Paragraphedeliste"/>
        <w:spacing w:before="120" w:after="120" w:line="276" w:lineRule="auto"/>
        <w:ind w:left="540" w:right="0" w:firstLine="0"/>
        <w:rPr>
          <w:i/>
          <w:color w:val="FF0000"/>
          <w:lang w:val="en-US"/>
        </w:rPr>
      </w:pPr>
      <w:proofErr w:type="gramStart"/>
      <w:r w:rsidRPr="0071742C">
        <w:rPr>
          <w:i/>
          <w:color w:val="FF0000"/>
          <w:lang w:val="en-US"/>
        </w:rPr>
        <w:t>important</w:t>
      </w:r>
      <w:proofErr w:type="gramEnd"/>
      <w:r w:rsidRPr="0071742C">
        <w:rPr>
          <w:i/>
          <w:color w:val="FF0000"/>
          <w:lang w:val="en-US"/>
        </w:rPr>
        <w:t xml:space="preserve"> safety information available, in particular, through:</w:t>
      </w:r>
    </w:p>
    <w:p w14:paraId="379B78FA" w14:textId="01D3D601" w:rsidR="0025141C" w:rsidRDefault="0025141C" w:rsidP="002F387F">
      <w:pPr>
        <w:pStyle w:val="Paragraphedeliste"/>
        <w:numPr>
          <w:ilvl w:val="0"/>
          <w:numId w:val="93"/>
        </w:numPr>
        <w:spacing w:before="120" w:after="120" w:line="276" w:lineRule="auto"/>
        <w:ind w:left="900" w:right="0" w:hanging="540"/>
      </w:pPr>
      <w:r>
        <w:t>rapports pilotes;</w:t>
      </w:r>
    </w:p>
    <w:p w14:paraId="6CDF0F6E" w14:textId="77777777" w:rsidR="0071742C" w:rsidRPr="0071742C" w:rsidRDefault="002A43B3" w:rsidP="0071742C">
      <w:pPr>
        <w:pStyle w:val="Paragraphedeliste"/>
        <w:spacing w:before="120" w:after="120" w:line="276" w:lineRule="auto"/>
        <w:ind w:left="900" w:right="0" w:firstLine="0"/>
        <w:rPr>
          <w:i/>
          <w:color w:val="FF0000"/>
        </w:rPr>
      </w:pPr>
      <w:proofErr w:type="gramStart"/>
      <w:r w:rsidRPr="0071742C">
        <w:rPr>
          <w:i/>
          <w:color w:val="FF0000"/>
        </w:rPr>
        <w:t>pilot</w:t>
      </w:r>
      <w:proofErr w:type="gramEnd"/>
      <w:r w:rsidRPr="0071742C">
        <w:rPr>
          <w:i/>
          <w:color w:val="FF0000"/>
        </w:rPr>
        <w:t xml:space="preserve"> reports;</w:t>
      </w:r>
    </w:p>
    <w:p w14:paraId="627CCF42" w14:textId="445FD3E4" w:rsidR="0025141C" w:rsidRDefault="0025141C" w:rsidP="002F387F">
      <w:pPr>
        <w:pStyle w:val="Paragraphedeliste"/>
        <w:numPr>
          <w:ilvl w:val="0"/>
          <w:numId w:val="93"/>
        </w:numPr>
        <w:spacing w:before="120" w:after="120" w:line="276" w:lineRule="auto"/>
        <w:ind w:left="900" w:right="0" w:hanging="540"/>
      </w:pPr>
      <w:r>
        <w:t>rapport sur l'organisation de la maintenance;</w:t>
      </w:r>
    </w:p>
    <w:p w14:paraId="1F192B49" w14:textId="01BC8283" w:rsidR="002A43B3" w:rsidRPr="0071742C" w:rsidRDefault="002A43B3" w:rsidP="002F387F">
      <w:pPr>
        <w:pStyle w:val="Paragraphedeliste"/>
        <w:spacing w:before="120" w:after="120" w:line="276" w:lineRule="auto"/>
        <w:ind w:left="900" w:right="0" w:firstLine="0"/>
        <w:rPr>
          <w:i/>
          <w:color w:val="FF0000"/>
        </w:rPr>
      </w:pPr>
      <w:proofErr w:type="gramStart"/>
      <w:r w:rsidRPr="0071742C">
        <w:rPr>
          <w:i/>
          <w:color w:val="FF0000"/>
        </w:rPr>
        <w:t>maintenance</w:t>
      </w:r>
      <w:proofErr w:type="gramEnd"/>
      <w:r w:rsidRPr="0071742C">
        <w:rPr>
          <w:i/>
          <w:color w:val="FF0000"/>
        </w:rPr>
        <w:t xml:space="preserve"> organisation report;</w:t>
      </w:r>
    </w:p>
    <w:p w14:paraId="6927F8E8" w14:textId="321FD32E" w:rsidR="0025141C" w:rsidRDefault="0025141C" w:rsidP="002F387F">
      <w:pPr>
        <w:pStyle w:val="Paragraphedeliste"/>
        <w:numPr>
          <w:ilvl w:val="0"/>
          <w:numId w:val="93"/>
        </w:numPr>
        <w:spacing w:before="120" w:after="120" w:line="276" w:lineRule="auto"/>
        <w:ind w:left="900" w:right="0" w:hanging="540"/>
      </w:pPr>
      <w:r>
        <w:t>rapports d'incident;</w:t>
      </w:r>
    </w:p>
    <w:p w14:paraId="09F55EBC" w14:textId="12558CF9" w:rsidR="002A43B3" w:rsidRPr="0071742C" w:rsidRDefault="002A43B3" w:rsidP="002F387F">
      <w:pPr>
        <w:pStyle w:val="Paragraphedeliste"/>
        <w:spacing w:before="120" w:after="120" w:line="276" w:lineRule="auto"/>
        <w:ind w:left="900" w:right="0" w:firstLine="0"/>
        <w:rPr>
          <w:i/>
          <w:color w:val="FF0000"/>
        </w:rPr>
      </w:pPr>
      <w:proofErr w:type="gramStart"/>
      <w:r w:rsidRPr="0071742C">
        <w:rPr>
          <w:i/>
          <w:color w:val="FF0000"/>
        </w:rPr>
        <w:t>incident</w:t>
      </w:r>
      <w:proofErr w:type="gramEnd"/>
      <w:r w:rsidRPr="0071742C">
        <w:rPr>
          <w:i/>
          <w:color w:val="FF0000"/>
        </w:rPr>
        <w:t xml:space="preserve"> reports;</w:t>
      </w:r>
    </w:p>
    <w:p w14:paraId="3D84C5A2" w14:textId="09262530" w:rsidR="0025141C" w:rsidRDefault="0025141C" w:rsidP="002F387F">
      <w:pPr>
        <w:pStyle w:val="Paragraphedeliste"/>
        <w:numPr>
          <w:ilvl w:val="0"/>
          <w:numId w:val="93"/>
        </w:numPr>
        <w:spacing w:before="120" w:after="120" w:line="276" w:lineRule="auto"/>
        <w:ind w:left="900" w:right="0" w:hanging="540"/>
      </w:pPr>
      <w:r>
        <w:t>les rapports d'autres organisations, indépendantes des autorités d'inspection;</w:t>
      </w:r>
    </w:p>
    <w:p w14:paraId="176D5FCE" w14:textId="26809987" w:rsidR="002A43B3" w:rsidRPr="000A095A" w:rsidRDefault="002A43B3" w:rsidP="002F387F">
      <w:pPr>
        <w:pStyle w:val="Paragraphedeliste"/>
        <w:spacing w:before="120" w:after="120" w:line="276" w:lineRule="auto"/>
        <w:ind w:left="900" w:right="0" w:firstLine="0"/>
        <w:rPr>
          <w:i/>
          <w:color w:val="FF0000"/>
          <w:lang w:val="en-US"/>
        </w:rPr>
      </w:pPr>
      <w:proofErr w:type="gramStart"/>
      <w:r w:rsidRPr="000A095A">
        <w:rPr>
          <w:i/>
          <w:color w:val="FF0000"/>
          <w:lang w:val="en-US"/>
        </w:rPr>
        <w:t>reports</w:t>
      </w:r>
      <w:proofErr w:type="gramEnd"/>
      <w:r w:rsidRPr="000A095A">
        <w:rPr>
          <w:i/>
          <w:color w:val="FF0000"/>
          <w:lang w:val="en-US"/>
        </w:rPr>
        <w:t xml:space="preserve"> from other </w:t>
      </w:r>
      <w:proofErr w:type="spellStart"/>
      <w:r w:rsidRPr="000A095A">
        <w:rPr>
          <w:i/>
          <w:color w:val="FF0000"/>
          <w:lang w:val="en-US"/>
        </w:rPr>
        <w:t>organisations</w:t>
      </w:r>
      <w:proofErr w:type="spellEnd"/>
      <w:r w:rsidRPr="000A095A">
        <w:rPr>
          <w:i/>
          <w:color w:val="FF0000"/>
          <w:lang w:val="en-US"/>
        </w:rPr>
        <w:t>, independent from the inspection authorities;</w:t>
      </w:r>
    </w:p>
    <w:p w14:paraId="299E9A2A" w14:textId="43BEDAD4" w:rsidR="0025141C" w:rsidRDefault="0025141C" w:rsidP="002F387F">
      <w:pPr>
        <w:pStyle w:val="Paragraphedeliste"/>
        <w:numPr>
          <w:ilvl w:val="0"/>
          <w:numId w:val="93"/>
        </w:numPr>
        <w:spacing w:before="120" w:after="120" w:line="276" w:lineRule="auto"/>
        <w:ind w:left="900" w:right="0" w:hanging="540"/>
      </w:pPr>
      <w:r>
        <w:t>plaintes; et</w:t>
      </w:r>
    </w:p>
    <w:p w14:paraId="0BDDC16C" w14:textId="6078BE36" w:rsidR="002A43B3" w:rsidRPr="0071742C" w:rsidRDefault="002A43B3" w:rsidP="002F387F">
      <w:pPr>
        <w:pStyle w:val="Paragraphedeliste"/>
        <w:spacing w:before="120" w:after="120" w:line="276" w:lineRule="auto"/>
        <w:ind w:left="900" w:right="0" w:firstLine="0"/>
        <w:rPr>
          <w:i/>
          <w:color w:val="FF0000"/>
        </w:rPr>
      </w:pPr>
      <w:proofErr w:type="gramStart"/>
      <w:r w:rsidRPr="0071742C">
        <w:rPr>
          <w:i/>
          <w:color w:val="FF0000"/>
        </w:rPr>
        <w:t>complaints</w:t>
      </w:r>
      <w:proofErr w:type="gramEnd"/>
      <w:r w:rsidRPr="0071742C">
        <w:rPr>
          <w:i/>
          <w:color w:val="FF0000"/>
        </w:rPr>
        <w:t>; and</w:t>
      </w:r>
    </w:p>
    <w:p w14:paraId="448D0D95" w14:textId="4B943665" w:rsidR="0025141C" w:rsidRDefault="0025141C" w:rsidP="002F387F">
      <w:pPr>
        <w:pStyle w:val="Paragraphedeliste"/>
        <w:numPr>
          <w:ilvl w:val="0"/>
          <w:numId w:val="93"/>
        </w:numPr>
        <w:spacing w:before="120" w:after="120" w:line="276" w:lineRule="auto"/>
        <w:ind w:left="900" w:right="0" w:hanging="540"/>
      </w:pPr>
      <w:r>
        <w:t>les informations reçues des lanceurs d'alerte (tels que, mais sans s'y limiter, le personnel de manutention au sol ou de maintenance) concernant un mauvais entretien, des dommages ou des défauts évidents, un chargement incorrect, etc.</w:t>
      </w:r>
    </w:p>
    <w:p w14:paraId="0FF7A4A6" w14:textId="3334032F" w:rsidR="002A43B3" w:rsidRPr="000A095A" w:rsidRDefault="002A43B3" w:rsidP="002F387F">
      <w:pPr>
        <w:pStyle w:val="Paragraphedeliste"/>
        <w:spacing w:before="120" w:after="120" w:line="276" w:lineRule="auto"/>
        <w:ind w:left="900" w:right="0" w:firstLine="0"/>
        <w:rPr>
          <w:i/>
          <w:color w:val="FF0000"/>
          <w:lang w:val="en-US"/>
        </w:rPr>
      </w:pPr>
      <w:proofErr w:type="gramStart"/>
      <w:r w:rsidRPr="000A095A">
        <w:rPr>
          <w:i/>
          <w:color w:val="FF0000"/>
          <w:lang w:val="en-US"/>
        </w:rPr>
        <w:t>information</w:t>
      </w:r>
      <w:proofErr w:type="gramEnd"/>
      <w:r w:rsidRPr="000A095A">
        <w:rPr>
          <w:i/>
          <w:color w:val="FF0000"/>
          <w:lang w:val="en-US"/>
        </w:rPr>
        <w:t xml:space="preserve"> received from whistleblowers (such as, but not limited to, ground handling or maintenance personnel) regarding poor maintenance, obvious damage or defects, incorrect loading, etc.</w:t>
      </w:r>
    </w:p>
    <w:p w14:paraId="724EDC2D" w14:textId="03FB1E7E" w:rsidR="0025141C" w:rsidRDefault="0025141C" w:rsidP="002F387F">
      <w:pPr>
        <w:pStyle w:val="Paragraphedeliste"/>
        <w:numPr>
          <w:ilvl w:val="3"/>
          <w:numId w:val="60"/>
        </w:numPr>
        <w:spacing w:before="120" w:after="120" w:line="276" w:lineRule="auto"/>
        <w:ind w:left="540" w:right="0" w:hanging="540"/>
      </w:pPr>
      <w:r>
        <w:t>des informations sur les mesures prises à la suite d'une inspection au sol, telles que:</w:t>
      </w:r>
    </w:p>
    <w:p w14:paraId="53CD72C8" w14:textId="60E8B558" w:rsidR="002A43B3" w:rsidRPr="0055199F" w:rsidRDefault="002A43B3" w:rsidP="002F387F">
      <w:pPr>
        <w:pStyle w:val="Paragraphedeliste"/>
        <w:spacing w:before="120" w:after="120" w:line="276" w:lineRule="auto"/>
        <w:ind w:left="540" w:right="0" w:firstLine="0"/>
        <w:rPr>
          <w:i/>
          <w:color w:val="FF0000"/>
          <w:lang w:val="en-US"/>
        </w:rPr>
      </w:pPr>
      <w:proofErr w:type="gramStart"/>
      <w:r w:rsidRPr="0055199F">
        <w:rPr>
          <w:i/>
          <w:color w:val="FF0000"/>
          <w:lang w:val="en-US"/>
        </w:rPr>
        <w:t>information</w:t>
      </w:r>
      <w:proofErr w:type="gramEnd"/>
      <w:r w:rsidRPr="0055199F">
        <w:rPr>
          <w:i/>
          <w:color w:val="FF0000"/>
          <w:lang w:val="en-US"/>
        </w:rPr>
        <w:t xml:space="preserve"> on action(s) taken subsequent to a ramp inspection, such as:</w:t>
      </w:r>
    </w:p>
    <w:p w14:paraId="56619C63" w14:textId="6BB0C6B0" w:rsidR="0025141C" w:rsidRDefault="0025141C" w:rsidP="002F387F">
      <w:pPr>
        <w:pStyle w:val="Paragraphedeliste"/>
        <w:numPr>
          <w:ilvl w:val="0"/>
          <w:numId w:val="94"/>
        </w:numPr>
        <w:spacing w:before="120" w:after="120" w:line="276" w:lineRule="auto"/>
        <w:ind w:right="0"/>
      </w:pPr>
      <w:r>
        <w:t>aéronef au sol;</w:t>
      </w:r>
    </w:p>
    <w:p w14:paraId="77C33B2E" w14:textId="466AF9EB" w:rsidR="002A43B3" w:rsidRPr="0071742C" w:rsidRDefault="002A43B3" w:rsidP="0071742C">
      <w:pPr>
        <w:pStyle w:val="Paragraphedeliste"/>
        <w:spacing w:before="120" w:after="120" w:line="276" w:lineRule="auto"/>
        <w:ind w:left="900" w:right="0" w:firstLine="0"/>
        <w:rPr>
          <w:i/>
          <w:color w:val="FF0000"/>
        </w:rPr>
      </w:pPr>
      <w:proofErr w:type="spellStart"/>
      <w:proofErr w:type="gramStart"/>
      <w:r w:rsidRPr="0071742C">
        <w:rPr>
          <w:i/>
          <w:color w:val="FF0000"/>
        </w:rPr>
        <w:t>aircraft</w:t>
      </w:r>
      <w:proofErr w:type="spellEnd"/>
      <w:proofErr w:type="gramEnd"/>
      <w:r w:rsidRPr="0071742C">
        <w:rPr>
          <w:i/>
          <w:color w:val="FF0000"/>
        </w:rPr>
        <w:t xml:space="preserve"> </w:t>
      </w:r>
      <w:proofErr w:type="spellStart"/>
      <w:r w:rsidRPr="0071742C">
        <w:rPr>
          <w:i/>
          <w:color w:val="FF0000"/>
        </w:rPr>
        <w:t>grounded</w:t>
      </w:r>
      <w:proofErr w:type="spellEnd"/>
      <w:r w:rsidRPr="0071742C">
        <w:rPr>
          <w:i/>
          <w:color w:val="FF0000"/>
        </w:rPr>
        <w:t>;</w:t>
      </w:r>
    </w:p>
    <w:p w14:paraId="169720CD" w14:textId="5CEBE1EC" w:rsidR="0055199F" w:rsidRPr="000A095A" w:rsidRDefault="0055199F" w:rsidP="0055199F">
      <w:pPr>
        <w:pStyle w:val="Paragraphedeliste"/>
        <w:numPr>
          <w:ilvl w:val="0"/>
          <w:numId w:val="94"/>
        </w:numPr>
        <w:spacing w:before="120" w:after="120" w:line="276" w:lineRule="auto"/>
        <w:ind w:right="0"/>
      </w:pPr>
      <w:r w:rsidRPr="0055199F">
        <w:t>l'aéronef ou l'exploitant interdit dans l'État</w:t>
      </w:r>
      <w:r>
        <w:t xml:space="preserve"> membre en vertu de l’Article XX du </w:t>
      </w:r>
      <w:proofErr w:type="spellStart"/>
      <w:r>
        <w:t>reglement</w:t>
      </w:r>
      <w:proofErr w:type="spellEnd"/>
      <w:r>
        <w:t xml:space="preserve"> CEMAC  de l’</w:t>
      </w:r>
      <w:proofErr w:type="spellStart"/>
      <w:r>
        <w:t>avaition</w:t>
      </w:r>
      <w:proofErr w:type="spellEnd"/>
      <w:r>
        <w:t xml:space="preserve"> civile</w:t>
      </w:r>
    </w:p>
    <w:p w14:paraId="1DE17B44" w14:textId="79D943EF" w:rsidR="0055199F" w:rsidRDefault="005F76E2" w:rsidP="0055199F">
      <w:pPr>
        <w:pStyle w:val="Paragraphedeliste"/>
        <w:spacing w:before="120" w:after="120" w:line="276" w:lineRule="auto"/>
        <w:ind w:right="0" w:firstLine="0"/>
        <w:rPr>
          <w:lang w:val="en-US"/>
        </w:rPr>
      </w:pPr>
      <w:proofErr w:type="gramStart"/>
      <w:r w:rsidRPr="000A095A">
        <w:rPr>
          <w:i/>
          <w:color w:val="FF0000"/>
          <w:lang w:val="en-US"/>
        </w:rPr>
        <w:t>aircraft</w:t>
      </w:r>
      <w:proofErr w:type="gramEnd"/>
      <w:r w:rsidRPr="000A095A">
        <w:rPr>
          <w:i/>
          <w:color w:val="FF0000"/>
          <w:lang w:val="en-US"/>
        </w:rPr>
        <w:t xml:space="preserve"> or operator banned from the Member State pursuant to </w:t>
      </w:r>
      <w:r w:rsidR="0055199F" w:rsidRPr="000A095A">
        <w:rPr>
          <w:i/>
          <w:color w:val="FF0000"/>
          <w:shd w:val="clear" w:color="auto" w:fill="FFC000"/>
          <w:lang w:val="en-US"/>
        </w:rPr>
        <w:t>Article XX</w:t>
      </w:r>
      <w:r w:rsidR="0055199F" w:rsidRPr="000A095A">
        <w:rPr>
          <w:i/>
          <w:color w:val="FF0000"/>
          <w:lang w:val="en-US"/>
        </w:rPr>
        <w:t xml:space="preserve"> of CEMAC </w:t>
      </w:r>
      <w:proofErr w:type="spellStart"/>
      <w:r w:rsidR="0055199F" w:rsidRPr="000A095A">
        <w:rPr>
          <w:i/>
          <w:color w:val="FF0000"/>
          <w:lang w:val="en-US"/>
        </w:rPr>
        <w:t>civile</w:t>
      </w:r>
      <w:proofErr w:type="spellEnd"/>
      <w:r w:rsidR="0055199F" w:rsidRPr="000A095A">
        <w:rPr>
          <w:i/>
          <w:color w:val="FF0000"/>
          <w:lang w:val="en-US"/>
        </w:rPr>
        <w:t xml:space="preserve"> aviation regulation </w:t>
      </w:r>
      <w:r w:rsidRPr="000A095A">
        <w:rPr>
          <w:i/>
          <w:color w:val="FF0000"/>
          <w:highlight w:val="yellow"/>
          <w:lang w:val="en-US"/>
        </w:rPr>
        <w:t>Article 6 of Regulation (EC) No</w:t>
      </w:r>
      <w:r w:rsidRPr="0055199F">
        <w:rPr>
          <w:highlight w:val="yellow"/>
          <w:lang w:val="en-US"/>
        </w:rPr>
        <w:t xml:space="preserve"> 2111/2005 of the European Parliament and of the Council1</w:t>
      </w:r>
      <w:r w:rsidRPr="00CE26F2">
        <w:rPr>
          <w:lang w:val="en-US"/>
        </w:rPr>
        <w:t xml:space="preserve"> ;</w:t>
      </w:r>
    </w:p>
    <w:p w14:paraId="6EC055F6" w14:textId="6E42ACE0" w:rsidR="0025141C" w:rsidRPr="00AC5AE9" w:rsidRDefault="0025141C" w:rsidP="0055199F">
      <w:pPr>
        <w:pStyle w:val="Paragraphedeliste"/>
        <w:numPr>
          <w:ilvl w:val="0"/>
          <w:numId w:val="94"/>
        </w:numPr>
        <w:spacing w:before="120" w:after="120" w:line="276" w:lineRule="auto"/>
        <w:ind w:right="0"/>
        <w:rPr>
          <w:lang w:val="en-US"/>
        </w:rPr>
      </w:pPr>
      <w:r w:rsidRPr="0055199F">
        <w:t>action</w:t>
      </w:r>
      <w:r w:rsidRPr="00AC5AE9">
        <w:rPr>
          <w:lang w:val="en-US"/>
        </w:rPr>
        <w:t xml:space="preserve"> corrective </w:t>
      </w:r>
      <w:proofErr w:type="spellStart"/>
      <w:r w:rsidRPr="00AC5AE9">
        <w:rPr>
          <w:lang w:val="en-US"/>
        </w:rPr>
        <w:t>requise</w:t>
      </w:r>
      <w:proofErr w:type="spellEnd"/>
      <w:r w:rsidRPr="00AC5AE9">
        <w:rPr>
          <w:lang w:val="en-US"/>
        </w:rPr>
        <w:t>;</w:t>
      </w:r>
    </w:p>
    <w:p w14:paraId="2654A719" w14:textId="0182201D" w:rsidR="005F76E2" w:rsidRPr="0055199F" w:rsidRDefault="005F76E2" w:rsidP="002F387F">
      <w:pPr>
        <w:pStyle w:val="Paragraphedeliste"/>
        <w:spacing w:before="120" w:after="120" w:line="276" w:lineRule="auto"/>
        <w:ind w:right="0" w:firstLine="0"/>
        <w:rPr>
          <w:i/>
          <w:color w:val="FF0000"/>
        </w:rPr>
      </w:pPr>
      <w:proofErr w:type="gramStart"/>
      <w:r w:rsidRPr="0055199F">
        <w:rPr>
          <w:i/>
          <w:color w:val="FF0000"/>
        </w:rPr>
        <w:t>corrective</w:t>
      </w:r>
      <w:proofErr w:type="gramEnd"/>
      <w:r w:rsidRPr="0055199F">
        <w:rPr>
          <w:i/>
          <w:color w:val="FF0000"/>
        </w:rPr>
        <w:t xml:space="preserve"> action </w:t>
      </w:r>
      <w:proofErr w:type="spellStart"/>
      <w:r w:rsidRPr="0055199F">
        <w:rPr>
          <w:i/>
          <w:color w:val="FF0000"/>
        </w:rPr>
        <w:t>required</w:t>
      </w:r>
      <w:proofErr w:type="spellEnd"/>
      <w:r w:rsidRPr="0055199F">
        <w:rPr>
          <w:i/>
          <w:color w:val="FF0000"/>
        </w:rPr>
        <w:t>;</w:t>
      </w:r>
    </w:p>
    <w:p w14:paraId="63AEA637" w14:textId="745096EC" w:rsidR="0025141C" w:rsidRDefault="0025141C" w:rsidP="002F387F">
      <w:pPr>
        <w:pStyle w:val="Paragraphedeliste"/>
        <w:numPr>
          <w:ilvl w:val="0"/>
          <w:numId w:val="94"/>
        </w:numPr>
        <w:spacing w:before="120" w:after="120" w:line="276" w:lineRule="auto"/>
        <w:ind w:right="0"/>
      </w:pPr>
      <w:r>
        <w:t>contacts avec l'autorité compétente de l'exploitant; et</w:t>
      </w:r>
    </w:p>
    <w:p w14:paraId="52BAD498" w14:textId="7437D5C8" w:rsidR="00603D32" w:rsidRPr="0055199F" w:rsidRDefault="00603D32" w:rsidP="002F387F">
      <w:pPr>
        <w:pStyle w:val="Paragraphedeliste"/>
        <w:spacing w:before="120" w:after="120" w:line="276" w:lineRule="auto"/>
        <w:ind w:right="0" w:firstLine="0"/>
        <w:rPr>
          <w:i/>
          <w:color w:val="FF0000"/>
          <w:lang w:val="en-US"/>
        </w:rPr>
      </w:pPr>
      <w:proofErr w:type="gramStart"/>
      <w:r w:rsidRPr="0055199F">
        <w:rPr>
          <w:i/>
          <w:color w:val="FF0000"/>
          <w:lang w:val="en-US"/>
        </w:rPr>
        <w:t>contacts</w:t>
      </w:r>
      <w:proofErr w:type="gramEnd"/>
      <w:r w:rsidRPr="0055199F">
        <w:rPr>
          <w:i/>
          <w:color w:val="FF0000"/>
          <w:lang w:val="en-US"/>
        </w:rPr>
        <w:t xml:space="preserve"> with the operator's competent authority; and</w:t>
      </w:r>
    </w:p>
    <w:p w14:paraId="3E2B82E4" w14:textId="72C5C9E3" w:rsidR="0025141C" w:rsidRDefault="0025141C" w:rsidP="002F387F">
      <w:pPr>
        <w:pStyle w:val="Paragraphedeliste"/>
        <w:numPr>
          <w:ilvl w:val="0"/>
          <w:numId w:val="94"/>
        </w:numPr>
        <w:spacing w:before="120" w:after="120" w:line="276" w:lineRule="auto"/>
        <w:ind w:right="0"/>
      </w:pPr>
      <w:r>
        <w:t>restrictions sur les opérations aériennes.</w:t>
      </w:r>
    </w:p>
    <w:p w14:paraId="28DEF8BC" w14:textId="77F8B4D5" w:rsidR="00603D32" w:rsidRPr="0055199F" w:rsidRDefault="00603D32" w:rsidP="002F387F">
      <w:pPr>
        <w:pStyle w:val="Paragraphedeliste"/>
        <w:spacing w:before="120" w:after="120" w:line="276" w:lineRule="auto"/>
        <w:ind w:right="0" w:firstLine="0"/>
        <w:rPr>
          <w:i/>
          <w:color w:val="FF0000"/>
          <w:lang w:val="en-US"/>
        </w:rPr>
      </w:pPr>
      <w:proofErr w:type="gramStart"/>
      <w:r w:rsidRPr="0055199F">
        <w:rPr>
          <w:i/>
          <w:color w:val="FF0000"/>
          <w:lang w:val="en-US"/>
        </w:rPr>
        <w:t>restrictions</w:t>
      </w:r>
      <w:proofErr w:type="gramEnd"/>
      <w:r w:rsidRPr="0055199F">
        <w:rPr>
          <w:i/>
          <w:color w:val="FF0000"/>
          <w:lang w:val="en-US"/>
        </w:rPr>
        <w:t xml:space="preserve"> on flight operations.</w:t>
      </w:r>
    </w:p>
    <w:p w14:paraId="77BFD653" w14:textId="5FFE834C" w:rsidR="008B19EE" w:rsidRDefault="0025141C" w:rsidP="002F387F">
      <w:pPr>
        <w:pStyle w:val="Paragraphedeliste"/>
        <w:numPr>
          <w:ilvl w:val="3"/>
          <w:numId w:val="60"/>
        </w:numPr>
        <w:spacing w:before="120" w:after="120" w:line="276" w:lineRule="auto"/>
        <w:ind w:left="360" w:right="0"/>
      </w:pPr>
      <w:r>
        <w:t xml:space="preserve">des informations de suivi concernant l'opérateur, telles que: </w:t>
      </w:r>
    </w:p>
    <w:p w14:paraId="41FFF62B" w14:textId="4C8A0F3C" w:rsidR="00603D32" w:rsidRPr="00AC5AE9" w:rsidRDefault="00603D32" w:rsidP="002F387F">
      <w:pPr>
        <w:pStyle w:val="Paragraphedeliste"/>
        <w:spacing w:before="120" w:after="120" w:line="276" w:lineRule="auto"/>
        <w:ind w:left="360" w:right="0" w:firstLine="0"/>
        <w:rPr>
          <w:i/>
          <w:color w:val="FF0000"/>
          <w:lang w:val="en-US"/>
        </w:rPr>
      </w:pPr>
      <w:proofErr w:type="gramStart"/>
      <w:r w:rsidRPr="00AC5AE9">
        <w:rPr>
          <w:i/>
          <w:color w:val="FF0000"/>
          <w:lang w:val="en-US"/>
        </w:rPr>
        <w:lastRenderedPageBreak/>
        <w:t>follow-up</w:t>
      </w:r>
      <w:proofErr w:type="gramEnd"/>
      <w:r w:rsidRPr="00AC5AE9">
        <w:rPr>
          <w:i/>
          <w:color w:val="FF0000"/>
          <w:lang w:val="en-US"/>
        </w:rPr>
        <w:t xml:space="preserve"> information concerning the operator, such as:</w:t>
      </w:r>
    </w:p>
    <w:p w14:paraId="6CAE6763" w14:textId="06C50BC6" w:rsidR="0025141C" w:rsidRDefault="0025141C" w:rsidP="002F387F">
      <w:pPr>
        <w:pStyle w:val="Paragraphedeliste"/>
        <w:numPr>
          <w:ilvl w:val="4"/>
          <w:numId w:val="60"/>
        </w:numPr>
        <w:spacing w:before="120" w:after="120" w:line="276" w:lineRule="auto"/>
        <w:ind w:left="900" w:right="0" w:hanging="540"/>
      </w:pPr>
      <w:r>
        <w:t>la mise en œuvre des correctifs</w:t>
      </w:r>
      <w:r w:rsidR="008B19EE">
        <w:t xml:space="preserve"> </w:t>
      </w:r>
      <w:r>
        <w:t>Actions); et</w:t>
      </w:r>
    </w:p>
    <w:p w14:paraId="506151BE" w14:textId="0F51F7D1" w:rsidR="00603D32" w:rsidRPr="0055199F" w:rsidRDefault="00603D32" w:rsidP="0055199F">
      <w:pPr>
        <w:pStyle w:val="Paragraphedeliste"/>
        <w:spacing w:before="120" w:after="120" w:line="276" w:lineRule="auto"/>
        <w:ind w:right="0" w:firstLine="0"/>
        <w:rPr>
          <w:i/>
          <w:color w:val="FF0000"/>
          <w:lang w:val="en-US"/>
        </w:rPr>
      </w:pPr>
      <w:proofErr w:type="gramStart"/>
      <w:r w:rsidRPr="0055199F">
        <w:rPr>
          <w:i/>
          <w:color w:val="FF0000"/>
          <w:lang w:val="en-US"/>
        </w:rPr>
        <w:t>implementation</w:t>
      </w:r>
      <w:proofErr w:type="gramEnd"/>
      <w:r w:rsidRPr="0055199F">
        <w:rPr>
          <w:i/>
          <w:color w:val="FF0000"/>
          <w:lang w:val="en-US"/>
        </w:rPr>
        <w:t xml:space="preserve"> of corrective action(s); and</w:t>
      </w:r>
    </w:p>
    <w:p w14:paraId="77CF0A72" w14:textId="4F8A103D" w:rsidR="00F613B6" w:rsidRDefault="0025141C" w:rsidP="002F387F">
      <w:pPr>
        <w:pStyle w:val="Paragraphedeliste"/>
        <w:numPr>
          <w:ilvl w:val="4"/>
          <w:numId w:val="60"/>
        </w:numPr>
        <w:spacing w:before="120" w:after="120" w:line="276" w:lineRule="auto"/>
        <w:ind w:left="900" w:right="0" w:hanging="540"/>
      </w:pPr>
      <w:r>
        <w:t>récurrence de non-conformité.</w:t>
      </w:r>
    </w:p>
    <w:p w14:paraId="7E9DDE2E" w14:textId="5C132103" w:rsidR="00603D32" w:rsidRPr="0055199F" w:rsidRDefault="00603D32" w:rsidP="0055199F">
      <w:pPr>
        <w:pStyle w:val="Paragraphedeliste"/>
        <w:spacing w:before="120" w:after="120" w:line="276" w:lineRule="auto"/>
        <w:ind w:right="0" w:firstLine="0"/>
        <w:rPr>
          <w:i/>
          <w:color w:val="FF0000"/>
          <w:lang w:val="en-US"/>
        </w:rPr>
      </w:pPr>
      <w:proofErr w:type="gramStart"/>
      <w:r w:rsidRPr="0055199F">
        <w:rPr>
          <w:i/>
          <w:color w:val="FF0000"/>
          <w:lang w:val="en-US"/>
        </w:rPr>
        <w:t>recurrence</w:t>
      </w:r>
      <w:proofErr w:type="gramEnd"/>
      <w:r w:rsidRPr="0055199F">
        <w:rPr>
          <w:i/>
          <w:color w:val="FF0000"/>
          <w:lang w:val="en-US"/>
        </w:rPr>
        <w:t xml:space="preserve"> of non-compliance.</w:t>
      </w:r>
    </w:p>
    <w:p w14:paraId="08D983F3" w14:textId="0BA83478" w:rsidR="002D0478" w:rsidRPr="00CE26F2" w:rsidRDefault="002D0478" w:rsidP="002F387F">
      <w:pPr>
        <w:spacing w:before="120" w:after="120" w:line="276" w:lineRule="auto"/>
        <w:ind w:left="0" w:right="0" w:firstLine="0"/>
        <w:rPr>
          <w:b/>
          <w:sz w:val="24"/>
          <w:lang w:val="fr-CM"/>
        </w:rPr>
      </w:pPr>
    </w:p>
    <w:p w14:paraId="1BF8006B" w14:textId="72804D81" w:rsidR="008B19EE" w:rsidRPr="0055199F" w:rsidRDefault="008B19EE" w:rsidP="0055199F">
      <w:pPr>
        <w:shd w:val="clear" w:color="auto" w:fill="FFC000"/>
        <w:spacing w:before="120" w:after="120" w:line="276" w:lineRule="auto"/>
        <w:ind w:left="0" w:right="0" w:firstLine="0"/>
        <w:rPr>
          <w:b/>
          <w:i/>
          <w:color w:val="FF0000"/>
          <w:sz w:val="24"/>
          <w:lang w:val="fr-CM"/>
        </w:rPr>
      </w:pPr>
      <w:r w:rsidRPr="0055199F">
        <w:rPr>
          <w:b/>
          <w:sz w:val="24"/>
          <w:shd w:val="clear" w:color="auto" w:fill="FFC000"/>
          <w:lang w:val="fr-CM"/>
        </w:rPr>
        <w:t xml:space="preserve">AMC1 ARO.RAMP.115 (a) (b) Qualification des inspecteurs de </w:t>
      </w:r>
      <w:r w:rsidR="00FB02EF" w:rsidRPr="0055199F">
        <w:rPr>
          <w:b/>
          <w:sz w:val="24"/>
          <w:shd w:val="clear" w:color="auto" w:fill="FFC000"/>
          <w:lang w:val="fr-CM"/>
        </w:rPr>
        <w:t>de piste</w:t>
      </w:r>
      <w:r w:rsidR="00603D32" w:rsidRPr="0055199F">
        <w:rPr>
          <w:b/>
          <w:sz w:val="24"/>
          <w:shd w:val="clear" w:color="auto" w:fill="FFC000"/>
          <w:lang w:val="fr-CM"/>
        </w:rPr>
        <w:t>/</w:t>
      </w:r>
      <w:r w:rsidR="00603D32" w:rsidRPr="0055199F">
        <w:rPr>
          <w:shd w:val="clear" w:color="auto" w:fill="FFC000"/>
        </w:rPr>
        <w:t xml:space="preserve"> </w:t>
      </w:r>
      <w:r w:rsidR="00603D32" w:rsidRPr="0055199F">
        <w:rPr>
          <w:i/>
          <w:color w:val="FF0000"/>
          <w:shd w:val="clear" w:color="auto" w:fill="FFC000"/>
        </w:rPr>
        <w:t xml:space="preserve">Qualification of </w:t>
      </w:r>
      <w:proofErr w:type="spellStart"/>
      <w:r w:rsidR="00603D32" w:rsidRPr="0055199F">
        <w:rPr>
          <w:i/>
          <w:color w:val="FF0000"/>
          <w:shd w:val="clear" w:color="auto" w:fill="FFC000"/>
        </w:rPr>
        <w:t>ramp</w:t>
      </w:r>
      <w:proofErr w:type="spellEnd"/>
      <w:r w:rsidR="00603D32" w:rsidRPr="0055199F">
        <w:rPr>
          <w:i/>
          <w:color w:val="FF0000"/>
        </w:rPr>
        <w:t xml:space="preserve"> </w:t>
      </w:r>
      <w:proofErr w:type="spellStart"/>
      <w:r w:rsidR="00603D32" w:rsidRPr="0055199F">
        <w:rPr>
          <w:i/>
          <w:color w:val="FF0000"/>
        </w:rPr>
        <w:t>inspectors</w:t>
      </w:r>
      <w:proofErr w:type="spellEnd"/>
    </w:p>
    <w:p w14:paraId="1434D7D9" w14:textId="05FABA5F" w:rsidR="008B19EE" w:rsidRPr="00CE26F2" w:rsidRDefault="008B19EE" w:rsidP="002F387F">
      <w:pPr>
        <w:spacing w:before="120" w:after="120" w:line="276" w:lineRule="auto"/>
        <w:ind w:left="0" w:right="0" w:firstLine="0"/>
        <w:rPr>
          <w:b/>
          <w:sz w:val="24"/>
          <w:lang w:val="fr-CM"/>
        </w:rPr>
      </w:pPr>
      <w:r w:rsidRPr="00CE26F2">
        <w:rPr>
          <w:b/>
          <w:sz w:val="24"/>
          <w:lang w:val="fr-CM"/>
        </w:rPr>
        <w:t>CRITÈRES D'ÉGIBILITÉ</w:t>
      </w:r>
    </w:p>
    <w:p w14:paraId="7ECC7E3D" w14:textId="258A8DE6" w:rsidR="00603D32" w:rsidRPr="0055199F" w:rsidRDefault="00603D32" w:rsidP="002F387F">
      <w:pPr>
        <w:spacing w:before="120" w:after="120" w:line="276" w:lineRule="auto"/>
        <w:ind w:left="0" w:right="0" w:firstLine="0"/>
        <w:rPr>
          <w:b/>
          <w:i/>
          <w:sz w:val="24"/>
          <w:lang w:val="en-US"/>
        </w:rPr>
      </w:pPr>
      <w:r w:rsidRPr="0055199F">
        <w:rPr>
          <w:i/>
          <w:shd w:val="clear" w:color="auto" w:fill="FFC000"/>
        </w:rPr>
        <w:t>ELIGIBILITY CRITERIA</w:t>
      </w:r>
    </w:p>
    <w:p w14:paraId="4A49648A" w14:textId="3F2A3F88" w:rsidR="008B19EE" w:rsidRDefault="008B19EE" w:rsidP="002F387F">
      <w:pPr>
        <w:pStyle w:val="Paragraphedeliste"/>
        <w:numPr>
          <w:ilvl w:val="1"/>
          <w:numId w:val="94"/>
        </w:numPr>
        <w:spacing w:before="120" w:after="120" w:line="276" w:lineRule="auto"/>
        <w:ind w:left="540" w:right="0" w:hanging="540"/>
        <w:rPr>
          <w:sz w:val="24"/>
          <w:lang w:val="fr-CM"/>
        </w:rPr>
      </w:pPr>
      <w:r w:rsidRPr="00CE26F2">
        <w:rPr>
          <w:sz w:val="24"/>
          <w:lang w:val="fr-CM"/>
        </w:rPr>
        <w:t xml:space="preserve">Le candidat doit être considéré comme éligible pour devenir inspecteur </w:t>
      </w:r>
      <w:r w:rsidR="00603D32">
        <w:rPr>
          <w:sz w:val="24"/>
          <w:lang w:val="fr-CM"/>
        </w:rPr>
        <w:t xml:space="preserve"> </w:t>
      </w:r>
      <w:r w:rsidR="00FB02EF">
        <w:rPr>
          <w:sz w:val="24"/>
          <w:lang w:val="fr-CM"/>
        </w:rPr>
        <w:t>de piste</w:t>
      </w:r>
      <w:r w:rsidR="00603D32">
        <w:rPr>
          <w:sz w:val="24"/>
          <w:lang w:val="fr-CM"/>
        </w:rPr>
        <w:t xml:space="preserve"> </w:t>
      </w:r>
      <w:r w:rsidRPr="00CE26F2">
        <w:rPr>
          <w:sz w:val="24"/>
          <w:lang w:val="fr-CM"/>
        </w:rPr>
        <w:t xml:space="preserve"> à condition qu'il / elle réponde aux critères suivants:</w:t>
      </w:r>
    </w:p>
    <w:p w14:paraId="66CDF346" w14:textId="51301D22" w:rsidR="00603D32" w:rsidRPr="0055199F" w:rsidRDefault="00603D32" w:rsidP="0055199F">
      <w:pPr>
        <w:pStyle w:val="Paragraphedeliste"/>
        <w:shd w:val="clear" w:color="auto" w:fill="FFFFFF" w:themeFill="background1"/>
        <w:spacing w:before="120" w:after="120" w:line="276" w:lineRule="auto"/>
        <w:ind w:left="567" w:right="0" w:firstLine="0"/>
        <w:rPr>
          <w:i/>
          <w:color w:val="FF0000"/>
          <w:lang w:val="en-US"/>
        </w:rPr>
      </w:pPr>
      <w:r w:rsidRPr="0055199F">
        <w:rPr>
          <w:i/>
          <w:color w:val="FF0000"/>
          <w:lang w:val="en-US"/>
        </w:rPr>
        <w:t>The candidate should be considered eligible to become a ramp inspector provided he/she meets the following criteria:</w:t>
      </w:r>
    </w:p>
    <w:p w14:paraId="7CA2F19F" w14:textId="15CE5896" w:rsidR="008B19EE" w:rsidRDefault="008B19EE" w:rsidP="0055199F">
      <w:pPr>
        <w:pStyle w:val="Paragraphedeliste"/>
        <w:numPr>
          <w:ilvl w:val="1"/>
          <w:numId w:val="90"/>
        </w:numPr>
        <w:spacing w:before="120" w:after="120" w:line="276" w:lineRule="auto"/>
        <w:ind w:left="851" w:right="0"/>
        <w:rPr>
          <w:sz w:val="24"/>
          <w:lang w:val="fr-CM"/>
        </w:rPr>
      </w:pPr>
      <w:r w:rsidRPr="00CE26F2">
        <w:rPr>
          <w:sz w:val="24"/>
          <w:lang w:val="fr-CM"/>
        </w:rPr>
        <w:t>a une bonne connaissance de la langue anglaise attestée par un certificat, sauf si l'anglais a été utilisé comme moyen d'enseignement pendant l'enseignement secondaire ou supérieur; et</w:t>
      </w:r>
    </w:p>
    <w:p w14:paraId="28291CFB" w14:textId="76913364" w:rsidR="00603D32" w:rsidRPr="0055199F" w:rsidRDefault="00603D32" w:rsidP="0055199F">
      <w:pPr>
        <w:pStyle w:val="Paragraphedeliste"/>
        <w:shd w:val="clear" w:color="auto" w:fill="FFFFFF" w:themeFill="background1"/>
        <w:spacing w:before="120" w:after="120" w:line="276" w:lineRule="auto"/>
        <w:ind w:left="851" w:right="0" w:firstLine="0"/>
        <w:rPr>
          <w:i/>
          <w:color w:val="FF0000"/>
          <w:sz w:val="24"/>
          <w:lang w:val="en-US"/>
        </w:rPr>
      </w:pPr>
      <w:proofErr w:type="gramStart"/>
      <w:r w:rsidRPr="0055199F">
        <w:rPr>
          <w:i/>
          <w:color w:val="FF0000"/>
          <w:lang w:val="en-US"/>
        </w:rPr>
        <w:t>has</w:t>
      </w:r>
      <w:proofErr w:type="gramEnd"/>
      <w:r w:rsidRPr="0055199F">
        <w:rPr>
          <w:i/>
          <w:color w:val="FF0000"/>
          <w:lang w:val="en-US"/>
        </w:rPr>
        <w:t xml:space="preserve"> good knowledge of the English language attested by a certificate, unless English was used as a medium of instruction during secondary or higher education; and</w:t>
      </w:r>
    </w:p>
    <w:p w14:paraId="121C6BC2" w14:textId="5A0D6EDA" w:rsidR="008B19EE" w:rsidRDefault="008B19EE" w:rsidP="0055199F">
      <w:pPr>
        <w:pStyle w:val="Paragraphedeliste"/>
        <w:numPr>
          <w:ilvl w:val="1"/>
          <w:numId w:val="90"/>
        </w:numPr>
        <w:spacing w:before="120" w:after="120" w:line="276" w:lineRule="auto"/>
        <w:ind w:left="851" w:right="0"/>
        <w:rPr>
          <w:sz w:val="24"/>
          <w:lang w:val="fr-CM"/>
        </w:rPr>
      </w:pPr>
      <w:r w:rsidRPr="00CE26F2">
        <w:rPr>
          <w:sz w:val="24"/>
          <w:lang w:val="fr-CM"/>
        </w:rPr>
        <w:t>études ou formation pertinentes et expérience de travail récente appropriée (au cours des 5 dernières années) conformément à l'un des éléments suivants:</w:t>
      </w:r>
    </w:p>
    <w:p w14:paraId="5042CCD7" w14:textId="77777777" w:rsidR="00FB02EF" w:rsidRPr="0055199F" w:rsidRDefault="00603D32" w:rsidP="0055199F">
      <w:pPr>
        <w:spacing w:before="120" w:after="120" w:line="276" w:lineRule="auto"/>
        <w:ind w:left="851" w:right="0" w:firstLine="0"/>
        <w:rPr>
          <w:i/>
          <w:color w:val="FF0000"/>
          <w:lang w:val="en-US"/>
        </w:rPr>
      </w:pPr>
      <w:proofErr w:type="gramStart"/>
      <w:r w:rsidRPr="0055199F">
        <w:rPr>
          <w:i/>
          <w:color w:val="FF0000"/>
          <w:lang w:val="en-US"/>
        </w:rPr>
        <w:t>relevant</w:t>
      </w:r>
      <w:proofErr w:type="gramEnd"/>
      <w:r w:rsidRPr="0055199F">
        <w:rPr>
          <w:i/>
          <w:color w:val="FF0000"/>
          <w:lang w:val="en-US"/>
        </w:rPr>
        <w:t xml:space="preserve"> education or training and appropriate recent work experience (over the previous 5 years) in accordance with one of the following items:</w:t>
      </w:r>
    </w:p>
    <w:p w14:paraId="675EA2DA" w14:textId="15F2B892" w:rsidR="008B19EE" w:rsidRDefault="008B19EE" w:rsidP="0055199F">
      <w:pPr>
        <w:pStyle w:val="Paragraphedeliste"/>
        <w:numPr>
          <w:ilvl w:val="0"/>
          <w:numId w:val="184"/>
        </w:numPr>
        <w:spacing w:before="120" w:after="120" w:line="276" w:lineRule="auto"/>
        <w:ind w:left="1134" w:right="0"/>
        <w:rPr>
          <w:lang w:val="fr-CM"/>
        </w:rPr>
      </w:pPr>
      <w:r w:rsidRPr="00FB02EF">
        <w:rPr>
          <w:lang w:val="fr-CM"/>
        </w:rPr>
        <w:t>a complété avec succès 3 années d'études postsecondaires suivies de 2 années d'expérience aéronautique dans le domaine de l'exploitation et / ou de la maintenance d'aéronefs et / ou de la délivrance de licences de personnel;</w:t>
      </w:r>
    </w:p>
    <w:p w14:paraId="1B9F74FC" w14:textId="5F2DCCEA" w:rsidR="00FB02EF" w:rsidRPr="0055199F" w:rsidRDefault="00FB02EF" w:rsidP="0055199F">
      <w:pPr>
        <w:pStyle w:val="Paragraphedeliste"/>
        <w:spacing w:before="120" w:after="120" w:line="276" w:lineRule="auto"/>
        <w:ind w:left="1134" w:right="0" w:firstLine="0"/>
        <w:rPr>
          <w:i/>
          <w:color w:val="FF0000"/>
          <w:lang w:val="en-US"/>
        </w:rPr>
      </w:pPr>
      <w:proofErr w:type="gramStart"/>
      <w:r w:rsidRPr="0055199F">
        <w:rPr>
          <w:i/>
          <w:color w:val="FF0000"/>
          <w:lang w:val="en-US"/>
        </w:rPr>
        <w:t>has</w:t>
      </w:r>
      <w:proofErr w:type="gramEnd"/>
      <w:r w:rsidRPr="0055199F">
        <w:rPr>
          <w:i/>
          <w:color w:val="FF0000"/>
          <w:lang w:val="en-US"/>
        </w:rPr>
        <w:t xml:space="preserve"> successfully completed 3 years of post-secondary education followed by 2 years aeronautical experience in the field of aircraft operations and/or maintenance, and/or personnel licensing;</w:t>
      </w:r>
    </w:p>
    <w:p w14:paraId="349A79EF" w14:textId="11AA407B" w:rsidR="008B19EE"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t>a ou a eu une licence de pilote professionnel / transport aérien et a exercé ces fonctions;</w:t>
      </w:r>
    </w:p>
    <w:p w14:paraId="113B961D" w14:textId="5D816F76" w:rsidR="00FB02EF" w:rsidRPr="0055199F" w:rsidRDefault="00FB02EF" w:rsidP="0055199F">
      <w:pPr>
        <w:spacing w:before="120" w:after="120" w:line="276" w:lineRule="auto"/>
        <w:ind w:left="1134" w:right="0" w:firstLine="0"/>
        <w:rPr>
          <w:i/>
          <w:color w:val="FF0000"/>
          <w:sz w:val="24"/>
          <w:lang w:val="en-US"/>
        </w:rPr>
      </w:pPr>
      <w:proofErr w:type="gramStart"/>
      <w:r w:rsidRPr="0055199F">
        <w:rPr>
          <w:i/>
          <w:color w:val="FF0000"/>
          <w:lang w:val="en-US"/>
        </w:rPr>
        <w:t>has</w:t>
      </w:r>
      <w:proofErr w:type="gramEnd"/>
      <w:r w:rsidRPr="0055199F">
        <w:rPr>
          <w:i/>
          <w:color w:val="FF0000"/>
          <w:lang w:val="en-US"/>
        </w:rPr>
        <w:t xml:space="preserve"> or has had a commercial/airline transport pilot </w:t>
      </w:r>
      <w:proofErr w:type="spellStart"/>
      <w:r w:rsidRPr="0055199F">
        <w:rPr>
          <w:i/>
          <w:color w:val="FF0000"/>
          <w:lang w:val="en-US"/>
        </w:rPr>
        <w:t>licence</w:t>
      </w:r>
      <w:proofErr w:type="spellEnd"/>
      <w:r w:rsidRPr="0055199F">
        <w:rPr>
          <w:i/>
          <w:color w:val="FF0000"/>
          <w:lang w:val="en-US"/>
        </w:rPr>
        <w:t xml:space="preserve"> and carried out such duties;</w:t>
      </w:r>
    </w:p>
    <w:p w14:paraId="25449F84" w14:textId="61387135" w:rsidR="008B19EE"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t>a ou a eu une licence de mécanicien navigant et a exercé ces fonctions;</w:t>
      </w:r>
    </w:p>
    <w:p w14:paraId="4D5BD6BE" w14:textId="270E26C3" w:rsidR="00FB02EF" w:rsidRPr="000A095A" w:rsidRDefault="00FB02EF" w:rsidP="0055199F">
      <w:pPr>
        <w:pStyle w:val="Paragraphedeliste"/>
        <w:spacing w:before="120" w:after="120" w:line="276" w:lineRule="auto"/>
        <w:ind w:left="1134" w:right="0" w:firstLine="0"/>
        <w:rPr>
          <w:i/>
          <w:color w:val="FF0000"/>
          <w:sz w:val="24"/>
          <w:lang w:val="en-US"/>
        </w:rPr>
      </w:pPr>
      <w:proofErr w:type="gramStart"/>
      <w:r w:rsidRPr="000A095A">
        <w:rPr>
          <w:i/>
          <w:color w:val="FF0000"/>
          <w:sz w:val="24"/>
          <w:lang w:val="en-US"/>
        </w:rPr>
        <w:t>has</w:t>
      </w:r>
      <w:proofErr w:type="gramEnd"/>
      <w:r w:rsidRPr="000A095A">
        <w:rPr>
          <w:i/>
          <w:color w:val="FF0000"/>
          <w:sz w:val="24"/>
          <w:lang w:val="en-US"/>
        </w:rPr>
        <w:t xml:space="preserve"> or has had a flight engineer </w:t>
      </w:r>
      <w:proofErr w:type="spellStart"/>
      <w:r w:rsidRPr="000A095A">
        <w:rPr>
          <w:i/>
          <w:color w:val="FF0000"/>
          <w:sz w:val="24"/>
          <w:lang w:val="en-US"/>
        </w:rPr>
        <w:t>licence</w:t>
      </w:r>
      <w:proofErr w:type="spellEnd"/>
      <w:r w:rsidRPr="000A095A">
        <w:rPr>
          <w:i/>
          <w:color w:val="FF0000"/>
          <w:sz w:val="24"/>
          <w:lang w:val="en-US"/>
        </w:rPr>
        <w:t xml:space="preserve"> and carried out such duties;</w:t>
      </w:r>
    </w:p>
    <w:p w14:paraId="54A84EB0" w14:textId="554825CB" w:rsidR="008B19EE"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t>a été membre d'équipage de cabine et a exercé de telles fonctions dans le transport aérien commercial;</w:t>
      </w:r>
    </w:p>
    <w:p w14:paraId="4BDEB84F" w14:textId="7BB80085" w:rsidR="00FB02EF" w:rsidRPr="000A095A" w:rsidRDefault="00FB02EF" w:rsidP="0055199F">
      <w:pPr>
        <w:pStyle w:val="Paragraphedeliste"/>
        <w:spacing w:before="120" w:after="120" w:line="276" w:lineRule="auto"/>
        <w:ind w:left="1134" w:right="0" w:firstLine="0"/>
        <w:rPr>
          <w:i/>
          <w:color w:val="FF0000"/>
          <w:sz w:val="24"/>
          <w:lang w:val="en-US"/>
        </w:rPr>
      </w:pPr>
      <w:proofErr w:type="gramStart"/>
      <w:r w:rsidRPr="000A095A">
        <w:rPr>
          <w:i/>
          <w:color w:val="FF0000"/>
          <w:sz w:val="24"/>
          <w:lang w:val="en-US"/>
        </w:rPr>
        <w:t>has</w:t>
      </w:r>
      <w:proofErr w:type="gramEnd"/>
      <w:r w:rsidRPr="000A095A">
        <w:rPr>
          <w:i/>
          <w:color w:val="FF0000"/>
          <w:sz w:val="24"/>
          <w:lang w:val="en-US"/>
        </w:rPr>
        <w:t xml:space="preserve"> been a cabin crew member and carried out such duties in commercial air transport;</w:t>
      </w:r>
    </w:p>
    <w:p w14:paraId="57DF9791" w14:textId="61443B0E" w:rsidR="008B19EE"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lastRenderedPageBreak/>
        <w:t>a été autorisé en tant que personnel de maintenance et a exercé les privilèges d'une telle licence;</w:t>
      </w:r>
    </w:p>
    <w:p w14:paraId="119A66E0" w14:textId="188A98ED" w:rsidR="00FB02EF" w:rsidRPr="000A095A" w:rsidRDefault="00FB02EF" w:rsidP="0055199F">
      <w:pPr>
        <w:pStyle w:val="Paragraphedeliste"/>
        <w:spacing w:before="120" w:after="120" w:line="276" w:lineRule="auto"/>
        <w:ind w:left="1134" w:right="0" w:firstLine="0"/>
        <w:rPr>
          <w:i/>
          <w:color w:val="FF0000"/>
          <w:sz w:val="24"/>
          <w:lang w:val="en-US"/>
        </w:rPr>
      </w:pPr>
      <w:proofErr w:type="gramStart"/>
      <w:r w:rsidRPr="000A095A">
        <w:rPr>
          <w:i/>
          <w:color w:val="FF0000"/>
          <w:sz w:val="24"/>
          <w:lang w:val="en-US"/>
        </w:rPr>
        <w:t>has</w:t>
      </w:r>
      <w:proofErr w:type="gramEnd"/>
      <w:r w:rsidRPr="000A095A">
        <w:rPr>
          <w:i/>
          <w:color w:val="FF0000"/>
          <w:sz w:val="24"/>
          <w:lang w:val="en-US"/>
        </w:rPr>
        <w:t xml:space="preserve"> been licensed as maintenance personnel and exercised the privileges of such a </w:t>
      </w:r>
      <w:proofErr w:type="spellStart"/>
      <w:r w:rsidRPr="000A095A">
        <w:rPr>
          <w:i/>
          <w:color w:val="FF0000"/>
          <w:sz w:val="24"/>
          <w:lang w:val="en-US"/>
        </w:rPr>
        <w:t>licence</w:t>
      </w:r>
      <w:proofErr w:type="spellEnd"/>
      <w:r w:rsidRPr="000A095A">
        <w:rPr>
          <w:i/>
          <w:color w:val="FF0000"/>
          <w:sz w:val="24"/>
          <w:lang w:val="en-US"/>
        </w:rPr>
        <w:t>;</w:t>
      </w:r>
    </w:p>
    <w:p w14:paraId="37C68984" w14:textId="26BA9130" w:rsidR="008B19EE"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t>a suivi avec succès une formation professionnelle dans le domaine du transport aérien de marchandises dangereuses, suivie d'une expérience dans ce domaine; ou</w:t>
      </w:r>
    </w:p>
    <w:p w14:paraId="5E609EA6" w14:textId="2C4C3088" w:rsidR="00FB02EF" w:rsidRPr="000A095A" w:rsidRDefault="00FB02EF" w:rsidP="0055199F">
      <w:pPr>
        <w:pStyle w:val="Paragraphedeliste"/>
        <w:spacing w:before="120" w:after="120" w:line="276" w:lineRule="auto"/>
        <w:ind w:left="1134" w:right="0" w:firstLine="0"/>
        <w:rPr>
          <w:i/>
          <w:color w:val="FF0000"/>
          <w:sz w:val="24"/>
          <w:lang w:val="en-US"/>
        </w:rPr>
      </w:pPr>
      <w:proofErr w:type="gramStart"/>
      <w:r w:rsidRPr="000A095A">
        <w:rPr>
          <w:i/>
          <w:color w:val="FF0000"/>
          <w:sz w:val="24"/>
          <w:lang w:val="en-US"/>
        </w:rPr>
        <w:t>has</w:t>
      </w:r>
      <w:proofErr w:type="gramEnd"/>
      <w:r w:rsidRPr="000A095A">
        <w:rPr>
          <w:i/>
          <w:color w:val="FF0000"/>
          <w:sz w:val="24"/>
          <w:lang w:val="en-US"/>
        </w:rPr>
        <w:t xml:space="preserve"> successfully completed professional training in the field of air transport of dangerous goods, followed by experience in this field; or</w:t>
      </w:r>
    </w:p>
    <w:p w14:paraId="22054BB2" w14:textId="2DC95CDC" w:rsidR="00F613B6" w:rsidRPr="0055199F" w:rsidRDefault="008B19EE" w:rsidP="0055199F">
      <w:pPr>
        <w:pStyle w:val="Paragraphedeliste"/>
        <w:numPr>
          <w:ilvl w:val="0"/>
          <w:numId w:val="184"/>
        </w:numPr>
        <w:spacing w:before="120" w:after="120" w:line="276" w:lineRule="auto"/>
        <w:ind w:left="1134" w:right="0"/>
        <w:rPr>
          <w:sz w:val="24"/>
          <w:lang w:val="fr-CM"/>
        </w:rPr>
      </w:pPr>
      <w:r w:rsidRPr="00CE26F2">
        <w:rPr>
          <w:sz w:val="24"/>
          <w:lang w:val="fr-CM"/>
        </w:rPr>
        <w:t>a terminé avec succès des études postsecondaires en aéronautique d'une durée d'au moins 3 ans, suivies d'une formation en aéronautique</w:t>
      </w:r>
    </w:p>
    <w:p w14:paraId="20FC3F1D" w14:textId="494A9404" w:rsidR="00FB02EF" w:rsidRPr="000A095A" w:rsidRDefault="00FB02EF" w:rsidP="0055199F">
      <w:pPr>
        <w:pStyle w:val="Paragraphedeliste"/>
        <w:spacing w:before="120" w:after="120" w:line="276" w:lineRule="auto"/>
        <w:ind w:left="1134" w:right="0" w:firstLine="0"/>
        <w:rPr>
          <w:i/>
          <w:color w:val="FF0000"/>
          <w:sz w:val="24"/>
          <w:lang w:val="en-US"/>
        </w:rPr>
      </w:pPr>
      <w:proofErr w:type="gramStart"/>
      <w:r w:rsidRPr="000A095A">
        <w:rPr>
          <w:i/>
          <w:color w:val="FF0000"/>
          <w:sz w:val="24"/>
          <w:lang w:val="en-US"/>
        </w:rPr>
        <w:t>has</w:t>
      </w:r>
      <w:proofErr w:type="gramEnd"/>
      <w:r w:rsidRPr="000A095A">
        <w:rPr>
          <w:i/>
          <w:color w:val="FF0000"/>
          <w:sz w:val="24"/>
          <w:lang w:val="en-US"/>
        </w:rPr>
        <w:t xml:space="preserve"> successfully completed post-secondary aeronautical education with a duration of at least 3 years, followed by aeronautical experience.</w:t>
      </w:r>
    </w:p>
    <w:p w14:paraId="1CE5D312" w14:textId="77777777" w:rsidR="002D0478" w:rsidRPr="00CE26F2" w:rsidRDefault="002D0478" w:rsidP="002F387F">
      <w:pPr>
        <w:spacing w:before="120" w:after="120" w:line="276" w:lineRule="auto"/>
        <w:ind w:left="0" w:right="0" w:firstLine="0"/>
        <w:jc w:val="left"/>
        <w:rPr>
          <w:lang w:val="en-US"/>
        </w:rPr>
      </w:pPr>
    </w:p>
    <w:p w14:paraId="37F29844" w14:textId="52D40D03" w:rsidR="002D0478" w:rsidRPr="001E73B5" w:rsidRDefault="002D0478" w:rsidP="001E73B5">
      <w:pPr>
        <w:pStyle w:val="Paragraphedeliste"/>
        <w:shd w:val="clear" w:color="auto" w:fill="FFC000"/>
        <w:spacing w:before="120" w:after="120" w:line="276" w:lineRule="auto"/>
        <w:ind w:left="0" w:right="0" w:firstLine="0"/>
        <w:rPr>
          <w:i/>
          <w:color w:val="FF0000"/>
          <w:sz w:val="24"/>
          <w:lang w:val="fr-CM"/>
        </w:rPr>
      </w:pPr>
      <w:r w:rsidRPr="001E73B5">
        <w:rPr>
          <w:i/>
          <w:color w:val="FF0000"/>
          <w:sz w:val="24"/>
          <w:lang w:val="fr-CM"/>
        </w:rPr>
        <w:t>AMC2 ARO.RAMP.115 (a) (b) Qualification des inspecteurs</w:t>
      </w:r>
      <w:r w:rsidR="00FB02EF" w:rsidRPr="001E73B5">
        <w:rPr>
          <w:i/>
          <w:color w:val="FF0000"/>
          <w:sz w:val="24"/>
          <w:lang w:val="fr-CM"/>
        </w:rPr>
        <w:t xml:space="preserve"> de piste</w:t>
      </w:r>
      <w:r w:rsidRPr="001E73B5">
        <w:rPr>
          <w:i/>
          <w:color w:val="FF0000"/>
          <w:sz w:val="24"/>
          <w:lang w:val="fr-CM"/>
        </w:rPr>
        <w:t xml:space="preserve"> </w:t>
      </w:r>
      <w:r w:rsidR="00FB02EF" w:rsidRPr="001E73B5">
        <w:rPr>
          <w:i/>
          <w:color w:val="FF0000"/>
          <w:sz w:val="24"/>
          <w:lang w:val="fr-CM"/>
        </w:rPr>
        <w:t xml:space="preserve"> </w:t>
      </w:r>
    </w:p>
    <w:p w14:paraId="70C8326E" w14:textId="4FF07347" w:rsidR="002D0478" w:rsidRDefault="002D0478" w:rsidP="002F387F">
      <w:pPr>
        <w:spacing w:before="120" w:after="120" w:line="276" w:lineRule="auto"/>
        <w:ind w:left="0" w:right="0" w:firstLine="0"/>
        <w:jc w:val="left"/>
        <w:rPr>
          <w:b/>
          <w:sz w:val="24"/>
        </w:rPr>
      </w:pPr>
      <w:r w:rsidRPr="002D0478">
        <w:rPr>
          <w:b/>
          <w:sz w:val="24"/>
        </w:rPr>
        <w:t>PROCESSUS DE QUALIFICATION</w:t>
      </w:r>
    </w:p>
    <w:p w14:paraId="56835CFC" w14:textId="02C954B5" w:rsidR="00FB02EF" w:rsidRPr="001E73B5" w:rsidRDefault="00FB02EF" w:rsidP="002F387F">
      <w:pPr>
        <w:spacing w:before="120" w:after="120" w:line="276" w:lineRule="auto"/>
        <w:ind w:left="0" w:right="0" w:firstLine="0"/>
        <w:jc w:val="left"/>
        <w:rPr>
          <w:b/>
          <w:i/>
          <w:color w:val="FF0000"/>
          <w:sz w:val="24"/>
        </w:rPr>
      </w:pPr>
      <w:r w:rsidRPr="001E73B5">
        <w:rPr>
          <w:i/>
          <w:color w:val="FF0000"/>
        </w:rPr>
        <w:t>QUALIFICATION PROCESS</w:t>
      </w:r>
    </w:p>
    <w:p w14:paraId="4B439BF9" w14:textId="59E57855" w:rsidR="002D0478" w:rsidRDefault="002D0478" w:rsidP="002F387F">
      <w:pPr>
        <w:pStyle w:val="Paragraphedeliste"/>
        <w:numPr>
          <w:ilvl w:val="0"/>
          <w:numId w:val="95"/>
        </w:numPr>
        <w:spacing w:before="120" w:after="120" w:line="276" w:lineRule="auto"/>
        <w:ind w:left="540" w:right="0" w:hanging="540"/>
      </w:pPr>
      <w:r>
        <w:t xml:space="preserve">L'autorité compétente </w:t>
      </w:r>
      <w:r w:rsidR="00AE00AC">
        <w:t>doit</w:t>
      </w:r>
      <w:r>
        <w:t xml:space="preserve"> veiller à ce que ses inspecteurs satisfassent à tout moment aux critères de qualification en ce qui concerne la formation et l'expérience récente.</w:t>
      </w:r>
    </w:p>
    <w:p w14:paraId="37A15FB4" w14:textId="36577DFD" w:rsidR="00FB02EF" w:rsidRPr="001E73B5" w:rsidRDefault="00FB02EF" w:rsidP="002F387F">
      <w:pPr>
        <w:pStyle w:val="Paragraphedeliste"/>
        <w:spacing w:before="120" w:after="120" w:line="276" w:lineRule="auto"/>
        <w:ind w:left="540" w:right="0" w:firstLine="0"/>
        <w:rPr>
          <w:i/>
          <w:color w:val="FF0000"/>
          <w:lang w:val="en-US"/>
        </w:rPr>
      </w:pPr>
      <w:r w:rsidRPr="001E73B5">
        <w:rPr>
          <w:i/>
          <w:color w:val="FF0000"/>
          <w:lang w:val="en-US"/>
        </w:rPr>
        <w:t>The competent authority should ensure that its inspectors meet, at all times, the qualification criteria with regard to training and recent experience.</w:t>
      </w:r>
    </w:p>
    <w:p w14:paraId="7BC37C97" w14:textId="234F6FAE" w:rsidR="002D0478" w:rsidRDefault="002D0478" w:rsidP="002F387F">
      <w:pPr>
        <w:pStyle w:val="Paragraphedeliste"/>
        <w:numPr>
          <w:ilvl w:val="0"/>
          <w:numId w:val="95"/>
        </w:numPr>
        <w:spacing w:before="120" w:after="120" w:line="276" w:lineRule="auto"/>
        <w:ind w:left="540" w:right="0" w:hanging="540"/>
      </w:pPr>
      <w:r>
        <w:t>Toute autorité compétente ou tout organisme de formation en inspection au sol (RITO) agréé conformément au point ARO.RAMP.120 (a) peut dispenser la formation théorique et pratique initiale.</w:t>
      </w:r>
    </w:p>
    <w:p w14:paraId="397C2EBE" w14:textId="330EEAC1" w:rsidR="00FB02EF" w:rsidRPr="001E73B5" w:rsidRDefault="00FB02EF" w:rsidP="002F387F">
      <w:pPr>
        <w:pStyle w:val="Paragraphedeliste"/>
        <w:spacing w:before="120" w:after="120" w:line="276" w:lineRule="auto"/>
        <w:ind w:left="540" w:right="0" w:firstLine="0"/>
        <w:rPr>
          <w:i/>
          <w:color w:val="FF0000"/>
          <w:lang w:val="en-US"/>
        </w:rPr>
      </w:pPr>
      <w:r w:rsidRPr="001E73B5">
        <w:rPr>
          <w:i/>
          <w:color w:val="FF0000"/>
          <w:lang w:val="en-US"/>
        </w:rPr>
        <w:t xml:space="preserve">Any competent authority or ramp inspection training </w:t>
      </w:r>
      <w:proofErr w:type="spellStart"/>
      <w:r w:rsidRPr="001E73B5">
        <w:rPr>
          <w:i/>
          <w:color w:val="FF0000"/>
          <w:lang w:val="en-US"/>
        </w:rPr>
        <w:t>organisation</w:t>
      </w:r>
      <w:proofErr w:type="spellEnd"/>
      <w:r w:rsidRPr="001E73B5">
        <w:rPr>
          <w:i/>
          <w:color w:val="FF0000"/>
          <w:lang w:val="en-US"/>
        </w:rPr>
        <w:t xml:space="preserve"> (RITO) approved in accordance with </w:t>
      </w:r>
      <w:proofErr w:type="gramStart"/>
      <w:r w:rsidRPr="001E73B5">
        <w:rPr>
          <w:i/>
          <w:color w:val="FF0000"/>
          <w:lang w:val="en-US"/>
        </w:rPr>
        <w:t>ARO.RAMP.120(</w:t>
      </w:r>
      <w:proofErr w:type="gramEnd"/>
      <w:r w:rsidRPr="001E73B5">
        <w:rPr>
          <w:i/>
          <w:color w:val="FF0000"/>
          <w:lang w:val="en-US"/>
        </w:rPr>
        <w:t>a) may provide the initial theoretical and practical training.</w:t>
      </w:r>
    </w:p>
    <w:p w14:paraId="158FA498" w14:textId="7BB47668" w:rsidR="002D0478" w:rsidRDefault="002D0478" w:rsidP="002F387F">
      <w:pPr>
        <w:pStyle w:val="Paragraphedeliste"/>
        <w:numPr>
          <w:ilvl w:val="0"/>
          <w:numId w:val="95"/>
        </w:numPr>
        <w:spacing w:before="120" w:after="120" w:line="276" w:lineRule="auto"/>
        <w:ind w:left="540" w:right="0" w:hanging="540"/>
      </w:pPr>
      <w:r>
        <w:t>Les inspecteurs principaux de piste qui dispensent la formation en cours d'emploi peuvent être nommés par toute autorité compétente.</w:t>
      </w:r>
    </w:p>
    <w:p w14:paraId="552F67D8" w14:textId="541517E4" w:rsidR="00FB02EF" w:rsidRPr="001E73B5" w:rsidRDefault="00FB02EF" w:rsidP="002F387F">
      <w:pPr>
        <w:pStyle w:val="Paragraphedeliste"/>
        <w:spacing w:before="120" w:after="120" w:line="276" w:lineRule="auto"/>
        <w:ind w:left="540" w:right="0" w:firstLine="0"/>
        <w:rPr>
          <w:i/>
          <w:color w:val="FF0000"/>
          <w:lang w:val="en-US"/>
        </w:rPr>
      </w:pPr>
      <w:r w:rsidRPr="001E73B5">
        <w:rPr>
          <w:i/>
          <w:color w:val="FF0000"/>
          <w:lang w:val="en-US"/>
        </w:rPr>
        <w:t>The senior ramp inspectors delivering the on-the-job training may be appointed by any competent authority.</w:t>
      </w:r>
    </w:p>
    <w:p w14:paraId="42AA18E3" w14:textId="3C10F71D" w:rsidR="002D0478" w:rsidRDefault="002D0478" w:rsidP="002F387F">
      <w:pPr>
        <w:pStyle w:val="Paragraphedeliste"/>
        <w:numPr>
          <w:ilvl w:val="0"/>
          <w:numId w:val="95"/>
        </w:numPr>
        <w:spacing w:before="120" w:after="120" w:line="276" w:lineRule="auto"/>
        <w:ind w:left="540" w:right="0" w:hanging="540"/>
      </w:pPr>
      <w:r>
        <w:t xml:space="preserve">La formation théorique et pratique initiale, ainsi que la formation en cours d'emploi selon ARO.RAMP.115 (b) (2), </w:t>
      </w:r>
      <w:r w:rsidR="00AE00AC">
        <w:t>doivent</w:t>
      </w:r>
      <w:r>
        <w:t xml:space="preserve"> être achevées dans un délai de 12 mois. Si la qualification du candidat n'est pas terminée dans les 12 mois, l'ensemble du processus doit être relancé.</w:t>
      </w:r>
    </w:p>
    <w:p w14:paraId="73815B9C" w14:textId="693F2304" w:rsidR="00565C92" w:rsidRPr="001E73B5" w:rsidRDefault="00565C92" w:rsidP="002F387F">
      <w:pPr>
        <w:pStyle w:val="Paragraphedeliste"/>
        <w:spacing w:before="120" w:after="120" w:line="276" w:lineRule="auto"/>
        <w:ind w:left="540" w:right="0" w:firstLine="0"/>
        <w:rPr>
          <w:i/>
          <w:color w:val="FF0000"/>
          <w:lang w:val="en-US"/>
        </w:rPr>
      </w:pPr>
      <w:r w:rsidRPr="001E73B5">
        <w:rPr>
          <w:i/>
          <w:color w:val="FF0000"/>
          <w:lang w:val="en-US"/>
        </w:rPr>
        <w:t xml:space="preserve">The initial theoretical and practical training, as well as the on-the-job training as per </w:t>
      </w:r>
      <w:proofErr w:type="gramStart"/>
      <w:r w:rsidRPr="001E73B5">
        <w:rPr>
          <w:i/>
          <w:color w:val="FF0000"/>
          <w:lang w:val="en-US"/>
        </w:rPr>
        <w:t>ARO.RAMP.115(</w:t>
      </w:r>
      <w:proofErr w:type="gramEnd"/>
      <w:r w:rsidRPr="001E73B5">
        <w:rPr>
          <w:i/>
          <w:color w:val="FF0000"/>
          <w:lang w:val="en-US"/>
        </w:rPr>
        <w:t>b)(2), should be completed within 12 months. If the qualification of the candidate is not completed within 12 months, the entire process should be re-initiated.</w:t>
      </w:r>
    </w:p>
    <w:p w14:paraId="128982C0" w14:textId="49D693D9" w:rsidR="002D0478" w:rsidRDefault="002D0478" w:rsidP="002F387F">
      <w:pPr>
        <w:pStyle w:val="Paragraphedeliste"/>
        <w:numPr>
          <w:ilvl w:val="0"/>
          <w:numId w:val="95"/>
        </w:numPr>
        <w:spacing w:before="120" w:after="120" w:line="276" w:lineRule="auto"/>
        <w:ind w:left="540" w:right="0" w:hanging="540"/>
        <w:jc w:val="left"/>
      </w:pPr>
      <w:r>
        <w:t xml:space="preserve">L'autorité compétente </w:t>
      </w:r>
      <w:r w:rsidR="00AE00AC">
        <w:t>doit</w:t>
      </w:r>
      <w:r>
        <w:t xml:space="preserve"> délivrer une déclaration de qualification officielle, y compris les privilèges d'inspection, pour chaque candidat qui a suivi avec succès la formation théorique, pratique et sur </w:t>
      </w:r>
      <w:r w:rsidR="00ED4C43">
        <w:t>le tas initial</w:t>
      </w:r>
      <w:r>
        <w:t xml:space="preserve">, comme le </w:t>
      </w:r>
      <w:r w:rsidR="00ED4C43">
        <w:t>démontrent :</w:t>
      </w:r>
    </w:p>
    <w:p w14:paraId="25F612EB" w14:textId="77777777" w:rsidR="001E73B5" w:rsidRPr="001E73B5" w:rsidRDefault="00565C92" w:rsidP="001E73B5">
      <w:pPr>
        <w:spacing w:before="120" w:after="120" w:line="276" w:lineRule="auto"/>
        <w:ind w:left="567" w:right="0"/>
        <w:rPr>
          <w:i/>
          <w:color w:val="FF0000"/>
          <w:lang w:val="en-US"/>
        </w:rPr>
      </w:pPr>
      <w:r w:rsidRPr="00AC5AE9">
        <w:rPr>
          <w:i/>
          <w:color w:val="FF0000"/>
          <w:lang w:val="en-US"/>
        </w:rPr>
        <w:lastRenderedPageBreak/>
        <w:t xml:space="preserve">The competent authority should issue a formal qualification statement, including the inspection privileges, for each candidate who has successfully completed the initial theoretical, practical, and on-the-job-training, as demonstrated by: </w:t>
      </w:r>
    </w:p>
    <w:p w14:paraId="4069C1C3" w14:textId="6C40875A" w:rsidR="002D0478" w:rsidRDefault="002D0478" w:rsidP="002F387F">
      <w:pPr>
        <w:pStyle w:val="Paragraphedeliste"/>
        <w:numPr>
          <w:ilvl w:val="0"/>
          <w:numId w:val="96"/>
        </w:numPr>
        <w:spacing w:before="120" w:after="120" w:line="276" w:lineRule="auto"/>
        <w:ind w:left="900" w:right="0" w:hanging="540"/>
      </w:pPr>
      <w:r>
        <w:t>pour les formations théoriques et pratiques, une évaluation satisfaisante par l'autorité compétente ou par le RITO qui a dispensé la formation;</w:t>
      </w:r>
    </w:p>
    <w:p w14:paraId="29D8C861" w14:textId="09F3B735" w:rsidR="00565C92" w:rsidRPr="001E73B5" w:rsidRDefault="00565C92" w:rsidP="002F387F">
      <w:pPr>
        <w:pStyle w:val="Paragraphedeliste"/>
        <w:spacing w:before="120" w:after="120" w:line="276" w:lineRule="auto"/>
        <w:ind w:left="900" w:right="0" w:firstLine="0"/>
        <w:rPr>
          <w:i/>
          <w:color w:val="FF0000"/>
          <w:lang w:val="en-US"/>
        </w:rPr>
      </w:pPr>
      <w:proofErr w:type="gramStart"/>
      <w:r w:rsidRPr="001E73B5">
        <w:rPr>
          <w:i/>
          <w:color w:val="FF0000"/>
          <w:lang w:val="en-US"/>
        </w:rPr>
        <w:t>for</w:t>
      </w:r>
      <w:proofErr w:type="gramEnd"/>
      <w:r w:rsidRPr="001E73B5">
        <w:rPr>
          <w:i/>
          <w:color w:val="FF0000"/>
          <w:lang w:val="en-US"/>
        </w:rPr>
        <w:t xml:space="preserve"> theoretical and practical trainings, a satisfactory evaluation by the competent authority or by the RITO which has delivered the training;</w:t>
      </w:r>
    </w:p>
    <w:p w14:paraId="343B30A7" w14:textId="6CB9207D" w:rsidR="002D0478" w:rsidRDefault="002D0478" w:rsidP="002F387F">
      <w:pPr>
        <w:pStyle w:val="Paragraphedeliste"/>
        <w:numPr>
          <w:ilvl w:val="0"/>
          <w:numId w:val="96"/>
        </w:numPr>
        <w:spacing w:before="120" w:after="120" w:line="276" w:lineRule="auto"/>
        <w:ind w:left="900" w:right="0" w:hanging="540"/>
      </w:pPr>
      <w:r>
        <w:t>pour la formation en cours d'emploi, l'évaluation positive, faite par les inspecteurs principaux des rampes qui ont dispensé la formation, de la capacité du candidat à effectuer efficacement des inspections au sol dans un environnement opérationnel;</w:t>
      </w:r>
    </w:p>
    <w:p w14:paraId="15204A88" w14:textId="267EC1D8" w:rsidR="00565C92" w:rsidRPr="001E73B5" w:rsidRDefault="00565C92" w:rsidP="002F387F">
      <w:pPr>
        <w:pStyle w:val="Paragraphedeliste"/>
        <w:spacing w:before="120" w:after="120" w:line="276" w:lineRule="auto"/>
        <w:ind w:left="900" w:right="0" w:firstLine="0"/>
        <w:rPr>
          <w:i/>
          <w:color w:val="FF0000"/>
          <w:lang w:val="en-US"/>
        </w:rPr>
      </w:pPr>
      <w:proofErr w:type="gramStart"/>
      <w:r w:rsidRPr="001E73B5">
        <w:rPr>
          <w:i/>
          <w:color w:val="FF0000"/>
          <w:lang w:val="en-US"/>
        </w:rPr>
        <w:t>for</w:t>
      </w:r>
      <w:proofErr w:type="gramEnd"/>
      <w:r w:rsidRPr="001E73B5">
        <w:rPr>
          <w:i/>
          <w:color w:val="FF0000"/>
          <w:lang w:val="en-US"/>
        </w:rPr>
        <w:t xml:space="preserve"> on–the-job training, the positive assessment, made by the senior ramp inspectors who have provided the training, of the candidate’s ability to effectively perform ramp inspections in an operational environment;</w:t>
      </w:r>
    </w:p>
    <w:p w14:paraId="14B6E7F3" w14:textId="1ED843AD" w:rsidR="00F613B6" w:rsidRDefault="002D0478" w:rsidP="002F387F">
      <w:pPr>
        <w:pStyle w:val="Paragraphedeliste"/>
        <w:numPr>
          <w:ilvl w:val="0"/>
          <w:numId w:val="96"/>
        </w:numPr>
        <w:spacing w:before="120" w:after="120" w:line="276" w:lineRule="auto"/>
        <w:ind w:left="900" w:right="0" w:hanging="540"/>
      </w:pPr>
      <w:r>
        <w:t>une évaluation finale de la compétence de l'inspecteur effectuée à la fin du processus de formation initiale par l'autorité compétente.</w:t>
      </w:r>
    </w:p>
    <w:p w14:paraId="69A917B1" w14:textId="4812E2FF" w:rsidR="00565C92" w:rsidRPr="001E73B5" w:rsidRDefault="00565C92" w:rsidP="002F387F">
      <w:pPr>
        <w:pStyle w:val="Paragraphedeliste"/>
        <w:spacing w:before="120" w:after="120" w:line="276" w:lineRule="auto"/>
        <w:ind w:left="900" w:right="0" w:firstLine="0"/>
        <w:rPr>
          <w:i/>
          <w:color w:val="FF0000"/>
          <w:lang w:val="en-US"/>
        </w:rPr>
      </w:pPr>
      <w:proofErr w:type="gramStart"/>
      <w:r w:rsidRPr="001E73B5">
        <w:rPr>
          <w:i/>
          <w:color w:val="FF0000"/>
          <w:lang w:val="en-US"/>
        </w:rPr>
        <w:t>a</w:t>
      </w:r>
      <w:proofErr w:type="gramEnd"/>
      <w:r w:rsidRPr="001E73B5">
        <w:rPr>
          <w:i/>
          <w:color w:val="FF0000"/>
          <w:lang w:val="en-US"/>
        </w:rPr>
        <w:t xml:space="preserve"> final assessment of the inspector’s competency performed at the end of the initial training process by the competent authority.</w:t>
      </w:r>
    </w:p>
    <w:p w14:paraId="18B5ADA3" w14:textId="77777777" w:rsidR="002D0478" w:rsidRPr="00565C92" w:rsidRDefault="002D0478" w:rsidP="002F387F">
      <w:pPr>
        <w:spacing w:before="120" w:after="120" w:line="276" w:lineRule="auto"/>
        <w:ind w:right="0"/>
        <w:rPr>
          <w:b/>
          <w:lang w:val="en-US"/>
        </w:rPr>
      </w:pPr>
    </w:p>
    <w:p w14:paraId="6889471A" w14:textId="57EC4685" w:rsidR="002D0478" w:rsidRPr="00CE26F2" w:rsidRDefault="002D0478" w:rsidP="001E73B5">
      <w:pPr>
        <w:shd w:val="clear" w:color="auto" w:fill="FFC000"/>
        <w:spacing w:before="120" w:after="120" w:line="276" w:lineRule="auto"/>
        <w:ind w:left="0" w:right="0" w:firstLine="0"/>
        <w:rPr>
          <w:b/>
          <w:sz w:val="24"/>
          <w:lang w:val="fr-CM"/>
        </w:rPr>
      </w:pPr>
      <w:r w:rsidRPr="00CE26F2">
        <w:rPr>
          <w:b/>
          <w:sz w:val="24"/>
          <w:lang w:val="fr-CM"/>
        </w:rPr>
        <w:t xml:space="preserve">AMC3 ARO.RAMP.115 (a) (b) Qualification des inspecteurs de </w:t>
      </w:r>
      <w:r w:rsidR="00565C92">
        <w:rPr>
          <w:b/>
          <w:sz w:val="24"/>
          <w:lang w:val="fr-CM"/>
        </w:rPr>
        <w:t>piste/</w:t>
      </w:r>
      <w:r w:rsidR="00565C92" w:rsidRPr="00565C92">
        <w:t xml:space="preserve"> </w:t>
      </w:r>
      <w:r w:rsidR="00565C92" w:rsidRPr="001E73B5">
        <w:rPr>
          <w:b/>
          <w:i/>
          <w:color w:val="FF0000"/>
        </w:rPr>
        <w:t xml:space="preserve">Qualification of </w:t>
      </w:r>
      <w:proofErr w:type="spellStart"/>
      <w:r w:rsidR="00565C92" w:rsidRPr="001E73B5">
        <w:rPr>
          <w:b/>
          <w:i/>
          <w:color w:val="FF0000"/>
        </w:rPr>
        <w:t>ramp</w:t>
      </w:r>
      <w:proofErr w:type="spellEnd"/>
      <w:r w:rsidR="00565C92" w:rsidRPr="001E73B5">
        <w:rPr>
          <w:b/>
          <w:i/>
          <w:color w:val="FF0000"/>
        </w:rPr>
        <w:t xml:space="preserve"> </w:t>
      </w:r>
      <w:proofErr w:type="spellStart"/>
      <w:r w:rsidR="00565C92" w:rsidRPr="001E73B5">
        <w:rPr>
          <w:b/>
          <w:i/>
          <w:color w:val="FF0000"/>
        </w:rPr>
        <w:t>inspectors</w:t>
      </w:r>
      <w:proofErr w:type="spellEnd"/>
      <w:r w:rsidR="00565C92" w:rsidRPr="001E73B5">
        <w:rPr>
          <w:b/>
          <w:i/>
          <w:color w:val="FF0000"/>
        </w:rPr>
        <w:t xml:space="preserve"> </w:t>
      </w:r>
    </w:p>
    <w:p w14:paraId="7579AF4C" w14:textId="3C7F092D" w:rsidR="002D0478" w:rsidRPr="00CE26F2" w:rsidRDefault="002D0478" w:rsidP="002F387F">
      <w:pPr>
        <w:spacing w:before="120" w:after="120" w:line="276" w:lineRule="auto"/>
        <w:ind w:left="0" w:right="0" w:firstLine="0"/>
        <w:rPr>
          <w:b/>
          <w:sz w:val="24"/>
          <w:lang w:val="fr-CM"/>
        </w:rPr>
      </w:pPr>
      <w:r w:rsidRPr="00CE26F2">
        <w:rPr>
          <w:b/>
          <w:sz w:val="24"/>
          <w:lang w:val="fr-CM"/>
        </w:rPr>
        <w:t>FORMATION INITIALE THÉORIQUE ET PRATIQUE</w:t>
      </w:r>
    </w:p>
    <w:p w14:paraId="708FD7D4" w14:textId="4E93F643" w:rsidR="00565C92" w:rsidRPr="001E73B5" w:rsidRDefault="00565C92" w:rsidP="002F387F">
      <w:pPr>
        <w:spacing w:before="120" w:after="120" w:line="276" w:lineRule="auto"/>
        <w:ind w:left="0" w:right="0" w:firstLine="0"/>
        <w:rPr>
          <w:b/>
          <w:i/>
          <w:color w:val="FF0000"/>
          <w:sz w:val="24"/>
          <w:lang w:val="en-US"/>
        </w:rPr>
      </w:pPr>
      <w:r w:rsidRPr="001E73B5">
        <w:rPr>
          <w:i/>
          <w:color w:val="FF0000"/>
        </w:rPr>
        <w:t>INITIAL THEORETICAL AND PRACTICAL TRAINING</w:t>
      </w:r>
    </w:p>
    <w:p w14:paraId="5846E44E" w14:textId="46D591D2" w:rsidR="002D0478" w:rsidRDefault="002D0478" w:rsidP="002F387F">
      <w:pPr>
        <w:pStyle w:val="Paragraphedeliste"/>
        <w:numPr>
          <w:ilvl w:val="1"/>
          <w:numId w:val="97"/>
        </w:numPr>
        <w:spacing w:before="120" w:after="120" w:line="276" w:lineRule="auto"/>
        <w:ind w:left="540" w:right="0" w:hanging="540"/>
        <w:rPr>
          <w:lang w:val="fr-CM"/>
        </w:rPr>
      </w:pPr>
      <w:r w:rsidRPr="00CE26F2">
        <w:rPr>
          <w:lang w:val="fr-CM"/>
        </w:rPr>
        <w:t xml:space="preserve">La formation théorique et pratique initiale des inspecteurs de la piste </w:t>
      </w:r>
      <w:r w:rsidR="00AE00AC">
        <w:rPr>
          <w:lang w:val="fr-CM"/>
        </w:rPr>
        <w:t>doit</w:t>
      </w:r>
      <w:r w:rsidRPr="00CE26F2">
        <w:rPr>
          <w:lang w:val="fr-CM"/>
        </w:rPr>
        <w:t xml:space="preserve"> être élaborée sur la base des programmes établis par l'Agence et qui sont inclus dans les annexes du manuel d'inspection de la piste.</w:t>
      </w:r>
    </w:p>
    <w:p w14:paraId="1BC1989A" w14:textId="2653B0B3" w:rsidR="00565C92" w:rsidRPr="001E73B5" w:rsidRDefault="00565C92" w:rsidP="002F387F">
      <w:pPr>
        <w:pStyle w:val="Paragraphedeliste"/>
        <w:spacing w:before="120" w:after="120" w:line="276" w:lineRule="auto"/>
        <w:ind w:left="540" w:right="0" w:firstLine="0"/>
        <w:rPr>
          <w:i/>
          <w:color w:val="FF0000"/>
          <w:lang w:val="en-US"/>
        </w:rPr>
      </w:pPr>
      <w:r w:rsidRPr="001E73B5">
        <w:rPr>
          <w:i/>
          <w:color w:val="FF0000"/>
          <w:lang w:val="en-US"/>
        </w:rPr>
        <w:t>The initial theoretical and practical training for ramp inspectors should be developed on the basis of the syllabi that are established by the Agency and which are included as appendixes of the ramp inspection manual.</w:t>
      </w:r>
    </w:p>
    <w:p w14:paraId="32B15B2E" w14:textId="08247A61" w:rsidR="002D0478" w:rsidRPr="00CE26F2" w:rsidRDefault="002D0478" w:rsidP="002F387F">
      <w:pPr>
        <w:pStyle w:val="Paragraphedeliste"/>
        <w:numPr>
          <w:ilvl w:val="1"/>
          <w:numId w:val="97"/>
        </w:numPr>
        <w:spacing w:before="120" w:after="120" w:line="276" w:lineRule="auto"/>
        <w:ind w:left="540" w:right="0" w:hanging="540"/>
        <w:rPr>
          <w:lang w:val="fr-CM"/>
        </w:rPr>
      </w:pPr>
      <w:r w:rsidRPr="00CE26F2">
        <w:rPr>
          <w:lang w:val="fr-CM"/>
        </w:rPr>
        <w:t xml:space="preserve">La durée de la formation théorique initiale ne </w:t>
      </w:r>
      <w:r w:rsidR="00AE00AC">
        <w:rPr>
          <w:lang w:val="fr-CM"/>
        </w:rPr>
        <w:t>doit</w:t>
      </w:r>
      <w:r w:rsidRPr="00CE26F2">
        <w:rPr>
          <w:lang w:val="fr-CM"/>
        </w:rPr>
        <w:t xml:space="preserve"> pas être inférieure à 3 jours de formation, sauf dans les cas où une formation antérieure peut être créditée au candidat, à la suite d'une évaluation effectuée par l'autorité compétente.</w:t>
      </w:r>
    </w:p>
    <w:p w14:paraId="5903BB31" w14:textId="566BC282" w:rsidR="002D0478" w:rsidRDefault="002D0478" w:rsidP="001E73B5">
      <w:pPr>
        <w:spacing w:before="120" w:after="120" w:line="276" w:lineRule="auto"/>
        <w:ind w:left="567" w:right="0" w:firstLine="0"/>
        <w:rPr>
          <w:lang w:val="fr-CM"/>
        </w:rPr>
      </w:pPr>
      <w:r w:rsidRPr="00CE26F2">
        <w:rPr>
          <w:lang w:val="fr-CM"/>
        </w:rPr>
        <w:t xml:space="preserve">Dans le cas d'un cours de formation intégré, destiné à transférer à la fois des connaissances techniques et spécifiques à l'inspection au sol, la durée du cours </w:t>
      </w:r>
      <w:r w:rsidR="00AE00AC">
        <w:rPr>
          <w:lang w:val="fr-CM"/>
        </w:rPr>
        <w:t>doit</w:t>
      </w:r>
      <w:r w:rsidRPr="00CE26F2">
        <w:rPr>
          <w:lang w:val="fr-CM"/>
        </w:rPr>
        <w:t xml:space="preserve"> être prolongée en conséquence.</w:t>
      </w:r>
    </w:p>
    <w:p w14:paraId="7F03196B" w14:textId="77777777" w:rsidR="00565C92" w:rsidRPr="001E73B5" w:rsidRDefault="00565C92" w:rsidP="001E73B5">
      <w:pPr>
        <w:spacing w:before="120" w:after="120" w:line="276" w:lineRule="auto"/>
        <w:ind w:left="567" w:right="0" w:firstLine="0"/>
        <w:rPr>
          <w:i/>
          <w:color w:val="FF0000"/>
          <w:lang w:val="en-US"/>
        </w:rPr>
      </w:pPr>
      <w:r w:rsidRPr="001E73B5">
        <w:rPr>
          <w:i/>
          <w:color w:val="FF0000"/>
          <w:lang w:val="en-US"/>
        </w:rPr>
        <w:t xml:space="preserve">The duration of the initial theoretical training should be no less than 3 training days, except for cases when previous training can be credited to the candidate, following an assessment made by the competent authority. </w:t>
      </w:r>
    </w:p>
    <w:p w14:paraId="706F0958" w14:textId="69A52180" w:rsidR="00565C92" w:rsidRPr="001E73B5" w:rsidRDefault="00565C92" w:rsidP="001E73B5">
      <w:pPr>
        <w:spacing w:before="120" w:after="120" w:line="276" w:lineRule="auto"/>
        <w:ind w:left="567" w:right="0" w:firstLine="0"/>
        <w:rPr>
          <w:i/>
          <w:color w:val="FF0000"/>
          <w:lang w:val="en-US"/>
        </w:rPr>
      </w:pPr>
      <w:r w:rsidRPr="001E73B5">
        <w:rPr>
          <w:i/>
          <w:color w:val="FF0000"/>
          <w:lang w:val="en-US"/>
        </w:rPr>
        <w:t>In case of an integrated training course, intended to transfer both technical and specific ramp inspection knowledge, the duration of the course should be extended accordingly</w:t>
      </w:r>
    </w:p>
    <w:p w14:paraId="09EA8D84" w14:textId="09A2047C" w:rsidR="00F613B6" w:rsidRPr="002D0478" w:rsidRDefault="002D0478" w:rsidP="002F387F">
      <w:pPr>
        <w:pStyle w:val="Paragraphedeliste"/>
        <w:numPr>
          <w:ilvl w:val="1"/>
          <w:numId w:val="97"/>
        </w:numPr>
        <w:spacing w:before="120" w:after="120" w:line="276" w:lineRule="auto"/>
        <w:ind w:left="540" w:right="0" w:hanging="540"/>
      </w:pPr>
      <w:r w:rsidRPr="00CE26F2">
        <w:rPr>
          <w:lang w:val="fr-CM"/>
        </w:rPr>
        <w:lastRenderedPageBreak/>
        <w:t>La durée de la formation pratique initiale ne doit pas être inférieure à 1 jour. L'autorité compétente du candidat peut décider de prolonger ou de raccourcir la durée</w:t>
      </w:r>
      <w:r w:rsidR="006B6F13" w:rsidRPr="00CE26F2">
        <w:rPr>
          <w:lang w:val="fr-CM"/>
        </w:rPr>
        <w:t xml:space="preserve"> une formation tenant compte du niveau d'expertise du candidat.</w:t>
      </w:r>
    </w:p>
    <w:p w14:paraId="36C929B3" w14:textId="6464483E" w:rsidR="006B6F13" w:rsidRPr="001E73B5" w:rsidRDefault="00565C92" w:rsidP="001E73B5">
      <w:pPr>
        <w:spacing w:before="120" w:after="120" w:line="276" w:lineRule="auto"/>
        <w:ind w:left="567" w:right="0" w:firstLine="0"/>
        <w:rPr>
          <w:i/>
          <w:color w:val="FF0000"/>
          <w:lang w:val="en-US"/>
        </w:rPr>
      </w:pPr>
      <w:r w:rsidRPr="001E73B5">
        <w:rPr>
          <w:i/>
          <w:color w:val="FF0000"/>
          <w:lang w:val="en-US"/>
        </w:rPr>
        <w:t>The duration of the initial practical training should be not less than 1 day. The competent authority of the candidate may decide to lengthen or shorten the training taking into account the level of expertise of the candidate.</w:t>
      </w:r>
    </w:p>
    <w:p w14:paraId="6586463E" w14:textId="77777777" w:rsidR="001E73B5" w:rsidRPr="000A095A" w:rsidRDefault="001E73B5" w:rsidP="002F387F">
      <w:pPr>
        <w:spacing w:before="120" w:after="120" w:line="276" w:lineRule="auto"/>
        <w:ind w:left="0" w:right="0" w:firstLine="0"/>
        <w:rPr>
          <w:b/>
          <w:sz w:val="24"/>
          <w:lang w:val="en-US"/>
        </w:rPr>
      </w:pPr>
    </w:p>
    <w:p w14:paraId="267CB9F0" w14:textId="3D27B692" w:rsidR="006B6F13" w:rsidRPr="001E73B5" w:rsidRDefault="006B6F13" w:rsidP="001E73B5">
      <w:pPr>
        <w:shd w:val="clear" w:color="auto" w:fill="FFC000"/>
        <w:spacing w:before="120" w:after="120" w:line="276" w:lineRule="auto"/>
        <w:ind w:left="0" w:right="0" w:firstLine="0"/>
        <w:rPr>
          <w:b/>
          <w:i/>
          <w:color w:val="FF0000"/>
          <w:sz w:val="28"/>
        </w:rPr>
      </w:pPr>
      <w:r w:rsidRPr="006B6F13">
        <w:rPr>
          <w:b/>
          <w:sz w:val="24"/>
        </w:rPr>
        <w:t xml:space="preserve">AMC4 ARO.RAMP.115 (a) (b) Qualification des inspecteurs de </w:t>
      </w:r>
      <w:r w:rsidR="00565C92">
        <w:rPr>
          <w:b/>
          <w:sz w:val="24"/>
        </w:rPr>
        <w:t xml:space="preserve"> piste</w:t>
      </w:r>
      <w:r w:rsidR="001E73B5">
        <w:rPr>
          <w:b/>
          <w:sz w:val="24"/>
        </w:rPr>
        <w:t>/</w:t>
      </w:r>
      <w:r w:rsidR="001E73B5" w:rsidRPr="001E73B5">
        <w:rPr>
          <w:b/>
          <w:i/>
          <w:color w:val="FF0000"/>
          <w:sz w:val="24"/>
        </w:rPr>
        <w:t xml:space="preserve">Qualification of </w:t>
      </w:r>
      <w:proofErr w:type="spellStart"/>
      <w:r w:rsidR="001E73B5" w:rsidRPr="001E73B5">
        <w:rPr>
          <w:b/>
          <w:i/>
          <w:color w:val="FF0000"/>
          <w:sz w:val="24"/>
        </w:rPr>
        <w:t>ramp</w:t>
      </w:r>
      <w:proofErr w:type="spellEnd"/>
      <w:r w:rsidR="001E73B5" w:rsidRPr="001E73B5">
        <w:rPr>
          <w:b/>
          <w:i/>
          <w:color w:val="FF0000"/>
          <w:sz w:val="24"/>
        </w:rPr>
        <w:t xml:space="preserve"> </w:t>
      </w:r>
      <w:proofErr w:type="spellStart"/>
      <w:r w:rsidR="001E73B5" w:rsidRPr="001E73B5">
        <w:rPr>
          <w:b/>
          <w:i/>
          <w:color w:val="FF0000"/>
          <w:sz w:val="24"/>
        </w:rPr>
        <w:t>inspectors</w:t>
      </w:r>
      <w:proofErr w:type="spellEnd"/>
    </w:p>
    <w:p w14:paraId="597D7442" w14:textId="6116BD42" w:rsidR="00565C92" w:rsidRDefault="006B6F13" w:rsidP="002F387F">
      <w:pPr>
        <w:spacing w:before="120" w:after="120" w:line="276" w:lineRule="auto"/>
        <w:ind w:left="0" w:right="0" w:firstLine="0"/>
        <w:rPr>
          <w:b/>
          <w:sz w:val="24"/>
        </w:rPr>
      </w:pPr>
      <w:r w:rsidRPr="006B6F13">
        <w:rPr>
          <w:b/>
          <w:sz w:val="24"/>
        </w:rPr>
        <w:t xml:space="preserve"> </w:t>
      </w:r>
      <w:r w:rsidR="00565C92" w:rsidRPr="006B6F13">
        <w:rPr>
          <w:b/>
          <w:sz w:val="24"/>
        </w:rPr>
        <w:t xml:space="preserve">FORMATION </w:t>
      </w:r>
      <w:r w:rsidR="00565C92">
        <w:rPr>
          <w:b/>
          <w:sz w:val="24"/>
        </w:rPr>
        <w:t xml:space="preserve">EN COURS D’EMPLOI </w:t>
      </w:r>
    </w:p>
    <w:p w14:paraId="124F6B9E" w14:textId="7D4AD305" w:rsidR="00565C92" w:rsidRPr="001E73B5" w:rsidRDefault="00565C92" w:rsidP="001E73B5">
      <w:pPr>
        <w:spacing w:before="120" w:after="120" w:line="276" w:lineRule="auto"/>
        <w:ind w:left="567" w:right="0" w:firstLine="0"/>
        <w:rPr>
          <w:i/>
          <w:color w:val="FF0000"/>
          <w:lang w:val="en-US"/>
        </w:rPr>
      </w:pPr>
      <w:r w:rsidRPr="001E73B5">
        <w:rPr>
          <w:i/>
          <w:color w:val="FF0000"/>
          <w:lang w:val="en-US"/>
        </w:rPr>
        <w:t>ON-THE-JOB TRAINING</w:t>
      </w:r>
    </w:p>
    <w:p w14:paraId="0C9FFFBF" w14:textId="68C31689" w:rsidR="006B6F13" w:rsidRPr="00CE26F2" w:rsidRDefault="006B6F13" w:rsidP="002F387F">
      <w:pPr>
        <w:pStyle w:val="Paragraphedeliste"/>
        <w:numPr>
          <w:ilvl w:val="1"/>
          <w:numId w:val="98"/>
        </w:numPr>
        <w:spacing w:before="120" w:after="120" w:line="276" w:lineRule="auto"/>
        <w:ind w:left="540" w:hanging="540"/>
      </w:pPr>
      <w:r w:rsidRPr="006B6F13">
        <w:t xml:space="preserve">La formation en cours d'emploi (OJT) </w:t>
      </w:r>
      <w:r w:rsidR="00AE00AC">
        <w:t>doit</w:t>
      </w:r>
      <w:r w:rsidRPr="006B6F13">
        <w:t xml:space="preserve"> être dispensée dans le cadre défini par </w:t>
      </w:r>
      <w:r w:rsidRPr="00501F0F">
        <w:rPr>
          <w:color w:val="auto"/>
        </w:rPr>
        <w:t>ARO.RAMP.005.</w:t>
      </w:r>
    </w:p>
    <w:p w14:paraId="5C595741" w14:textId="07FF9A7E" w:rsidR="00565C92" w:rsidRPr="001E73B5" w:rsidRDefault="00565C92" w:rsidP="001E73B5">
      <w:pPr>
        <w:spacing w:before="120" w:after="120" w:line="276" w:lineRule="auto"/>
        <w:ind w:left="567" w:right="0" w:firstLine="0"/>
        <w:rPr>
          <w:i/>
          <w:color w:val="FF0000"/>
          <w:lang w:val="en-US"/>
        </w:rPr>
      </w:pPr>
      <w:r w:rsidRPr="001E73B5">
        <w:rPr>
          <w:i/>
          <w:color w:val="FF0000"/>
          <w:lang w:val="en-US"/>
        </w:rPr>
        <w:t>The on-the-job training (OJT) should be conducted within the scope defined by ARO.RAMP.005.</w:t>
      </w:r>
    </w:p>
    <w:p w14:paraId="7122FDE1" w14:textId="213685C1" w:rsidR="006B6F13" w:rsidRDefault="006B6F13" w:rsidP="002F387F">
      <w:pPr>
        <w:pStyle w:val="Paragraphedeliste"/>
        <w:numPr>
          <w:ilvl w:val="1"/>
          <w:numId w:val="98"/>
        </w:numPr>
        <w:spacing w:before="120" w:after="120" w:line="276" w:lineRule="auto"/>
        <w:ind w:left="540" w:hanging="540"/>
      </w:pPr>
      <w:r w:rsidRPr="006B6F13">
        <w:t xml:space="preserve">Le contenu de l'OJT </w:t>
      </w:r>
      <w:r w:rsidR="00AE00AC">
        <w:t>doit</w:t>
      </w:r>
      <w:r w:rsidRPr="006B6F13">
        <w:t xml:space="preserve"> être établi sur la base de la liste des éléments à couvrir, qui figure dans les annexes du manuel d'inspection au sol.</w:t>
      </w:r>
    </w:p>
    <w:p w14:paraId="3DEB6883" w14:textId="7D8F9BF3" w:rsidR="00565C92" w:rsidRPr="001E73B5" w:rsidRDefault="00565C92" w:rsidP="001E73B5">
      <w:pPr>
        <w:spacing w:before="120" w:after="120" w:line="276" w:lineRule="auto"/>
        <w:ind w:left="567" w:right="0" w:firstLine="0"/>
        <w:rPr>
          <w:i/>
          <w:color w:val="FF0000"/>
          <w:lang w:val="en-US"/>
        </w:rPr>
      </w:pPr>
      <w:r w:rsidRPr="001E73B5">
        <w:rPr>
          <w:i/>
          <w:color w:val="FF0000"/>
          <w:lang w:val="en-US"/>
        </w:rPr>
        <w:t>The content of the OJT should be established on the basis of the list of elements to be covered, which is included in appendixes of the ramp inspection manual.</w:t>
      </w:r>
    </w:p>
    <w:p w14:paraId="6672831E" w14:textId="387C4444" w:rsidR="006B6F13" w:rsidRDefault="006B6F13" w:rsidP="002F387F">
      <w:pPr>
        <w:pStyle w:val="Paragraphedeliste"/>
        <w:numPr>
          <w:ilvl w:val="1"/>
          <w:numId w:val="98"/>
        </w:numPr>
        <w:spacing w:before="120" w:after="120" w:line="276" w:lineRule="auto"/>
        <w:ind w:left="540" w:hanging="540"/>
      </w:pPr>
      <w:r w:rsidRPr="006B6F13">
        <w:t xml:space="preserve">L'autorité compétente </w:t>
      </w:r>
      <w:r w:rsidR="00AE00AC">
        <w:t>doit</w:t>
      </w:r>
      <w:r w:rsidRPr="006B6F13">
        <w:t xml:space="preserve"> veiller à ce que seuls les candidats qui ont suivi avec succès les formations théoriques et pratiques initiales entreprennent l'OJT.</w:t>
      </w:r>
    </w:p>
    <w:p w14:paraId="41DA51CD" w14:textId="77777777" w:rsidR="001E73B5" w:rsidRDefault="00565C92" w:rsidP="001E73B5">
      <w:pPr>
        <w:spacing w:before="120" w:after="120" w:line="276" w:lineRule="auto"/>
        <w:ind w:left="567" w:right="0" w:firstLine="0"/>
        <w:rPr>
          <w:i/>
          <w:color w:val="FF0000"/>
          <w:lang w:val="en-US"/>
        </w:rPr>
      </w:pPr>
      <w:r w:rsidRPr="001E73B5">
        <w:rPr>
          <w:i/>
          <w:color w:val="FF0000"/>
          <w:lang w:val="en-US"/>
        </w:rPr>
        <w:t>The competent authority should ensure that only the candidates that have successfully completed the initial theoretical and practical trainings are undertaking the OJT.</w:t>
      </w:r>
    </w:p>
    <w:p w14:paraId="521D02C5" w14:textId="30E735FF" w:rsidR="006B6F13" w:rsidRPr="00AC5AE9" w:rsidRDefault="006B6F13" w:rsidP="001E73B5">
      <w:pPr>
        <w:pStyle w:val="Paragraphedeliste"/>
        <w:numPr>
          <w:ilvl w:val="1"/>
          <w:numId w:val="98"/>
        </w:numPr>
        <w:spacing w:before="120" w:after="120" w:line="276" w:lineRule="auto"/>
        <w:ind w:left="540" w:hanging="540"/>
        <w:rPr>
          <w:color w:val="auto"/>
        </w:rPr>
      </w:pPr>
      <w:r w:rsidRPr="00AC5AE9">
        <w:rPr>
          <w:color w:val="auto"/>
        </w:rPr>
        <w:t xml:space="preserve">L'OJT </w:t>
      </w:r>
      <w:r w:rsidR="00AE00AC" w:rsidRPr="000A095A">
        <w:rPr>
          <w:color w:val="auto"/>
        </w:rPr>
        <w:t>doit</w:t>
      </w:r>
      <w:r w:rsidRPr="00AC5AE9">
        <w:rPr>
          <w:color w:val="auto"/>
        </w:rPr>
        <w:t xml:space="preserve"> comprendre deux </w:t>
      </w:r>
      <w:r w:rsidR="00501F0F" w:rsidRPr="00AC5AE9">
        <w:rPr>
          <w:color w:val="auto"/>
        </w:rPr>
        <w:t>phases :</w:t>
      </w:r>
    </w:p>
    <w:p w14:paraId="1537C672" w14:textId="21A79DB5" w:rsidR="00565C92" w:rsidRPr="001E73B5" w:rsidRDefault="00565C92" w:rsidP="002F387F">
      <w:pPr>
        <w:pStyle w:val="Paragraphedeliste"/>
        <w:spacing w:before="120" w:after="120" w:line="276" w:lineRule="auto"/>
        <w:ind w:left="540" w:firstLine="0"/>
        <w:rPr>
          <w:i/>
          <w:color w:val="FF0000"/>
          <w:lang w:val="en-US"/>
        </w:rPr>
      </w:pPr>
      <w:r w:rsidRPr="001E73B5">
        <w:rPr>
          <w:i/>
          <w:color w:val="FF0000"/>
          <w:lang w:val="en-US"/>
        </w:rPr>
        <w:t>The OJT should comprise 2 phases:</w:t>
      </w:r>
    </w:p>
    <w:p w14:paraId="3E00167C" w14:textId="75B3DE99" w:rsidR="006B6F13" w:rsidRDefault="00501F0F" w:rsidP="001E73B5">
      <w:pPr>
        <w:pStyle w:val="Paragraphedeliste"/>
        <w:numPr>
          <w:ilvl w:val="2"/>
          <w:numId w:val="81"/>
        </w:numPr>
        <w:spacing w:before="120" w:after="120" w:line="276" w:lineRule="auto"/>
        <w:ind w:left="993" w:right="0"/>
      </w:pPr>
      <w:r>
        <w:t>Observation :</w:t>
      </w:r>
      <w:r w:rsidR="00565C92" w:rsidRPr="00565C92">
        <w:t xml:space="preserve"> </w:t>
      </w:r>
    </w:p>
    <w:p w14:paraId="4E5032A6" w14:textId="69EC519D" w:rsidR="001E73B5" w:rsidRPr="001E73B5" w:rsidRDefault="001E73B5" w:rsidP="001E73B5">
      <w:pPr>
        <w:pStyle w:val="Paragraphedeliste"/>
        <w:spacing w:before="120" w:after="120" w:line="276" w:lineRule="auto"/>
        <w:ind w:left="993" w:right="0" w:firstLine="0"/>
        <w:rPr>
          <w:i/>
          <w:color w:val="FF0000"/>
        </w:rPr>
      </w:pPr>
      <w:r w:rsidRPr="001E73B5">
        <w:rPr>
          <w:i/>
          <w:color w:val="FF0000"/>
        </w:rPr>
        <w:t>Observations</w:t>
      </w:r>
      <w:r>
        <w:rPr>
          <w:i/>
          <w:color w:val="FF0000"/>
        </w:rPr>
        <w:t> :</w:t>
      </w:r>
    </w:p>
    <w:p w14:paraId="48B5FA88" w14:textId="458F070B" w:rsidR="00565C92" w:rsidRDefault="006B6F13" w:rsidP="002F387F">
      <w:pPr>
        <w:spacing w:before="120" w:after="120" w:line="276" w:lineRule="auto"/>
        <w:ind w:left="0" w:right="0" w:firstLine="0"/>
      </w:pPr>
      <w:r>
        <w:t>Au cours de cette phase, le candidat doit accompagner et observer un inspecteur principal de la rampe effectuant une série d'inspections de la rampe (y compris la préparation des activités d'inspection et de post-inspection telles que les rapports).</w:t>
      </w:r>
    </w:p>
    <w:p w14:paraId="1668061A" w14:textId="75CEA03C" w:rsidR="006867F6" w:rsidRPr="00113DEB" w:rsidRDefault="006867F6" w:rsidP="002F387F">
      <w:pPr>
        <w:spacing w:before="120" w:after="120" w:line="276" w:lineRule="auto"/>
        <w:ind w:left="0" w:right="0" w:firstLine="0"/>
        <w:rPr>
          <w:i/>
          <w:color w:val="FF0000"/>
          <w:lang w:val="en-US"/>
        </w:rPr>
      </w:pPr>
      <w:r w:rsidRPr="00113DEB">
        <w:rPr>
          <w:i/>
          <w:color w:val="FF0000"/>
          <w:lang w:val="en-US"/>
        </w:rPr>
        <w:t xml:space="preserve">During this phase, the candidate should accompany and observe a senior ramp inspector performing a series of ramp inspections (including the preparation of the inspection and post-inspection activities such as reporting). </w:t>
      </w:r>
    </w:p>
    <w:p w14:paraId="468825CB" w14:textId="3495BCE8" w:rsidR="006B6F13" w:rsidRPr="00AC5AE9" w:rsidRDefault="006B6F13" w:rsidP="002F387F">
      <w:pPr>
        <w:spacing w:before="120" w:after="120" w:line="276" w:lineRule="auto"/>
        <w:ind w:left="0" w:right="0" w:firstLine="0"/>
        <w:rPr>
          <w:color w:val="auto"/>
        </w:rPr>
      </w:pPr>
      <w:r w:rsidRPr="00AC5AE9">
        <w:rPr>
          <w:color w:val="auto"/>
        </w:rPr>
        <w:t xml:space="preserve">L'inspecteur principal </w:t>
      </w:r>
      <w:r w:rsidR="00AE00AC" w:rsidRPr="00AC5AE9">
        <w:rPr>
          <w:color w:val="auto"/>
        </w:rPr>
        <w:t>doit</w:t>
      </w:r>
      <w:r w:rsidRPr="00AC5AE9">
        <w:rPr>
          <w:color w:val="auto"/>
        </w:rPr>
        <w:t xml:space="preserve"> également fournir des détails sur les activités de suivi applicables.</w:t>
      </w:r>
    </w:p>
    <w:p w14:paraId="01FF653B" w14:textId="2651B8A1" w:rsidR="00565C92" w:rsidRPr="00AC5AE9" w:rsidRDefault="00565C92" w:rsidP="002F387F">
      <w:pPr>
        <w:spacing w:before="120" w:after="120" w:line="276" w:lineRule="auto"/>
        <w:ind w:left="0" w:right="0" w:firstLine="0"/>
        <w:rPr>
          <w:color w:val="FF0000"/>
          <w:lang w:val="en-US"/>
        </w:rPr>
      </w:pPr>
      <w:r w:rsidRPr="00AC5AE9">
        <w:rPr>
          <w:color w:val="FF0000"/>
          <w:lang w:val="en-US"/>
        </w:rPr>
        <w:t>The senior inspector should also provide details on applicable follow-up activities.</w:t>
      </w:r>
    </w:p>
    <w:p w14:paraId="12E8A5FB" w14:textId="77777777" w:rsidR="00565C92" w:rsidRDefault="006B6F13" w:rsidP="002F387F">
      <w:pPr>
        <w:pStyle w:val="Paragraphedeliste"/>
        <w:numPr>
          <w:ilvl w:val="0"/>
          <w:numId w:val="87"/>
        </w:numPr>
        <w:spacing w:before="120" w:after="120" w:line="276" w:lineRule="auto"/>
        <w:ind w:left="900" w:right="0"/>
      </w:pPr>
      <w:r>
        <w:t xml:space="preserve">Sous </w:t>
      </w:r>
      <w:r w:rsidR="00501F0F">
        <w:t>surveillance :</w:t>
      </w:r>
    </w:p>
    <w:p w14:paraId="701EC2B9" w14:textId="5319769F" w:rsidR="006B6F13" w:rsidRPr="00113DEB" w:rsidRDefault="00565C92" w:rsidP="002F387F">
      <w:pPr>
        <w:pStyle w:val="Paragraphedeliste"/>
        <w:spacing w:before="120" w:after="120" w:line="276" w:lineRule="auto"/>
        <w:ind w:left="900" w:right="0" w:firstLine="0"/>
        <w:rPr>
          <w:i/>
          <w:color w:val="FF0000"/>
        </w:rPr>
      </w:pPr>
      <w:r w:rsidRPr="00113DEB">
        <w:rPr>
          <w:i/>
          <w:color w:val="FF0000"/>
        </w:rPr>
        <w:t xml:space="preserve"> Under supervision:</w:t>
      </w:r>
    </w:p>
    <w:p w14:paraId="67211536" w14:textId="50BCA208" w:rsidR="006B6F13" w:rsidRDefault="006B6F13" w:rsidP="002F387F">
      <w:pPr>
        <w:spacing w:before="120" w:after="120" w:line="276" w:lineRule="auto"/>
        <w:ind w:left="0" w:right="0" w:firstLine="0"/>
      </w:pPr>
      <w:r>
        <w:lastRenderedPageBreak/>
        <w:t>Au cours de cette phase, le candidat doit effectuer des inspections au sol sous la supervision et les conseils d'un inspecteur principal au sol.</w:t>
      </w:r>
    </w:p>
    <w:p w14:paraId="6FA0EFCF" w14:textId="50ED7491" w:rsidR="00565C92" w:rsidRPr="00113DEB" w:rsidRDefault="00565C92" w:rsidP="002F387F">
      <w:pPr>
        <w:spacing w:before="120" w:after="120" w:line="276" w:lineRule="auto"/>
        <w:ind w:left="0" w:right="0" w:firstLine="0"/>
        <w:rPr>
          <w:i/>
          <w:color w:val="FF0000"/>
          <w:lang w:val="en-US"/>
        </w:rPr>
      </w:pPr>
      <w:r w:rsidRPr="00113DEB">
        <w:rPr>
          <w:i/>
          <w:color w:val="FF0000"/>
          <w:lang w:val="en-US"/>
        </w:rPr>
        <w:t>During this phase, the candidate should perform ramp inspections under the supervision and guidance of a senior ramp inspector.</w:t>
      </w:r>
    </w:p>
    <w:p w14:paraId="7B37A8EE" w14:textId="727A1D64" w:rsidR="006B6F13" w:rsidRDefault="006B6F13" w:rsidP="002F387F">
      <w:pPr>
        <w:pStyle w:val="Paragraphedeliste"/>
        <w:numPr>
          <w:ilvl w:val="1"/>
          <w:numId w:val="98"/>
        </w:numPr>
        <w:spacing w:before="120" w:after="120" w:line="276" w:lineRule="auto"/>
        <w:ind w:left="540" w:right="0" w:hanging="540"/>
      </w:pPr>
      <w:r>
        <w:t xml:space="preserve">La durée de l'OJT </w:t>
      </w:r>
      <w:r w:rsidR="00AE00AC">
        <w:t>doit</w:t>
      </w:r>
      <w:r>
        <w:t xml:space="preserve"> être adaptée aux besoins individuels de formation de chaque candidat. Au minimum, l'OJT </w:t>
      </w:r>
      <w:r w:rsidR="00AE00AC">
        <w:t>doit</w:t>
      </w:r>
      <w:r>
        <w:t xml:space="preserve"> comprendre au moins 6 inspections au sol observées et 6 inspections au sol effectuées sous la supervision d'un inspecteur principal </w:t>
      </w:r>
      <w:r w:rsidR="00A72323">
        <w:t xml:space="preserve"> de piste</w:t>
      </w:r>
      <w:r>
        <w:t xml:space="preserve">, sur une période maximale de 6 mois. Nonobstant le point </w:t>
      </w:r>
      <w:r w:rsidR="00565C92">
        <w:t>(</w:t>
      </w:r>
      <w:r>
        <w:t xml:space="preserve">a), jusqu'à 3 de ces inspections </w:t>
      </w:r>
      <w:r w:rsidR="00A72323">
        <w:t>en piste</w:t>
      </w:r>
      <w:r>
        <w:t xml:space="preserve"> observées et 3 de ces inspections sous surveillance peuvent être effectuées sur des opérateurs nationaux, pour autant qu'elles soient effectuées conformément à ARO.RAMP.</w:t>
      </w:r>
    </w:p>
    <w:p w14:paraId="2832744E" w14:textId="440F9E55" w:rsidR="00565C92" w:rsidRPr="00113DEB" w:rsidRDefault="00A72323" w:rsidP="002F387F">
      <w:pPr>
        <w:pStyle w:val="Paragraphedeliste"/>
        <w:spacing w:before="120" w:after="120" w:line="276" w:lineRule="auto"/>
        <w:ind w:left="540" w:right="0" w:firstLine="0"/>
        <w:rPr>
          <w:i/>
          <w:color w:val="FF0000"/>
          <w:lang w:val="en-US"/>
        </w:rPr>
      </w:pPr>
      <w:r w:rsidRPr="00CE26F2">
        <w:rPr>
          <w:lang w:val="en-US"/>
        </w:rPr>
        <w:t xml:space="preserve">The duration of the OJT should be </w:t>
      </w:r>
      <w:proofErr w:type="spellStart"/>
      <w:r w:rsidRPr="00CE26F2">
        <w:rPr>
          <w:lang w:val="en-US"/>
        </w:rPr>
        <w:t>customised</w:t>
      </w:r>
      <w:proofErr w:type="spellEnd"/>
      <w:r w:rsidRPr="00CE26F2">
        <w:rPr>
          <w:lang w:val="en-US"/>
        </w:rPr>
        <w:t xml:space="preserve"> to the individual training needs of each candidate. </w:t>
      </w:r>
      <w:r w:rsidRPr="00113DEB">
        <w:rPr>
          <w:i/>
          <w:color w:val="FF0000"/>
          <w:lang w:val="en-US"/>
        </w:rPr>
        <w:t xml:space="preserve">As a minimum, the OJT should include at least 6 observed ramp inspections and 6 ramp inspections performed under the supervision of a senior ramp inspector, over a period of maximum of 6 months. Notwithstanding (a), up to 3 of these observed ramp inspections and 3 of these inspections </w:t>
      </w:r>
      <w:proofErr w:type="spellStart"/>
      <w:r w:rsidRPr="00113DEB">
        <w:rPr>
          <w:i/>
          <w:color w:val="FF0000"/>
          <w:lang w:val="en-US"/>
        </w:rPr>
        <w:t>undersupervision</w:t>
      </w:r>
      <w:proofErr w:type="spellEnd"/>
      <w:r w:rsidRPr="00113DEB">
        <w:rPr>
          <w:i/>
          <w:color w:val="FF0000"/>
          <w:lang w:val="en-US"/>
        </w:rPr>
        <w:t xml:space="preserve"> may be performed on national operators, as long as they are performed in accordance with ARO.RAMP.</w:t>
      </w:r>
    </w:p>
    <w:p w14:paraId="2E609F48" w14:textId="3CAA8938" w:rsidR="00113DEB" w:rsidRDefault="00113DEB" w:rsidP="00113DEB">
      <w:pPr>
        <w:pStyle w:val="Paragraphedeliste"/>
        <w:numPr>
          <w:ilvl w:val="1"/>
          <w:numId w:val="98"/>
        </w:numPr>
        <w:spacing w:before="120" w:after="120" w:line="276" w:lineRule="auto"/>
        <w:ind w:left="540" w:right="0" w:hanging="540"/>
      </w:pPr>
      <w:r w:rsidRPr="00113DEB">
        <w:t>La formation en cours d'emploi doit couvrir dans chaque phase tous les éléments d'inspection que l'inspecteur aura le privilège de connaître, et elle doit être dispensée par des inspecteurs de piste expérimentés qui ont le privilège de connaître les mêmes éléments.</w:t>
      </w:r>
    </w:p>
    <w:p w14:paraId="092456F1" w14:textId="0E232218" w:rsidR="00A72323" w:rsidRPr="00113DEB" w:rsidRDefault="00A72323" w:rsidP="002F387F">
      <w:pPr>
        <w:pStyle w:val="Paragraphedeliste"/>
        <w:spacing w:before="120" w:after="120" w:line="276" w:lineRule="auto"/>
        <w:ind w:left="540" w:right="0" w:firstLine="0"/>
        <w:rPr>
          <w:i/>
          <w:color w:val="FF0000"/>
          <w:lang w:val="en-US"/>
        </w:rPr>
      </w:pPr>
      <w:r w:rsidRPr="00113DEB">
        <w:rPr>
          <w:i/>
          <w:color w:val="FF0000"/>
          <w:lang w:val="en-US"/>
        </w:rPr>
        <w:t>The OJT should cover in each phase all inspection items that the inspector will be privileged with, and it should be delivered by senior ramp inspectors who are privileged with the same items.</w:t>
      </w:r>
    </w:p>
    <w:p w14:paraId="2D972634" w14:textId="46B5D2E5" w:rsidR="00A72323" w:rsidRDefault="006B6F13" w:rsidP="002F387F">
      <w:pPr>
        <w:pStyle w:val="Paragraphedeliste"/>
        <w:numPr>
          <w:ilvl w:val="1"/>
          <w:numId w:val="98"/>
        </w:numPr>
        <w:spacing w:before="120" w:after="120" w:line="276" w:lineRule="auto"/>
        <w:ind w:left="540" w:right="0" w:hanging="540"/>
      </w:pPr>
      <w:r>
        <w:t xml:space="preserve">L'OJT </w:t>
      </w:r>
      <w:r w:rsidR="00AE00AC">
        <w:t>doit</w:t>
      </w:r>
      <w:r>
        <w:t xml:space="preserve"> être documenté par les inspecteurs principaux de la piste qui ont dispensé la formation, en utilisant des formulaires OJT détaillant le contenu de la formation.</w:t>
      </w:r>
    </w:p>
    <w:p w14:paraId="73723A70" w14:textId="40971FA8" w:rsidR="00A72323" w:rsidRPr="00113DEB" w:rsidRDefault="00A72323" w:rsidP="002F387F">
      <w:pPr>
        <w:pStyle w:val="Paragraphedeliste"/>
        <w:spacing w:before="120" w:after="120" w:line="276" w:lineRule="auto"/>
        <w:ind w:left="540" w:right="0" w:firstLine="0"/>
        <w:rPr>
          <w:i/>
          <w:color w:val="FF0000"/>
          <w:lang w:val="en-US"/>
        </w:rPr>
      </w:pPr>
      <w:r w:rsidRPr="00113DEB">
        <w:rPr>
          <w:i/>
          <w:color w:val="FF0000"/>
          <w:lang w:val="en-US"/>
        </w:rPr>
        <w:t>The OJT should be documented by the senior ramp inspectors who have provided the training, using OJT forms detailing the training content.</w:t>
      </w:r>
    </w:p>
    <w:p w14:paraId="0643C537" w14:textId="2C9E5529" w:rsidR="00F613B6" w:rsidRDefault="006B6F13" w:rsidP="002F387F">
      <w:pPr>
        <w:pStyle w:val="Paragraphedeliste"/>
        <w:numPr>
          <w:ilvl w:val="1"/>
          <w:numId w:val="98"/>
        </w:numPr>
        <w:spacing w:before="120" w:after="120" w:line="276" w:lineRule="auto"/>
        <w:ind w:left="540" w:right="0" w:hanging="540"/>
      </w:pPr>
      <w:r>
        <w:t>Certains éléments de l'OCE peuvent être remplacés par une formation alternative utilisant des exemples représentatifs lorsqu'aucun environnement opérationnel n'est requis (par exemple, documents, marchandises dangereuses).</w:t>
      </w:r>
    </w:p>
    <w:p w14:paraId="5135D355" w14:textId="7AFA4260" w:rsidR="00A72323" w:rsidRPr="00113DEB" w:rsidRDefault="00A72323" w:rsidP="002F387F">
      <w:pPr>
        <w:pStyle w:val="Paragraphedeliste"/>
        <w:spacing w:before="120" w:after="120" w:line="276" w:lineRule="auto"/>
        <w:ind w:left="540" w:right="0" w:firstLine="0"/>
        <w:rPr>
          <w:i/>
          <w:color w:val="FF0000"/>
          <w:lang w:val="en-US"/>
        </w:rPr>
      </w:pPr>
      <w:r w:rsidRPr="00113DEB">
        <w:rPr>
          <w:i/>
          <w:color w:val="FF0000"/>
          <w:lang w:val="en-US"/>
        </w:rPr>
        <w:t>Certain OJT items may be replaced by alternative training using representative examples when no operational environment is required (e.g. documents, dangerous goods).</w:t>
      </w:r>
    </w:p>
    <w:p w14:paraId="501D2ACB" w14:textId="77777777" w:rsidR="00925FA7" w:rsidRPr="00A72323" w:rsidRDefault="00925FA7" w:rsidP="002F387F">
      <w:pPr>
        <w:spacing w:before="120" w:after="120" w:line="276" w:lineRule="auto"/>
        <w:ind w:left="0" w:right="0" w:firstLine="0"/>
        <w:rPr>
          <w:b/>
          <w:sz w:val="24"/>
          <w:lang w:val="en-US"/>
        </w:rPr>
      </w:pPr>
    </w:p>
    <w:p w14:paraId="4C9B0436" w14:textId="53B60FC2" w:rsidR="00925FA7" w:rsidRPr="00113DEB" w:rsidRDefault="00925FA7" w:rsidP="00113DEB">
      <w:pPr>
        <w:shd w:val="clear" w:color="auto" w:fill="FFC000"/>
        <w:spacing w:before="120" w:after="120" w:line="276" w:lineRule="auto"/>
        <w:ind w:left="0" w:right="0" w:firstLine="0"/>
        <w:rPr>
          <w:b/>
          <w:color w:val="FF0000"/>
          <w:sz w:val="28"/>
          <w:lang w:val="fr-CM"/>
        </w:rPr>
      </w:pPr>
      <w:r w:rsidRPr="00CE26F2">
        <w:rPr>
          <w:b/>
          <w:sz w:val="24"/>
          <w:lang w:val="fr-CM"/>
        </w:rPr>
        <w:t xml:space="preserve">AMC5 ARO.RAMP.115 (a) (b) Qualification des inspecteurs de </w:t>
      </w:r>
      <w:r w:rsidR="00DB4392">
        <w:rPr>
          <w:b/>
          <w:sz w:val="24"/>
          <w:lang w:val="fr-CM"/>
        </w:rPr>
        <w:t xml:space="preserve">piste/ </w:t>
      </w:r>
      <w:r w:rsidR="00DB4392" w:rsidRPr="00113DEB">
        <w:rPr>
          <w:b/>
          <w:color w:val="FF0000"/>
          <w:sz w:val="24"/>
        </w:rPr>
        <w:t xml:space="preserve">Qualification of </w:t>
      </w:r>
      <w:proofErr w:type="spellStart"/>
      <w:r w:rsidR="00DB4392" w:rsidRPr="00113DEB">
        <w:rPr>
          <w:b/>
          <w:color w:val="FF0000"/>
          <w:sz w:val="24"/>
        </w:rPr>
        <w:t>ramp</w:t>
      </w:r>
      <w:proofErr w:type="spellEnd"/>
      <w:r w:rsidR="00DB4392" w:rsidRPr="00113DEB">
        <w:rPr>
          <w:b/>
          <w:color w:val="FF0000"/>
          <w:sz w:val="24"/>
        </w:rPr>
        <w:t xml:space="preserve"> </w:t>
      </w:r>
      <w:proofErr w:type="spellStart"/>
      <w:r w:rsidR="00DB4392" w:rsidRPr="00113DEB">
        <w:rPr>
          <w:b/>
          <w:color w:val="FF0000"/>
          <w:sz w:val="24"/>
        </w:rPr>
        <w:t>inspectors</w:t>
      </w:r>
      <w:proofErr w:type="spellEnd"/>
    </w:p>
    <w:p w14:paraId="71FD66F4" w14:textId="0A87592D" w:rsidR="00925FA7" w:rsidRDefault="00925FA7" w:rsidP="002F387F">
      <w:pPr>
        <w:spacing w:before="120" w:after="120" w:line="276" w:lineRule="auto"/>
        <w:ind w:left="0" w:right="0" w:firstLine="0"/>
        <w:rPr>
          <w:b/>
          <w:sz w:val="24"/>
          <w:lang w:val="fr-CM"/>
        </w:rPr>
      </w:pPr>
      <w:r w:rsidRPr="00CE26F2">
        <w:rPr>
          <w:b/>
          <w:sz w:val="24"/>
          <w:lang w:val="fr-CM"/>
        </w:rPr>
        <w:t xml:space="preserve">EXTENSION DES PRIVILÈGES DE L'INSPECTEUR </w:t>
      </w:r>
      <w:r w:rsidR="008F7F68">
        <w:rPr>
          <w:b/>
          <w:sz w:val="24"/>
          <w:lang w:val="fr-CM"/>
        </w:rPr>
        <w:t>DE PISTE</w:t>
      </w:r>
    </w:p>
    <w:p w14:paraId="2ADD358A" w14:textId="77777777" w:rsidR="00113DEB" w:rsidRPr="000A095A" w:rsidRDefault="008F7F68" w:rsidP="00113DEB">
      <w:pPr>
        <w:spacing w:before="120" w:after="120" w:line="276" w:lineRule="auto"/>
        <w:ind w:right="0"/>
        <w:rPr>
          <w:i/>
          <w:color w:val="FF0000"/>
          <w:lang w:val="en-US"/>
        </w:rPr>
      </w:pPr>
      <w:r w:rsidRPr="00AC5AE9">
        <w:rPr>
          <w:i/>
          <w:color w:val="FF0000"/>
          <w:lang w:val="en-US"/>
        </w:rPr>
        <w:t>EXTENSION OF THE RAMP INSPECTOR PRIVILEGES</w:t>
      </w:r>
    </w:p>
    <w:p w14:paraId="4C6BC5B8" w14:textId="035BAC48" w:rsidR="008F7F68" w:rsidRDefault="00925FA7" w:rsidP="00113DEB">
      <w:pPr>
        <w:pStyle w:val="Paragraphedeliste"/>
        <w:numPr>
          <w:ilvl w:val="1"/>
          <w:numId w:val="93"/>
        </w:numPr>
        <w:spacing w:before="120" w:after="120" w:line="276" w:lineRule="auto"/>
        <w:ind w:left="426" w:right="0" w:hanging="426"/>
        <w:rPr>
          <w:lang w:val="fr-CM"/>
        </w:rPr>
      </w:pPr>
      <w:r w:rsidRPr="00CE26F2">
        <w:rPr>
          <w:lang w:val="fr-CM"/>
        </w:rPr>
        <w:t>L'autorité compétente peut étendre les privilèges d'un inspecteur de rampe à condition que les conditions suivantes soient remplies:</w:t>
      </w:r>
    </w:p>
    <w:p w14:paraId="64E554E0" w14:textId="77777777" w:rsidR="00113DEB" w:rsidRPr="000A095A" w:rsidRDefault="008F7F68" w:rsidP="00113DEB">
      <w:pPr>
        <w:spacing w:before="120" w:after="120" w:line="276" w:lineRule="auto"/>
        <w:ind w:left="567" w:right="0"/>
        <w:rPr>
          <w:i/>
          <w:color w:val="FF0000"/>
          <w:lang w:val="en-US"/>
        </w:rPr>
      </w:pPr>
      <w:r w:rsidRPr="00AC5AE9">
        <w:rPr>
          <w:i/>
          <w:color w:val="FF0000"/>
          <w:lang w:val="en-US"/>
        </w:rPr>
        <w:t>The competent authority may extend the privileges of a ramp inspector provided that the following conditions are met:</w:t>
      </w:r>
    </w:p>
    <w:p w14:paraId="027BDCB4" w14:textId="76285A22" w:rsidR="00925FA7" w:rsidRPr="00113DEB" w:rsidRDefault="00925FA7" w:rsidP="00113DEB">
      <w:pPr>
        <w:pStyle w:val="Paragraphedeliste"/>
        <w:numPr>
          <w:ilvl w:val="0"/>
          <w:numId w:val="193"/>
        </w:numPr>
        <w:spacing w:before="120" w:after="120" w:line="276" w:lineRule="auto"/>
        <w:ind w:right="0"/>
        <w:rPr>
          <w:lang w:val="fr-CM"/>
        </w:rPr>
      </w:pPr>
      <w:r w:rsidRPr="00113DEB">
        <w:rPr>
          <w:lang w:val="fr-CM"/>
        </w:rPr>
        <w:lastRenderedPageBreak/>
        <w:t>les connaissances pertinentes de l'inspecteur de rampe ont été complétées de manière satisfaisante par une formation théorique et / ou pratique supplémentaire en rapport avec la portée de l'extension; et</w:t>
      </w:r>
    </w:p>
    <w:p w14:paraId="65D3EA7C" w14:textId="2B06DA10" w:rsidR="008F7F68" w:rsidRPr="00113DEB" w:rsidRDefault="008F7F68" w:rsidP="00113DEB">
      <w:pPr>
        <w:pStyle w:val="Paragraphedeliste"/>
        <w:spacing w:before="120" w:after="120" w:line="276" w:lineRule="auto"/>
        <w:ind w:left="709" w:right="0" w:firstLine="0"/>
        <w:rPr>
          <w:i/>
          <w:color w:val="FF0000"/>
          <w:lang w:val="en-US"/>
        </w:rPr>
      </w:pPr>
      <w:proofErr w:type="gramStart"/>
      <w:r w:rsidRPr="00113DEB">
        <w:rPr>
          <w:i/>
          <w:color w:val="FF0000"/>
          <w:lang w:val="en-US"/>
        </w:rPr>
        <w:t>the</w:t>
      </w:r>
      <w:proofErr w:type="gramEnd"/>
      <w:r w:rsidRPr="00113DEB">
        <w:rPr>
          <w:i/>
          <w:color w:val="FF0000"/>
          <w:lang w:val="en-US"/>
        </w:rPr>
        <w:t xml:space="preserve"> relevant knowledge of the ramp inspector has been satisfactorily complemented by additional theoretical and/or practical training relevant to the scope of the extension; and</w:t>
      </w:r>
    </w:p>
    <w:p w14:paraId="64CEA2AE" w14:textId="77F966D3" w:rsidR="00925FA7" w:rsidRPr="00CE26F2" w:rsidRDefault="00925FA7" w:rsidP="00113DEB">
      <w:pPr>
        <w:pStyle w:val="Paragraphedeliste"/>
        <w:numPr>
          <w:ilvl w:val="0"/>
          <w:numId w:val="193"/>
        </w:numPr>
        <w:spacing w:before="120" w:after="120" w:line="276" w:lineRule="auto"/>
        <w:ind w:right="0"/>
        <w:rPr>
          <w:lang w:val="fr-CM"/>
        </w:rPr>
      </w:pPr>
      <w:r w:rsidRPr="00CE26F2">
        <w:rPr>
          <w:lang w:val="fr-CM"/>
        </w:rPr>
        <w:t>l'inspecteur de la rampe a reçu une OJT sur les nouveaux éléments d'inspection qui seront ajoutés à ses privilèges.</w:t>
      </w:r>
    </w:p>
    <w:p w14:paraId="35EAAB95" w14:textId="2C26F523" w:rsidR="008F7F68" w:rsidRPr="00113DEB" w:rsidRDefault="008F7F68" w:rsidP="00113DEB">
      <w:pPr>
        <w:pStyle w:val="Paragraphedeliste"/>
        <w:spacing w:before="120" w:after="120" w:line="276" w:lineRule="auto"/>
        <w:ind w:left="709" w:right="0" w:firstLine="0"/>
        <w:rPr>
          <w:i/>
          <w:color w:val="FF0000"/>
          <w:lang w:val="en-US"/>
        </w:rPr>
      </w:pPr>
      <w:proofErr w:type="gramStart"/>
      <w:r w:rsidRPr="00113DEB">
        <w:rPr>
          <w:i/>
          <w:color w:val="FF0000"/>
          <w:lang w:val="en-US"/>
        </w:rPr>
        <w:t>the</w:t>
      </w:r>
      <w:proofErr w:type="gramEnd"/>
      <w:r w:rsidRPr="00113DEB">
        <w:rPr>
          <w:i/>
          <w:color w:val="FF0000"/>
          <w:lang w:val="en-US"/>
        </w:rPr>
        <w:t xml:space="preserve"> ramp inspector has received OJT on the new inspection items that will be added to his/her privileges.</w:t>
      </w:r>
    </w:p>
    <w:p w14:paraId="6643DD61" w14:textId="6CC2CA07" w:rsidR="00925FA7" w:rsidRPr="00CE26F2" w:rsidRDefault="00925FA7" w:rsidP="00113DEB">
      <w:pPr>
        <w:pStyle w:val="Paragraphedeliste"/>
        <w:numPr>
          <w:ilvl w:val="1"/>
          <w:numId w:val="93"/>
        </w:numPr>
        <w:spacing w:before="120" w:after="120" w:line="276" w:lineRule="auto"/>
        <w:ind w:left="426" w:right="0" w:hanging="426"/>
        <w:rPr>
          <w:lang w:val="fr-CM"/>
        </w:rPr>
      </w:pPr>
      <w:r w:rsidRPr="00CE26F2">
        <w:rPr>
          <w:lang w:val="fr-CM"/>
        </w:rPr>
        <w:t xml:space="preserve">L'autorité compétente </w:t>
      </w:r>
      <w:r w:rsidR="00AE00AC">
        <w:rPr>
          <w:lang w:val="fr-CM"/>
        </w:rPr>
        <w:t>doit</w:t>
      </w:r>
      <w:r w:rsidRPr="00CE26F2">
        <w:rPr>
          <w:lang w:val="fr-CM"/>
        </w:rPr>
        <w:t xml:space="preserve"> déterminer le nombre nécessaire d'inspections au sol de l'OJT au cas par cas, en tenant compte à la fois de la complexité et de la criticité des nouveaux éléments à couvrir au cours de cette formation, ainsi que de la formation aéronautique de l'inspecteur et connaissances pratiques.</w:t>
      </w:r>
    </w:p>
    <w:p w14:paraId="2DA6FA3B" w14:textId="4CCC6795" w:rsidR="008F7F68" w:rsidRPr="008F7F68" w:rsidRDefault="008F7F68" w:rsidP="002F387F">
      <w:pPr>
        <w:pStyle w:val="Paragraphedeliste"/>
        <w:spacing w:before="120" w:after="120" w:line="276" w:lineRule="auto"/>
        <w:ind w:left="360" w:right="0" w:firstLine="0"/>
        <w:rPr>
          <w:lang w:val="en-US"/>
        </w:rPr>
      </w:pPr>
      <w:r w:rsidRPr="000A095A">
        <w:rPr>
          <w:i/>
          <w:color w:val="FF0000"/>
          <w:lang w:val="en-US"/>
        </w:rPr>
        <w:t>The competent authority should determine the necessary number of ramp inspections of the OJT on a case-by-case basis, taking into account both the complexity and the criticality of the new items to be covered during this training, as well as the inspector’s aeronautical education and practical</w:t>
      </w:r>
      <w:r w:rsidRPr="00113DEB">
        <w:rPr>
          <w:color w:val="FF0000"/>
          <w:lang w:val="en-US"/>
        </w:rPr>
        <w:t xml:space="preserve"> </w:t>
      </w:r>
      <w:r w:rsidRPr="00CE26F2">
        <w:rPr>
          <w:lang w:val="en-US"/>
        </w:rPr>
        <w:t>knowledge.</w:t>
      </w:r>
    </w:p>
    <w:p w14:paraId="3B129BA5" w14:textId="135B21AB" w:rsidR="00F613B6" w:rsidRDefault="00925FA7" w:rsidP="002F387F">
      <w:pPr>
        <w:pStyle w:val="Paragraphedeliste"/>
        <w:numPr>
          <w:ilvl w:val="0"/>
          <w:numId w:val="98"/>
        </w:numPr>
        <w:spacing w:before="120" w:after="120" w:line="276" w:lineRule="auto"/>
        <w:ind w:left="360" w:right="0"/>
      </w:pPr>
      <w:r w:rsidRPr="00CE26F2">
        <w:rPr>
          <w:lang w:val="fr-CM"/>
        </w:rPr>
        <w:t>Certains éléments de l'OCE peuvent être remplacés par une formation alternative utilisant des exemples représentatifs lorsqu'aucun environnement opérationnel n'est requis (par exemple, inspections de documents, marchandises dangereuses).</w:t>
      </w:r>
    </w:p>
    <w:p w14:paraId="25D8B957" w14:textId="18692AE3" w:rsidR="00835C5F" w:rsidRPr="000A095A" w:rsidRDefault="008F7F68" w:rsidP="00113DEB">
      <w:pPr>
        <w:spacing w:before="120" w:after="120" w:line="276" w:lineRule="auto"/>
        <w:ind w:left="426" w:right="0" w:firstLine="0"/>
        <w:rPr>
          <w:i/>
          <w:color w:val="FF0000"/>
          <w:lang w:val="en-US"/>
        </w:rPr>
      </w:pPr>
      <w:r w:rsidRPr="000A095A">
        <w:rPr>
          <w:i/>
          <w:color w:val="FF0000"/>
          <w:lang w:val="en-US"/>
        </w:rPr>
        <w:t>Certain OJT items may be replaced by alternative training using representative examples when no operational environment is required (e.g. document inspections, dangerous goods).</w:t>
      </w:r>
    </w:p>
    <w:p w14:paraId="1E1F0FCB" w14:textId="77777777" w:rsidR="008D37D0" w:rsidRPr="00CE26F2" w:rsidRDefault="008D37D0" w:rsidP="002F387F">
      <w:pPr>
        <w:spacing w:before="120" w:after="120" w:line="276" w:lineRule="auto"/>
        <w:ind w:left="0" w:right="0" w:firstLine="0"/>
        <w:rPr>
          <w:b/>
          <w:sz w:val="24"/>
          <w:lang w:val="en-US"/>
        </w:rPr>
      </w:pPr>
    </w:p>
    <w:p w14:paraId="2058C5D2" w14:textId="62881279" w:rsidR="00483F89" w:rsidRPr="00113DEB" w:rsidRDefault="00483F89" w:rsidP="00113DEB">
      <w:pPr>
        <w:shd w:val="clear" w:color="auto" w:fill="FFC000"/>
        <w:spacing w:before="120" w:after="120" w:line="276" w:lineRule="auto"/>
        <w:ind w:left="0" w:right="0" w:firstLine="0"/>
        <w:rPr>
          <w:b/>
          <w:i/>
          <w:color w:val="FF0000"/>
          <w:sz w:val="24"/>
        </w:rPr>
      </w:pPr>
      <w:r w:rsidRPr="00483F89">
        <w:rPr>
          <w:b/>
          <w:sz w:val="24"/>
        </w:rPr>
        <w:t xml:space="preserve">AMC6 ARO.RAMP.115(a)(b) Qualification de l’inspecteur </w:t>
      </w:r>
      <w:r w:rsidR="008F7F68">
        <w:rPr>
          <w:b/>
          <w:sz w:val="24"/>
        </w:rPr>
        <w:t xml:space="preserve"> de piste</w:t>
      </w:r>
      <w:r w:rsidRPr="00483F89">
        <w:rPr>
          <w:b/>
          <w:sz w:val="24"/>
        </w:rPr>
        <w:t xml:space="preserve"> </w:t>
      </w:r>
      <w:r w:rsidR="008F7F68">
        <w:rPr>
          <w:b/>
          <w:sz w:val="24"/>
        </w:rPr>
        <w:t>/</w:t>
      </w:r>
      <w:r w:rsidR="008F7F68" w:rsidRPr="008F7F68">
        <w:t xml:space="preserve"> </w:t>
      </w:r>
      <w:r w:rsidR="008F7F68" w:rsidRPr="00113DEB">
        <w:rPr>
          <w:b/>
          <w:i/>
          <w:color w:val="FF0000"/>
        </w:rPr>
        <w:t xml:space="preserve">Qualification of </w:t>
      </w:r>
      <w:proofErr w:type="spellStart"/>
      <w:r w:rsidR="008F7F68" w:rsidRPr="00113DEB">
        <w:rPr>
          <w:b/>
          <w:i/>
          <w:color w:val="FF0000"/>
        </w:rPr>
        <w:t>ramp</w:t>
      </w:r>
      <w:proofErr w:type="spellEnd"/>
      <w:r w:rsidR="008F7F68" w:rsidRPr="00113DEB">
        <w:rPr>
          <w:b/>
          <w:i/>
          <w:color w:val="FF0000"/>
        </w:rPr>
        <w:t xml:space="preserve"> </w:t>
      </w:r>
      <w:proofErr w:type="spellStart"/>
      <w:r w:rsidR="008F7F68" w:rsidRPr="00113DEB">
        <w:rPr>
          <w:b/>
          <w:i/>
          <w:color w:val="FF0000"/>
        </w:rPr>
        <w:t>inspectors</w:t>
      </w:r>
      <w:proofErr w:type="spellEnd"/>
    </w:p>
    <w:p w14:paraId="53E9E3AE" w14:textId="0BC088BE" w:rsidR="00F613B6" w:rsidRDefault="00835C5F" w:rsidP="002F387F">
      <w:pPr>
        <w:spacing w:before="120" w:after="120" w:line="276" w:lineRule="auto"/>
        <w:ind w:left="0" w:right="0" w:firstLine="0"/>
        <w:rPr>
          <w:b/>
          <w:sz w:val="24"/>
        </w:rPr>
      </w:pPr>
      <w:r>
        <w:rPr>
          <w:b/>
          <w:sz w:val="24"/>
        </w:rPr>
        <w:t xml:space="preserve"> </w:t>
      </w:r>
      <w:r w:rsidR="00483F89" w:rsidRPr="00483F89">
        <w:rPr>
          <w:b/>
          <w:sz w:val="24"/>
        </w:rPr>
        <w:t>RECALIFICATION ET EXPERIENCE RECENTE</w:t>
      </w:r>
    </w:p>
    <w:p w14:paraId="744A9E9D" w14:textId="0F9F9F1A" w:rsidR="008F7F68" w:rsidRPr="00113DEB" w:rsidRDefault="008F7F68" w:rsidP="002F387F">
      <w:pPr>
        <w:spacing w:before="120" w:after="120" w:line="276" w:lineRule="auto"/>
        <w:ind w:left="0" w:right="0" w:firstLine="0"/>
        <w:rPr>
          <w:b/>
          <w:color w:val="FF0000"/>
          <w:sz w:val="24"/>
        </w:rPr>
      </w:pPr>
      <w:r w:rsidRPr="00113DEB">
        <w:rPr>
          <w:color w:val="FF0000"/>
        </w:rPr>
        <w:t>RECENT EXPERIENCE AND REQUALIFICATION</w:t>
      </w:r>
    </w:p>
    <w:p w14:paraId="175BC0FC" w14:textId="6FBC8018" w:rsidR="00835C5F" w:rsidRDefault="00835C5F" w:rsidP="002F387F">
      <w:pPr>
        <w:pStyle w:val="Paragraphedeliste"/>
        <w:numPr>
          <w:ilvl w:val="3"/>
          <w:numId w:val="32"/>
        </w:numPr>
        <w:spacing w:before="120" w:after="120" w:line="276" w:lineRule="auto"/>
        <w:ind w:left="284" w:right="0"/>
        <w:rPr>
          <w:lang w:val="fr-CM"/>
        </w:rPr>
      </w:pPr>
      <w:r w:rsidRPr="00CE26F2">
        <w:rPr>
          <w:lang w:val="fr-CM"/>
        </w:rPr>
        <w:t xml:space="preserve">Le nombre minimal d'inspections à effectuer par un inspecteur </w:t>
      </w:r>
      <w:r w:rsidR="008F7F68">
        <w:rPr>
          <w:lang w:val="fr-CM"/>
        </w:rPr>
        <w:t>de piste</w:t>
      </w:r>
      <w:r w:rsidRPr="00CE26F2">
        <w:rPr>
          <w:lang w:val="fr-CM"/>
        </w:rPr>
        <w:t xml:space="preserve"> pour répondre à l'exigence relative à l'expérience récente </w:t>
      </w:r>
      <w:r w:rsidR="00AE00AC">
        <w:rPr>
          <w:lang w:val="fr-CM"/>
        </w:rPr>
        <w:t>doit</w:t>
      </w:r>
      <w:r w:rsidRPr="00CE26F2">
        <w:rPr>
          <w:lang w:val="fr-CM"/>
        </w:rPr>
        <w:t xml:space="preserve"> être de 12 par année civile.</w:t>
      </w:r>
    </w:p>
    <w:p w14:paraId="76B819F9" w14:textId="07A560CF" w:rsidR="008F7F68" w:rsidRPr="00113DEB" w:rsidRDefault="008F7F68" w:rsidP="002F387F">
      <w:pPr>
        <w:pStyle w:val="Paragraphedeliste"/>
        <w:spacing w:before="120" w:after="120" w:line="276" w:lineRule="auto"/>
        <w:ind w:left="522" w:right="0" w:firstLine="0"/>
        <w:rPr>
          <w:i/>
          <w:color w:val="FF0000"/>
          <w:lang w:val="en-US"/>
        </w:rPr>
      </w:pPr>
      <w:r w:rsidRPr="00113DEB">
        <w:rPr>
          <w:i/>
          <w:color w:val="FF0000"/>
          <w:lang w:val="en-US"/>
        </w:rPr>
        <w:t xml:space="preserve">The minimum number of inspections to be performed by a ramp inspector to meet the recent experience requirement should be </w:t>
      </w:r>
      <w:r w:rsidR="00FC1CB8">
        <w:rPr>
          <w:i/>
          <w:color w:val="FF0000"/>
          <w:lang w:val="en-US"/>
        </w:rPr>
        <w:t>04</w:t>
      </w:r>
      <w:r w:rsidR="00FC1CB8" w:rsidRPr="00113DEB">
        <w:rPr>
          <w:i/>
          <w:color w:val="FF0000"/>
          <w:lang w:val="en-US"/>
        </w:rPr>
        <w:t xml:space="preserve"> </w:t>
      </w:r>
      <w:r w:rsidRPr="00113DEB">
        <w:rPr>
          <w:i/>
          <w:color w:val="FF0000"/>
          <w:lang w:val="en-US"/>
        </w:rPr>
        <w:t xml:space="preserve">per </w:t>
      </w:r>
      <w:proofErr w:type="gramStart"/>
      <w:r w:rsidR="00FC1CB8">
        <w:rPr>
          <w:i/>
          <w:color w:val="FF0000"/>
          <w:lang w:val="en-US"/>
        </w:rPr>
        <w:t xml:space="preserve">12 </w:t>
      </w:r>
      <w:r w:rsidR="000633EC">
        <w:rPr>
          <w:i/>
          <w:color w:val="FF0000"/>
          <w:lang w:val="en-US"/>
        </w:rPr>
        <w:t xml:space="preserve"> consecutive</w:t>
      </w:r>
      <w:proofErr w:type="gramEnd"/>
      <w:r w:rsidR="000633EC">
        <w:rPr>
          <w:i/>
          <w:color w:val="FF0000"/>
          <w:lang w:val="en-US"/>
        </w:rPr>
        <w:t xml:space="preserve"> months</w:t>
      </w:r>
      <w:r w:rsidR="00FC1CB8">
        <w:rPr>
          <w:i/>
          <w:color w:val="FF0000"/>
          <w:lang w:val="en-US"/>
        </w:rPr>
        <w:t xml:space="preserve"> </w:t>
      </w:r>
      <w:proofErr w:type="spellStart"/>
      <w:r w:rsidR="00FC1CB8">
        <w:rPr>
          <w:i/>
          <w:color w:val="FF0000"/>
          <w:lang w:val="en-US"/>
        </w:rPr>
        <w:t>months</w:t>
      </w:r>
      <w:proofErr w:type="spellEnd"/>
      <w:r w:rsidRPr="00113DEB">
        <w:rPr>
          <w:i/>
          <w:color w:val="FF0000"/>
          <w:lang w:val="en-US"/>
        </w:rPr>
        <w:t>.</w:t>
      </w:r>
    </w:p>
    <w:p w14:paraId="36074183" w14:textId="4FCBA966" w:rsidR="00835C5F" w:rsidRDefault="00835C5F" w:rsidP="002F387F">
      <w:pPr>
        <w:pStyle w:val="Paragraphedeliste"/>
        <w:numPr>
          <w:ilvl w:val="1"/>
          <w:numId w:val="93"/>
        </w:numPr>
        <w:spacing w:before="120" w:after="120" w:line="276" w:lineRule="auto"/>
        <w:ind w:right="0"/>
        <w:rPr>
          <w:lang w:val="fr-CM"/>
        </w:rPr>
      </w:pPr>
      <w:r w:rsidRPr="00CE26F2">
        <w:rPr>
          <w:lang w:val="fr-CM"/>
        </w:rPr>
        <w:t xml:space="preserve">Jusqu'à la moitié de ces inspections </w:t>
      </w:r>
      <w:r w:rsidR="008F7F68">
        <w:rPr>
          <w:lang w:val="fr-CM"/>
        </w:rPr>
        <w:t>de piste</w:t>
      </w:r>
      <w:r w:rsidRPr="00CE26F2">
        <w:rPr>
          <w:lang w:val="fr-CM"/>
        </w:rPr>
        <w:t xml:space="preserve"> peuvent être effectuées sur des opérateurs nationaux, à condition qu'elles soient effectuées conformément à ARO.RAMP.</w:t>
      </w:r>
    </w:p>
    <w:p w14:paraId="2EC86269" w14:textId="45A6B586" w:rsidR="008F7F68" w:rsidRPr="00113DEB" w:rsidRDefault="008F7F68" w:rsidP="002F387F">
      <w:pPr>
        <w:pStyle w:val="Paragraphedeliste"/>
        <w:spacing w:before="120" w:after="120" w:line="276" w:lineRule="auto"/>
        <w:ind w:left="522" w:right="0" w:firstLine="0"/>
        <w:rPr>
          <w:i/>
          <w:color w:val="FF0000"/>
          <w:lang w:val="en-US"/>
        </w:rPr>
      </w:pPr>
      <w:r w:rsidRPr="00113DEB">
        <w:rPr>
          <w:i/>
          <w:color w:val="FF0000"/>
          <w:lang w:val="en-US"/>
        </w:rPr>
        <w:t>Up to half of these ramp inspections may be performed on national operators, as long as they are performed in accordance with ARO.RAMP.</w:t>
      </w:r>
    </w:p>
    <w:p w14:paraId="4F6920BF" w14:textId="4914AC6A" w:rsidR="00835C5F" w:rsidRDefault="00835C5F" w:rsidP="002F387F">
      <w:pPr>
        <w:pStyle w:val="Paragraphedeliste"/>
        <w:numPr>
          <w:ilvl w:val="1"/>
          <w:numId w:val="93"/>
        </w:numPr>
        <w:spacing w:before="120" w:after="120" w:line="276" w:lineRule="auto"/>
        <w:ind w:right="0"/>
        <w:rPr>
          <w:lang w:val="fr-CM"/>
        </w:rPr>
      </w:pPr>
      <w:r w:rsidRPr="00CE26F2">
        <w:rPr>
          <w:lang w:val="fr-CM"/>
        </w:rPr>
        <w:t xml:space="preserve">Au cours de l'année civile au cours de laquelle l'inspecteur au sol est qualifié, le nombre minimal d'inspections pour répondre à l'exigence relative à l'expérience récente </w:t>
      </w:r>
      <w:r w:rsidR="00AE00AC">
        <w:rPr>
          <w:lang w:val="fr-CM"/>
        </w:rPr>
        <w:t>doit</w:t>
      </w:r>
      <w:r w:rsidRPr="00CE26F2">
        <w:rPr>
          <w:lang w:val="fr-CM"/>
        </w:rPr>
        <w:t xml:space="preserve"> être déterminé au prorata.</w:t>
      </w:r>
    </w:p>
    <w:p w14:paraId="7A752161" w14:textId="2E1E832F" w:rsidR="008F7F68" w:rsidRPr="00113DEB" w:rsidRDefault="008F7F68" w:rsidP="002F387F">
      <w:pPr>
        <w:pStyle w:val="Paragraphedeliste"/>
        <w:spacing w:before="120" w:after="120" w:line="276" w:lineRule="auto"/>
        <w:ind w:left="522" w:right="0" w:firstLine="0"/>
        <w:rPr>
          <w:i/>
          <w:color w:val="FF0000"/>
          <w:lang w:val="en-US"/>
        </w:rPr>
      </w:pPr>
      <w:r w:rsidRPr="00113DEB">
        <w:rPr>
          <w:i/>
          <w:color w:val="FF0000"/>
          <w:lang w:val="en-US"/>
        </w:rPr>
        <w:t>In the calendar year during which the ramp inspector is qualified, the minimum number of inspections to meet the recent experience requirement should be determined on a pro rata basis.</w:t>
      </w:r>
    </w:p>
    <w:p w14:paraId="0F1A1748" w14:textId="32DF9630" w:rsidR="00835C5F" w:rsidRDefault="00835C5F" w:rsidP="002F387F">
      <w:pPr>
        <w:pStyle w:val="Paragraphedeliste"/>
        <w:numPr>
          <w:ilvl w:val="1"/>
          <w:numId w:val="93"/>
        </w:numPr>
        <w:spacing w:before="120" w:after="120" w:line="276" w:lineRule="auto"/>
        <w:ind w:right="0"/>
        <w:rPr>
          <w:lang w:val="fr-CM"/>
        </w:rPr>
      </w:pPr>
      <w:r w:rsidRPr="00CE26F2">
        <w:rPr>
          <w:lang w:val="fr-CM"/>
        </w:rPr>
        <w:lastRenderedPageBreak/>
        <w:t>Lorsque la qualification est perdue en raison de la non-exécution du nombre minimal d'inspections, l'inspecteur</w:t>
      </w:r>
      <w:r w:rsidR="008F7F68">
        <w:rPr>
          <w:lang w:val="fr-CM"/>
        </w:rPr>
        <w:t xml:space="preserve"> de piste</w:t>
      </w:r>
      <w:r w:rsidRPr="00CE26F2">
        <w:rPr>
          <w:lang w:val="fr-CM"/>
        </w:rPr>
        <w:t xml:space="preserve"> peut être requalifié par l'autorité compétente après avoir effectué au moins la moitié des inspections manquantes sous la supervision d'un inspecteur principal dans </w:t>
      </w:r>
      <w:r w:rsidR="008F7F68">
        <w:rPr>
          <w:lang w:val="fr-CM"/>
        </w:rPr>
        <w:t xml:space="preserve">un </w:t>
      </w:r>
      <w:proofErr w:type="spellStart"/>
      <w:r w:rsidR="008F7F68">
        <w:rPr>
          <w:lang w:val="fr-CM"/>
        </w:rPr>
        <w:t>délaide</w:t>
      </w:r>
      <w:proofErr w:type="spellEnd"/>
      <w:r w:rsidR="008F7F68">
        <w:rPr>
          <w:lang w:val="fr-CM"/>
        </w:rPr>
        <w:t xml:space="preserve"> </w:t>
      </w:r>
      <w:r w:rsidR="00D90F54">
        <w:rPr>
          <w:lang w:val="fr-CM"/>
        </w:rPr>
        <w:t>3</w:t>
      </w:r>
      <w:r w:rsidR="008F7F68">
        <w:rPr>
          <w:lang w:val="fr-CM"/>
        </w:rPr>
        <w:t>mois au cours de l’année civile suivante</w:t>
      </w:r>
      <w:r w:rsidRPr="00CE26F2">
        <w:rPr>
          <w:lang w:val="fr-CM"/>
        </w:rPr>
        <w:t xml:space="preserve">. Ces inspections sous supervision ne doivent pas être comptées pour </w:t>
      </w:r>
      <w:r w:rsidR="008D37D0">
        <w:rPr>
          <w:lang w:val="fr-CM"/>
        </w:rPr>
        <w:t>d</w:t>
      </w:r>
      <w:r w:rsidRPr="00CE26F2">
        <w:rPr>
          <w:lang w:val="fr-CM"/>
        </w:rPr>
        <w:t>es exigences</w:t>
      </w:r>
      <w:r w:rsidR="008D37D0">
        <w:rPr>
          <w:lang w:val="fr-CM"/>
        </w:rPr>
        <w:t xml:space="preserve"> d’expériences</w:t>
      </w:r>
      <w:r w:rsidRPr="00CE26F2">
        <w:rPr>
          <w:lang w:val="fr-CM"/>
        </w:rPr>
        <w:t xml:space="preserve"> récente</w:t>
      </w:r>
      <w:r w:rsidR="00D90F54">
        <w:rPr>
          <w:lang w:val="fr-CM"/>
        </w:rPr>
        <w:t>s</w:t>
      </w:r>
      <w:r w:rsidRPr="00CE26F2">
        <w:rPr>
          <w:lang w:val="fr-CM"/>
        </w:rPr>
        <w:t xml:space="preserve"> pour cette année civile. Jusqu'à la moitié de ces inspections peuvent être effectuées </w:t>
      </w:r>
      <w:r w:rsidR="008D37D0">
        <w:rPr>
          <w:lang w:val="fr-CM"/>
        </w:rPr>
        <w:t>chez</w:t>
      </w:r>
      <w:r w:rsidR="008D37D0" w:rsidRPr="00CE26F2">
        <w:rPr>
          <w:lang w:val="fr-CM"/>
        </w:rPr>
        <w:t xml:space="preserve"> </w:t>
      </w:r>
      <w:r w:rsidRPr="00CE26F2">
        <w:rPr>
          <w:lang w:val="fr-CM"/>
        </w:rPr>
        <w:t>des opérateurs nationaux, à condition qu'elles soient effectuées conformément à ARO.RAMP.</w:t>
      </w:r>
    </w:p>
    <w:p w14:paraId="7FDC899F" w14:textId="77777777" w:rsidR="00113DEB" w:rsidRPr="000A095A" w:rsidRDefault="008D37D0" w:rsidP="00113DEB">
      <w:pPr>
        <w:pStyle w:val="Paragraphedeliste"/>
        <w:spacing w:before="120" w:after="120" w:line="276" w:lineRule="auto"/>
        <w:ind w:left="522" w:right="0" w:firstLine="0"/>
        <w:rPr>
          <w:lang w:val="en-US"/>
        </w:rPr>
      </w:pPr>
      <w:r w:rsidRPr="00113DEB">
        <w:rPr>
          <w:i/>
          <w:color w:val="FF0000"/>
          <w:lang w:val="en-US"/>
        </w:rPr>
        <w:t xml:space="preserve">When qualification is lost as a result of failure to perform the minimum number of inspections, the ramp inspector may be requalified by the competent authority after having performed at least half of the missing inspections under supervision of a senior inspector within the following calendar year. These inspections under supervision should not be counted for the recent experience requirements for that calendar year. </w:t>
      </w:r>
      <w:r w:rsidRPr="00AC5AE9">
        <w:rPr>
          <w:i/>
          <w:color w:val="FF0000"/>
          <w:lang w:val="en-US"/>
        </w:rPr>
        <w:t>Up to half of these inspections may be performed on national</w:t>
      </w:r>
      <w:r w:rsidRPr="00AC5AE9">
        <w:rPr>
          <w:color w:val="FF0000"/>
          <w:lang w:val="en-US"/>
        </w:rPr>
        <w:t xml:space="preserve"> </w:t>
      </w:r>
      <w:r w:rsidRPr="00AC5AE9">
        <w:rPr>
          <w:i/>
          <w:color w:val="FF0000"/>
          <w:lang w:val="en-US"/>
        </w:rPr>
        <w:t>operators, as long as they are performed in accordance with ARO.RAMP</w:t>
      </w:r>
      <w:r w:rsidRPr="000A095A">
        <w:rPr>
          <w:lang w:val="en-US"/>
        </w:rPr>
        <w:t>.</w:t>
      </w:r>
    </w:p>
    <w:p w14:paraId="76FBDB1A" w14:textId="4A98930B" w:rsidR="00835C5F" w:rsidRDefault="00835C5F" w:rsidP="00113DEB">
      <w:pPr>
        <w:pStyle w:val="Paragraphedeliste"/>
        <w:numPr>
          <w:ilvl w:val="1"/>
          <w:numId w:val="93"/>
        </w:numPr>
        <w:spacing w:before="120" w:after="120" w:line="276" w:lineRule="auto"/>
        <w:ind w:right="0"/>
        <w:rPr>
          <w:lang w:val="fr-CM"/>
        </w:rPr>
      </w:pPr>
      <w:r w:rsidRPr="00CE26F2">
        <w:rPr>
          <w:lang w:val="fr-CM"/>
        </w:rPr>
        <w:t xml:space="preserve">Si l'inspecteur au sol ne peut pas retrouver la qualification à la suite du processus décrit en (d), il doit effectuer </w:t>
      </w:r>
      <w:r w:rsidR="008D37D0">
        <w:rPr>
          <w:lang w:val="fr-CM"/>
        </w:rPr>
        <w:t>un OJT</w:t>
      </w:r>
      <w:r w:rsidRPr="00CE26F2">
        <w:rPr>
          <w:lang w:val="fr-CM"/>
        </w:rPr>
        <w:t xml:space="preserve"> complète au cours de l'année civile qui suit.</w:t>
      </w:r>
    </w:p>
    <w:p w14:paraId="47525A8B" w14:textId="289F7D2A" w:rsidR="008D37D0" w:rsidRPr="00113DEB" w:rsidRDefault="008D37D0" w:rsidP="002F387F">
      <w:pPr>
        <w:pStyle w:val="Paragraphedeliste"/>
        <w:spacing w:before="120" w:after="120" w:line="276" w:lineRule="auto"/>
        <w:ind w:left="522" w:right="0" w:firstLine="0"/>
        <w:rPr>
          <w:i/>
          <w:color w:val="FF0000"/>
          <w:lang w:val="en-US"/>
        </w:rPr>
      </w:pPr>
      <w:r w:rsidRPr="00113DEB">
        <w:rPr>
          <w:i/>
          <w:color w:val="FF0000"/>
          <w:lang w:val="en-US"/>
        </w:rPr>
        <w:t>If the ramp inspector cannot regain the qualification following the process described in (d), he/she should perform a complete OJT during the calendar year that follows.</w:t>
      </w:r>
    </w:p>
    <w:p w14:paraId="0AD47F48" w14:textId="7584B847" w:rsidR="00835C5F" w:rsidRDefault="00835C5F" w:rsidP="002F387F">
      <w:pPr>
        <w:pStyle w:val="Paragraphedeliste"/>
        <w:numPr>
          <w:ilvl w:val="1"/>
          <w:numId w:val="93"/>
        </w:numPr>
        <w:spacing w:before="120" w:after="120" w:line="276" w:lineRule="auto"/>
        <w:ind w:right="0"/>
        <w:rPr>
          <w:lang w:val="fr-CM"/>
        </w:rPr>
      </w:pPr>
      <w:r w:rsidRPr="00CE26F2">
        <w:rPr>
          <w:lang w:val="fr-CM"/>
        </w:rPr>
        <w:t xml:space="preserve">Si l'inspecteur au sol ne parvient pas à retrouver la qualification à la suite du processus décrit en (e), les conditions de la qualification initiale </w:t>
      </w:r>
      <w:r w:rsidR="00AE00AC">
        <w:rPr>
          <w:lang w:val="fr-CM"/>
        </w:rPr>
        <w:t>doivent</w:t>
      </w:r>
      <w:r w:rsidRPr="00CE26F2">
        <w:rPr>
          <w:lang w:val="fr-CM"/>
        </w:rPr>
        <w:t xml:space="preserve"> s'appliquer.</w:t>
      </w:r>
    </w:p>
    <w:p w14:paraId="50E31F5E" w14:textId="397B4729" w:rsidR="008D37D0" w:rsidRPr="00113DEB" w:rsidRDefault="008D37D0" w:rsidP="002F387F">
      <w:pPr>
        <w:pStyle w:val="Paragraphedeliste"/>
        <w:spacing w:before="120" w:after="120" w:line="276" w:lineRule="auto"/>
        <w:ind w:left="522" w:right="0" w:firstLine="0"/>
        <w:rPr>
          <w:i/>
          <w:color w:val="FF0000"/>
          <w:lang w:val="en-US"/>
        </w:rPr>
      </w:pPr>
      <w:r w:rsidRPr="00113DEB">
        <w:rPr>
          <w:i/>
          <w:color w:val="FF0000"/>
          <w:lang w:val="en-US"/>
        </w:rPr>
        <w:t>If the ramp inspector fails to regain the qualification following the process described in (e), the conditions for initial qualification should apply.</w:t>
      </w:r>
    </w:p>
    <w:p w14:paraId="2028EB0A" w14:textId="77777777" w:rsidR="00F613B6" w:rsidRPr="00CE26F2" w:rsidRDefault="00F613B6" w:rsidP="002F387F">
      <w:pPr>
        <w:spacing w:before="120" w:after="120" w:line="276" w:lineRule="auto"/>
        <w:ind w:left="0" w:right="0" w:firstLine="0"/>
        <w:rPr>
          <w:lang w:val="en-US"/>
        </w:rPr>
      </w:pPr>
    </w:p>
    <w:p w14:paraId="7260606D" w14:textId="3C94BF87" w:rsidR="00925FA7" w:rsidRPr="00113DEB" w:rsidRDefault="00925FA7" w:rsidP="00113DEB">
      <w:pPr>
        <w:shd w:val="clear" w:color="auto" w:fill="FFC000"/>
        <w:spacing w:before="120" w:after="120" w:line="276" w:lineRule="auto"/>
        <w:ind w:left="0" w:right="0" w:firstLine="0"/>
        <w:rPr>
          <w:b/>
          <w:i/>
          <w:color w:val="FF0000"/>
          <w:sz w:val="24"/>
        </w:rPr>
      </w:pPr>
      <w:r w:rsidRPr="00925FA7">
        <w:rPr>
          <w:b/>
          <w:sz w:val="24"/>
        </w:rPr>
        <w:t>AMC7 ARO.RAMP.115 (a) (b) Qualification des inspecteurs de rampe</w:t>
      </w:r>
      <w:r w:rsidR="009E44E6">
        <w:rPr>
          <w:b/>
          <w:sz w:val="24"/>
        </w:rPr>
        <w:t>/</w:t>
      </w:r>
      <w:r w:rsidR="009E44E6" w:rsidRPr="009E44E6">
        <w:t xml:space="preserve"> </w:t>
      </w:r>
      <w:r w:rsidR="009E44E6" w:rsidRPr="00113DEB">
        <w:rPr>
          <w:b/>
          <w:i/>
          <w:color w:val="FF0000"/>
        </w:rPr>
        <w:t xml:space="preserve">Qualification of </w:t>
      </w:r>
      <w:proofErr w:type="spellStart"/>
      <w:r w:rsidR="009E44E6" w:rsidRPr="00113DEB">
        <w:rPr>
          <w:b/>
          <w:i/>
          <w:color w:val="FF0000"/>
        </w:rPr>
        <w:t>ramp</w:t>
      </w:r>
      <w:proofErr w:type="spellEnd"/>
      <w:r w:rsidR="009E44E6" w:rsidRPr="00113DEB">
        <w:rPr>
          <w:b/>
          <w:i/>
          <w:color w:val="FF0000"/>
        </w:rPr>
        <w:t xml:space="preserve"> </w:t>
      </w:r>
      <w:proofErr w:type="spellStart"/>
      <w:r w:rsidR="009E44E6" w:rsidRPr="00113DEB">
        <w:rPr>
          <w:b/>
          <w:i/>
          <w:color w:val="FF0000"/>
        </w:rPr>
        <w:t>inspectors</w:t>
      </w:r>
      <w:proofErr w:type="spellEnd"/>
    </w:p>
    <w:p w14:paraId="76601B7F" w14:textId="7E7CCE4D" w:rsidR="00925FA7" w:rsidRDefault="00925FA7" w:rsidP="002F387F">
      <w:pPr>
        <w:spacing w:before="120" w:after="120" w:line="276" w:lineRule="auto"/>
        <w:ind w:left="0" w:right="0" w:firstLine="0"/>
        <w:rPr>
          <w:b/>
          <w:sz w:val="24"/>
        </w:rPr>
      </w:pPr>
      <w:r w:rsidRPr="00925FA7">
        <w:rPr>
          <w:b/>
          <w:sz w:val="24"/>
        </w:rPr>
        <w:t xml:space="preserve"> FORMATION RÉCURRENTE</w:t>
      </w:r>
    </w:p>
    <w:p w14:paraId="15035131" w14:textId="403A9BA2" w:rsidR="009E44E6" w:rsidRPr="00113DEB" w:rsidRDefault="009E44E6" w:rsidP="002F387F">
      <w:pPr>
        <w:spacing w:before="120" w:after="120" w:line="276" w:lineRule="auto"/>
        <w:ind w:left="0" w:right="0" w:firstLine="0"/>
        <w:rPr>
          <w:b/>
          <w:color w:val="FF0000"/>
          <w:sz w:val="24"/>
        </w:rPr>
      </w:pPr>
      <w:r w:rsidRPr="00113DEB">
        <w:rPr>
          <w:color w:val="FF0000"/>
        </w:rPr>
        <w:t>RECURRENT TRAINING</w:t>
      </w:r>
    </w:p>
    <w:p w14:paraId="600BD889" w14:textId="3078A234" w:rsidR="00925FA7" w:rsidRDefault="00925FA7" w:rsidP="002F387F">
      <w:pPr>
        <w:pStyle w:val="Paragraphedeliste"/>
        <w:numPr>
          <w:ilvl w:val="0"/>
          <w:numId w:val="102"/>
        </w:numPr>
        <w:tabs>
          <w:tab w:val="left" w:pos="540"/>
        </w:tabs>
        <w:spacing w:before="120" w:after="120" w:line="276" w:lineRule="auto"/>
        <w:ind w:left="540" w:hanging="540"/>
      </w:pPr>
      <w:r w:rsidRPr="00925FA7">
        <w:t xml:space="preserve">L'autorité compétente </w:t>
      </w:r>
      <w:r w:rsidR="00AE00AC">
        <w:t>doit</w:t>
      </w:r>
      <w:r w:rsidRPr="00925FA7">
        <w:t xml:space="preserve"> veiller à ce que tous les inspecteurs de piste suivent une formation périodique au moins une fois tous les 3 ans.</w:t>
      </w:r>
    </w:p>
    <w:p w14:paraId="7DC8629B" w14:textId="5EBE04FA" w:rsidR="009E44E6" w:rsidRPr="00113DEB" w:rsidRDefault="009E44E6" w:rsidP="002F387F">
      <w:pPr>
        <w:pStyle w:val="Paragraphedeliste"/>
        <w:tabs>
          <w:tab w:val="left" w:pos="540"/>
        </w:tabs>
        <w:spacing w:before="120" w:after="120" w:line="276" w:lineRule="auto"/>
        <w:ind w:left="540" w:firstLine="0"/>
        <w:rPr>
          <w:i/>
          <w:color w:val="FF0000"/>
          <w:lang w:val="en-US"/>
        </w:rPr>
      </w:pPr>
      <w:r w:rsidRPr="00113DEB">
        <w:rPr>
          <w:i/>
          <w:color w:val="FF0000"/>
          <w:lang w:val="en-US"/>
        </w:rPr>
        <w:t>The competent authority should ensure that all ramp inspectors undergo recurrent training at least once every 3 calendar years.</w:t>
      </w:r>
    </w:p>
    <w:p w14:paraId="417EF449" w14:textId="17DC2155" w:rsidR="00925FA7" w:rsidRDefault="00113DEB" w:rsidP="00617387">
      <w:pPr>
        <w:pStyle w:val="Paragraphedeliste"/>
        <w:numPr>
          <w:ilvl w:val="0"/>
          <w:numId w:val="102"/>
        </w:numPr>
        <w:tabs>
          <w:tab w:val="left" w:pos="540"/>
        </w:tabs>
        <w:spacing w:before="120" w:after="120" w:line="276" w:lineRule="auto"/>
        <w:ind w:left="540" w:hanging="540"/>
      </w:pPr>
      <w:r w:rsidRPr="00113DEB">
        <w:t>En outre, l'autorité compétente doit veiller à ce qu'une formation complémentaire soit dispensée à tous les inspecteurs de piste lorsque l'Agence l'informe de la n</w:t>
      </w:r>
      <w:r>
        <w:t>écessité d'une formation ad hoc</w:t>
      </w:r>
      <w:r w:rsidR="00925FA7" w:rsidRPr="00925FA7">
        <w:t xml:space="preserve">. </w:t>
      </w:r>
      <w:r w:rsidR="00617387" w:rsidRPr="00617387">
        <w:t>Lors de l'élaboration de cette formation, l'autorité compétente doit tenir compte de toute instruction de l'Agence relative au contenu de la formation et au calendrier de mise en œuvre associé. Cette formation ad hoc peut être considérée</w:t>
      </w:r>
      <w:r w:rsidR="00617387">
        <w:t xml:space="preserve"> comme une formation récurrente</w:t>
      </w:r>
      <w:r w:rsidR="00925FA7" w:rsidRPr="00925FA7">
        <w:t>.</w:t>
      </w:r>
    </w:p>
    <w:p w14:paraId="7C0C9BC4" w14:textId="150829A3" w:rsidR="009E44E6" w:rsidRPr="00113DEB" w:rsidRDefault="009E44E6" w:rsidP="002F387F">
      <w:pPr>
        <w:pStyle w:val="Paragraphedeliste"/>
        <w:tabs>
          <w:tab w:val="left" w:pos="540"/>
        </w:tabs>
        <w:spacing w:before="120" w:after="120" w:line="276" w:lineRule="auto"/>
        <w:ind w:left="540" w:firstLine="0"/>
        <w:rPr>
          <w:i/>
          <w:color w:val="FF0000"/>
          <w:lang w:val="en-US"/>
        </w:rPr>
      </w:pPr>
      <w:r w:rsidRPr="00113DEB">
        <w:rPr>
          <w:i/>
          <w:color w:val="FF0000"/>
          <w:lang w:val="en-US"/>
        </w:rPr>
        <w:t>In addition, the competent authority should ensure that additional training is provided to all ramp inspectors when information is received from the Agency about the necessity for ad hoc training. In developing such training, the competent authority should take into account any Agency instructions related to the training content and the associated timeframe for implementation. This ad-hoc training may be considered as recurrent training.</w:t>
      </w:r>
    </w:p>
    <w:p w14:paraId="3E6E594E" w14:textId="7D4089E3" w:rsidR="00925FA7" w:rsidRDefault="00925FA7" w:rsidP="002F387F">
      <w:pPr>
        <w:pStyle w:val="Paragraphedeliste"/>
        <w:numPr>
          <w:ilvl w:val="0"/>
          <w:numId w:val="102"/>
        </w:numPr>
        <w:tabs>
          <w:tab w:val="left" w:pos="540"/>
        </w:tabs>
        <w:spacing w:before="120" w:after="120" w:line="276" w:lineRule="auto"/>
        <w:ind w:left="540" w:hanging="540"/>
      </w:pPr>
      <w:r w:rsidRPr="00925FA7">
        <w:lastRenderedPageBreak/>
        <w:t xml:space="preserve">La formation périodique </w:t>
      </w:r>
      <w:r w:rsidR="00AE00AC">
        <w:t>doit</w:t>
      </w:r>
      <w:r w:rsidRPr="00925FA7">
        <w:t xml:space="preserve"> être dispensée par une autorité compétente, pa</w:t>
      </w:r>
      <w:r w:rsidR="00617387">
        <w:t xml:space="preserve">r un organisme de formation en </w:t>
      </w:r>
      <w:r w:rsidRPr="00925FA7">
        <w:t>inspection au sol agréée</w:t>
      </w:r>
      <w:r w:rsidR="00617387">
        <w:t xml:space="preserve"> et ce,</w:t>
      </w:r>
      <w:r w:rsidRPr="00925FA7">
        <w:t xml:space="preserve"> conformément au point ARO.RAMP.120 </w:t>
      </w:r>
      <w:r w:rsidR="00617387">
        <w:t>(</w:t>
      </w:r>
      <w:r w:rsidRPr="00925FA7">
        <w:t>a) ou par l'Agence.</w:t>
      </w:r>
    </w:p>
    <w:p w14:paraId="219F46F4" w14:textId="067875A6" w:rsidR="009E44E6" w:rsidRPr="00617387" w:rsidRDefault="009E44E6" w:rsidP="002F387F">
      <w:pPr>
        <w:pStyle w:val="Paragraphedeliste"/>
        <w:tabs>
          <w:tab w:val="left" w:pos="540"/>
        </w:tabs>
        <w:spacing w:before="120" w:after="120" w:line="276" w:lineRule="auto"/>
        <w:ind w:left="540" w:firstLine="0"/>
        <w:rPr>
          <w:i/>
          <w:color w:val="FF0000"/>
          <w:lang w:val="en-US"/>
        </w:rPr>
      </w:pPr>
      <w:r w:rsidRPr="00617387">
        <w:rPr>
          <w:i/>
          <w:color w:val="FF0000"/>
          <w:lang w:val="en-US"/>
        </w:rPr>
        <w:t xml:space="preserve">Recurrent training should be delivered by a competent authority, by a ramp inspection training </w:t>
      </w:r>
      <w:proofErr w:type="spellStart"/>
      <w:r w:rsidRPr="00617387">
        <w:rPr>
          <w:i/>
          <w:color w:val="FF0000"/>
          <w:lang w:val="en-US"/>
        </w:rPr>
        <w:t>organisation</w:t>
      </w:r>
      <w:proofErr w:type="spellEnd"/>
      <w:r w:rsidRPr="00617387">
        <w:rPr>
          <w:i/>
          <w:color w:val="FF0000"/>
          <w:lang w:val="en-US"/>
        </w:rPr>
        <w:t xml:space="preserve"> approved in accordance with </w:t>
      </w:r>
      <w:proofErr w:type="gramStart"/>
      <w:r w:rsidRPr="00617387">
        <w:rPr>
          <w:i/>
          <w:color w:val="FF0000"/>
          <w:lang w:val="en-US"/>
        </w:rPr>
        <w:t>ARO.RAMP.120(</w:t>
      </w:r>
      <w:proofErr w:type="gramEnd"/>
      <w:r w:rsidRPr="00617387">
        <w:rPr>
          <w:i/>
          <w:color w:val="FF0000"/>
          <w:lang w:val="en-US"/>
        </w:rPr>
        <w:t>a) or by the Agency.</w:t>
      </w:r>
    </w:p>
    <w:p w14:paraId="64C4ECC5" w14:textId="77777777" w:rsidR="000633EC" w:rsidRPr="00AC5AE9" w:rsidRDefault="00925FA7" w:rsidP="002F387F">
      <w:pPr>
        <w:pStyle w:val="Paragraphedeliste"/>
        <w:numPr>
          <w:ilvl w:val="0"/>
          <w:numId w:val="102"/>
        </w:numPr>
        <w:tabs>
          <w:tab w:val="left" w:pos="540"/>
        </w:tabs>
        <w:spacing w:before="120" w:after="120" w:line="276" w:lineRule="auto"/>
        <w:ind w:left="540" w:hanging="540"/>
        <w:rPr>
          <w:i/>
          <w:color w:val="FF0000"/>
        </w:rPr>
      </w:pPr>
      <w:r w:rsidRPr="00AC5AE9">
        <w:t xml:space="preserve">La formation périodique </w:t>
      </w:r>
      <w:r w:rsidR="00AE00AC" w:rsidRPr="00AC5AE9">
        <w:t>doit</w:t>
      </w:r>
      <w:r w:rsidRPr="00AC5AE9">
        <w:t xml:space="preserve"> couvrir au moins les éléments </w:t>
      </w:r>
      <w:r w:rsidR="00804910" w:rsidRPr="00AC5AE9">
        <w:t>suivants :</w:t>
      </w:r>
      <w:r w:rsidR="009E44E6" w:rsidRPr="00AC5AE9">
        <w:t xml:space="preserve"> </w:t>
      </w:r>
    </w:p>
    <w:p w14:paraId="2A64D570" w14:textId="71BC3CF8" w:rsidR="00925FA7" w:rsidRPr="000633EC" w:rsidRDefault="009E44E6" w:rsidP="00AC5AE9">
      <w:pPr>
        <w:pStyle w:val="Paragraphedeliste"/>
        <w:tabs>
          <w:tab w:val="left" w:pos="540"/>
        </w:tabs>
        <w:spacing w:before="120" w:after="120" w:line="276" w:lineRule="auto"/>
        <w:ind w:left="540" w:firstLine="0"/>
        <w:rPr>
          <w:i/>
          <w:color w:val="FF0000"/>
          <w:lang w:val="en-US"/>
        </w:rPr>
      </w:pPr>
      <w:r w:rsidRPr="00AC5AE9">
        <w:rPr>
          <w:color w:val="FF0000"/>
          <w:lang w:val="en-US"/>
        </w:rPr>
        <w:t xml:space="preserve">The recurrent training </w:t>
      </w:r>
      <w:r w:rsidRPr="000633EC">
        <w:rPr>
          <w:i/>
          <w:color w:val="FF0000"/>
          <w:lang w:val="en-US"/>
        </w:rPr>
        <w:t>should cover at least the following elements:</w:t>
      </w:r>
    </w:p>
    <w:p w14:paraId="04FB8630" w14:textId="77777777" w:rsidR="009E44E6" w:rsidRDefault="00925FA7" w:rsidP="002F387F">
      <w:pPr>
        <w:pStyle w:val="Paragraphedeliste"/>
        <w:numPr>
          <w:ilvl w:val="0"/>
          <w:numId w:val="103"/>
        </w:numPr>
        <w:spacing w:before="120" w:after="120" w:line="276" w:lineRule="auto"/>
        <w:ind w:left="990" w:right="0"/>
      </w:pPr>
      <w:r>
        <w:t>les évolutions réglementaires et procédurales;</w:t>
      </w:r>
      <w:r w:rsidR="009E44E6" w:rsidRPr="009E44E6">
        <w:t xml:space="preserve"> </w:t>
      </w:r>
    </w:p>
    <w:p w14:paraId="795CE3D4" w14:textId="0F59D98C" w:rsidR="00925FA7" w:rsidRPr="00617387" w:rsidRDefault="009E44E6" w:rsidP="002F387F">
      <w:pPr>
        <w:pStyle w:val="Paragraphedeliste"/>
        <w:spacing w:before="120" w:after="120" w:line="276" w:lineRule="auto"/>
        <w:ind w:left="990" w:right="0" w:firstLine="0"/>
        <w:rPr>
          <w:i/>
          <w:color w:val="FF0000"/>
        </w:rPr>
      </w:pPr>
      <w:proofErr w:type="spellStart"/>
      <w:proofErr w:type="gramStart"/>
      <w:r w:rsidRPr="00617387">
        <w:rPr>
          <w:i/>
          <w:color w:val="FF0000"/>
        </w:rPr>
        <w:t>regulatory</w:t>
      </w:r>
      <w:proofErr w:type="spellEnd"/>
      <w:proofErr w:type="gramEnd"/>
      <w:r w:rsidRPr="00617387">
        <w:rPr>
          <w:i/>
          <w:color w:val="FF0000"/>
        </w:rPr>
        <w:t xml:space="preserve"> and </w:t>
      </w:r>
      <w:proofErr w:type="spellStart"/>
      <w:r w:rsidRPr="00617387">
        <w:rPr>
          <w:i/>
          <w:color w:val="FF0000"/>
        </w:rPr>
        <w:t>procedural</w:t>
      </w:r>
      <w:proofErr w:type="spellEnd"/>
      <w:r w:rsidRPr="00617387">
        <w:rPr>
          <w:i/>
          <w:color w:val="FF0000"/>
        </w:rPr>
        <w:t xml:space="preserve"> </w:t>
      </w:r>
      <w:proofErr w:type="spellStart"/>
      <w:r w:rsidRPr="00617387">
        <w:rPr>
          <w:i/>
          <w:color w:val="FF0000"/>
        </w:rPr>
        <w:t>developments</w:t>
      </w:r>
      <w:proofErr w:type="spellEnd"/>
      <w:r w:rsidRPr="00617387">
        <w:rPr>
          <w:i/>
          <w:color w:val="FF0000"/>
        </w:rPr>
        <w:t>;</w:t>
      </w:r>
    </w:p>
    <w:p w14:paraId="78E2E13D" w14:textId="77777777" w:rsidR="009E44E6" w:rsidRDefault="00925FA7" w:rsidP="002F387F">
      <w:pPr>
        <w:pStyle w:val="Paragraphedeliste"/>
        <w:numPr>
          <w:ilvl w:val="0"/>
          <w:numId w:val="103"/>
        </w:numPr>
        <w:spacing w:before="120" w:after="120" w:line="276" w:lineRule="auto"/>
        <w:ind w:left="990" w:right="0"/>
      </w:pPr>
      <w:r>
        <w:t>les pratiques opérationnelles;</w:t>
      </w:r>
      <w:r w:rsidR="009E44E6" w:rsidRPr="009E44E6">
        <w:t xml:space="preserve"> </w:t>
      </w:r>
    </w:p>
    <w:p w14:paraId="7B9D3A6B" w14:textId="40578700" w:rsidR="00925FA7" w:rsidRPr="00617387" w:rsidRDefault="009E44E6" w:rsidP="002F387F">
      <w:pPr>
        <w:pStyle w:val="Paragraphedeliste"/>
        <w:spacing w:before="120" w:after="120" w:line="276" w:lineRule="auto"/>
        <w:ind w:left="990" w:right="0" w:firstLine="0"/>
        <w:rPr>
          <w:i/>
          <w:color w:val="FF0000"/>
        </w:rPr>
      </w:pPr>
      <w:proofErr w:type="spellStart"/>
      <w:proofErr w:type="gramStart"/>
      <w:r w:rsidRPr="00617387">
        <w:rPr>
          <w:i/>
          <w:color w:val="FF0000"/>
        </w:rPr>
        <w:t>operational</w:t>
      </w:r>
      <w:proofErr w:type="spellEnd"/>
      <w:proofErr w:type="gramEnd"/>
      <w:r w:rsidRPr="00617387">
        <w:rPr>
          <w:i/>
          <w:color w:val="FF0000"/>
        </w:rPr>
        <w:t xml:space="preserve"> practices;</w:t>
      </w:r>
    </w:p>
    <w:p w14:paraId="5A297750" w14:textId="77777777" w:rsidR="009E44E6" w:rsidRDefault="00925FA7" w:rsidP="002F387F">
      <w:pPr>
        <w:pStyle w:val="Paragraphedeliste"/>
        <w:numPr>
          <w:ilvl w:val="0"/>
          <w:numId w:val="103"/>
        </w:numPr>
        <w:spacing w:before="120" w:after="120" w:line="276" w:lineRule="auto"/>
        <w:ind w:left="990" w:right="0"/>
      </w:pPr>
      <w:r>
        <w:t>l'articulation avec d'autres processus et réglementations européens; et</w:t>
      </w:r>
      <w:r w:rsidR="009E44E6" w:rsidRPr="009E44E6">
        <w:t xml:space="preserve"> </w:t>
      </w:r>
    </w:p>
    <w:p w14:paraId="59D70531" w14:textId="28E0FBD2" w:rsidR="00925FA7" w:rsidRPr="000A095A" w:rsidRDefault="009E44E6" w:rsidP="002F387F">
      <w:pPr>
        <w:pStyle w:val="Paragraphedeliste"/>
        <w:spacing w:before="120" w:after="120" w:line="276" w:lineRule="auto"/>
        <w:ind w:left="990" w:right="0" w:firstLine="0"/>
        <w:rPr>
          <w:i/>
          <w:color w:val="FF0000"/>
          <w:lang w:val="en-US"/>
        </w:rPr>
      </w:pPr>
      <w:proofErr w:type="gramStart"/>
      <w:r w:rsidRPr="000A095A">
        <w:rPr>
          <w:i/>
          <w:color w:val="FF0000"/>
          <w:lang w:val="en-US"/>
        </w:rPr>
        <w:t>articulation</w:t>
      </w:r>
      <w:proofErr w:type="gramEnd"/>
      <w:r w:rsidRPr="000A095A">
        <w:rPr>
          <w:i/>
          <w:color w:val="FF0000"/>
          <w:lang w:val="en-US"/>
        </w:rPr>
        <w:t xml:space="preserve"> with other European processes and regulations; and</w:t>
      </w:r>
    </w:p>
    <w:p w14:paraId="28EF1F6A" w14:textId="03D3119B" w:rsidR="00925FA7" w:rsidRDefault="00925FA7" w:rsidP="002F387F">
      <w:pPr>
        <w:pStyle w:val="Paragraphedeliste"/>
        <w:numPr>
          <w:ilvl w:val="0"/>
          <w:numId w:val="103"/>
        </w:numPr>
        <w:spacing w:before="120" w:after="120" w:line="276" w:lineRule="auto"/>
        <w:ind w:left="990" w:right="0"/>
      </w:pPr>
      <w:r>
        <w:t>les questions de normalisation et d'harmonisation, y compris celles communiquées par l'Agence.</w:t>
      </w:r>
    </w:p>
    <w:p w14:paraId="53571D1B" w14:textId="3DBF5783" w:rsidR="009E44E6" w:rsidRPr="000A095A" w:rsidRDefault="009E44E6" w:rsidP="002F387F">
      <w:pPr>
        <w:pStyle w:val="Paragraphedeliste"/>
        <w:spacing w:before="120" w:after="120" w:line="276" w:lineRule="auto"/>
        <w:ind w:left="990" w:right="0" w:firstLine="0"/>
        <w:rPr>
          <w:i/>
          <w:color w:val="FF0000"/>
          <w:lang w:val="en-US"/>
        </w:rPr>
      </w:pPr>
      <w:proofErr w:type="spellStart"/>
      <w:proofErr w:type="gramStart"/>
      <w:r w:rsidRPr="000A095A">
        <w:rPr>
          <w:i/>
          <w:color w:val="FF0000"/>
          <w:lang w:val="en-US"/>
        </w:rPr>
        <w:t>standardisation</w:t>
      </w:r>
      <w:proofErr w:type="spellEnd"/>
      <w:proofErr w:type="gramEnd"/>
      <w:r w:rsidRPr="000A095A">
        <w:rPr>
          <w:i/>
          <w:color w:val="FF0000"/>
          <w:lang w:val="en-US"/>
        </w:rPr>
        <w:t xml:space="preserve"> and </w:t>
      </w:r>
      <w:proofErr w:type="spellStart"/>
      <w:r w:rsidRPr="000A095A">
        <w:rPr>
          <w:i/>
          <w:color w:val="FF0000"/>
          <w:lang w:val="en-US"/>
        </w:rPr>
        <w:t>harmonisation</w:t>
      </w:r>
      <w:proofErr w:type="spellEnd"/>
      <w:r w:rsidRPr="000A095A">
        <w:rPr>
          <w:i/>
          <w:color w:val="FF0000"/>
          <w:lang w:val="en-US"/>
        </w:rPr>
        <w:t xml:space="preserve"> issues including those communicated by the Agency</w:t>
      </w:r>
    </w:p>
    <w:p w14:paraId="11F70AC9" w14:textId="77777777" w:rsidR="00925FA7" w:rsidRPr="00CE26F2" w:rsidRDefault="00925FA7" w:rsidP="002F387F">
      <w:pPr>
        <w:spacing w:before="120" w:after="120" w:line="276" w:lineRule="auto"/>
        <w:ind w:left="0" w:right="0" w:firstLine="0"/>
        <w:rPr>
          <w:lang w:val="en-US"/>
        </w:rPr>
      </w:pPr>
    </w:p>
    <w:p w14:paraId="7894ED96" w14:textId="06735D5E" w:rsidR="00925FA7" w:rsidRPr="00C02A36" w:rsidRDefault="00925FA7" w:rsidP="00C02A36">
      <w:pPr>
        <w:shd w:val="clear" w:color="auto" w:fill="FFC000"/>
        <w:spacing w:before="120" w:after="120" w:line="276" w:lineRule="auto"/>
        <w:ind w:left="0" w:right="0" w:firstLine="0"/>
        <w:rPr>
          <w:b/>
          <w:color w:val="FF0000"/>
          <w:sz w:val="24"/>
        </w:rPr>
      </w:pPr>
      <w:r w:rsidRPr="00236DDA">
        <w:rPr>
          <w:b/>
          <w:sz w:val="24"/>
        </w:rPr>
        <w:t xml:space="preserve">AMC8 ARO.RAMP.115 (a) (b) Qualification des inspecteurs de </w:t>
      </w:r>
      <w:r w:rsidR="009E44E6">
        <w:rPr>
          <w:b/>
          <w:sz w:val="24"/>
        </w:rPr>
        <w:t xml:space="preserve">piste </w:t>
      </w:r>
      <w:r w:rsidR="00C02A36">
        <w:rPr>
          <w:b/>
          <w:sz w:val="24"/>
        </w:rPr>
        <w:t>/</w:t>
      </w:r>
      <w:r w:rsidR="00C02A36" w:rsidRPr="00C02A36">
        <w:rPr>
          <w:b/>
          <w:color w:val="FF0000"/>
        </w:rPr>
        <w:t xml:space="preserve">Qualification of </w:t>
      </w:r>
      <w:proofErr w:type="spellStart"/>
      <w:r w:rsidR="00C02A36" w:rsidRPr="00C02A36">
        <w:rPr>
          <w:b/>
          <w:color w:val="FF0000"/>
        </w:rPr>
        <w:t>ramp</w:t>
      </w:r>
      <w:proofErr w:type="spellEnd"/>
      <w:r w:rsidR="00C02A36" w:rsidRPr="00C02A36">
        <w:rPr>
          <w:b/>
          <w:color w:val="FF0000"/>
        </w:rPr>
        <w:t xml:space="preserve"> </w:t>
      </w:r>
      <w:proofErr w:type="spellStart"/>
      <w:r w:rsidR="00C02A36" w:rsidRPr="00C02A36">
        <w:rPr>
          <w:b/>
          <w:color w:val="FF0000"/>
        </w:rPr>
        <w:t>inspectors</w:t>
      </w:r>
      <w:proofErr w:type="spellEnd"/>
    </w:p>
    <w:p w14:paraId="7158C2D6" w14:textId="1C644FD1" w:rsidR="00925FA7" w:rsidRDefault="00925FA7" w:rsidP="002F387F">
      <w:pPr>
        <w:spacing w:before="120" w:after="120" w:line="276" w:lineRule="auto"/>
        <w:ind w:left="0" w:right="0" w:firstLine="0"/>
        <w:rPr>
          <w:b/>
          <w:sz w:val="24"/>
        </w:rPr>
      </w:pPr>
      <w:r w:rsidRPr="00236DDA">
        <w:rPr>
          <w:b/>
          <w:sz w:val="24"/>
        </w:rPr>
        <w:t>INSPECTEURS AU SOL SENIOR</w:t>
      </w:r>
    </w:p>
    <w:p w14:paraId="4F56D2ED" w14:textId="1D2235A3" w:rsidR="009E44E6" w:rsidRPr="00C02A36" w:rsidRDefault="009E44E6" w:rsidP="002F387F">
      <w:pPr>
        <w:spacing w:before="120" w:after="120" w:line="276" w:lineRule="auto"/>
        <w:ind w:left="0" w:right="0" w:firstLine="0"/>
        <w:rPr>
          <w:b/>
          <w:color w:val="FF0000"/>
          <w:sz w:val="24"/>
        </w:rPr>
      </w:pPr>
      <w:r w:rsidRPr="00C02A36">
        <w:rPr>
          <w:color w:val="FF0000"/>
        </w:rPr>
        <w:t>SENIOR RAMP INSPECTORS</w:t>
      </w:r>
    </w:p>
    <w:p w14:paraId="75377577" w14:textId="67F49A09" w:rsidR="00925FA7" w:rsidRDefault="00925FA7" w:rsidP="002F387F">
      <w:pPr>
        <w:pStyle w:val="Paragraphedeliste"/>
        <w:numPr>
          <w:ilvl w:val="0"/>
          <w:numId w:val="185"/>
        </w:numPr>
        <w:spacing w:before="120" w:after="120" w:line="276" w:lineRule="auto"/>
        <w:ind w:right="0"/>
      </w:pPr>
      <w:r>
        <w:t xml:space="preserve">L'autorité compétente peut nommer des inspecteurs principaux des rampes d'accès à condition que les personnes nommées répondent aux critères </w:t>
      </w:r>
      <w:r w:rsidR="00501F0F">
        <w:t>suivants :</w:t>
      </w:r>
    </w:p>
    <w:p w14:paraId="2DC641F5" w14:textId="5607778B" w:rsidR="009E44E6" w:rsidRPr="00C02A36" w:rsidRDefault="00DE44C2" w:rsidP="002F387F">
      <w:pPr>
        <w:pStyle w:val="Paragraphedeliste"/>
        <w:spacing w:before="120" w:after="120" w:line="276" w:lineRule="auto"/>
        <w:ind w:left="540" w:right="0" w:firstLine="0"/>
        <w:rPr>
          <w:i/>
          <w:color w:val="FF0000"/>
          <w:lang w:val="en-US"/>
        </w:rPr>
      </w:pPr>
      <w:r w:rsidRPr="00C02A36">
        <w:rPr>
          <w:i/>
          <w:color w:val="FF0000"/>
          <w:lang w:val="en-US"/>
        </w:rPr>
        <w:t>The competent authority may appoint senior ramp inspectors provided the appointees meet the following criteria:</w:t>
      </w:r>
    </w:p>
    <w:p w14:paraId="6BA23B75" w14:textId="76A4682D" w:rsidR="00925FA7" w:rsidRDefault="00925FA7" w:rsidP="002F387F">
      <w:pPr>
        <w:pStyle w:val="Paragraphedeliste"/>
        <w:numPr>
          <w:ilvl w:val="0"/>
          <w:numId w:val="104"/>
        </w:numPr>
        <w:spacing w:before="120" w:after="120" w:line="276" w:lineRule="auto"/>
        <w:ind w:left="900" w:right="0" w:hanging="540"/>
      </w:pPr>
      <w:r>
        <w:t>la personne nommée a été un inspecteur de rampe qualifié au cours des 36 mois précédant sa nomination; et</w:t>
      </w:r>
    </w:p>
    <w:p w14:paraId="1C3D7B63" w14:textId="56502359" w:rsidR="00DE44C2" w:rsidRPr="00C02A36" w:rsidRDefault="00DE44C2" w:rsidP="002F387F">
      <w:pPr>
        <w:pStyle w:val="Paragraphedeliste"/>
        <w:spacing w:before="120" w:after="120" w:line="276" w:lineRule="auto"/>
        <w:ind w:left="900" w:right="0" w:firstLine="0"/>
        <w:rPr>
          <w:i/>
          <w:color w:val="FF0000"/>
          <w:lang w:val="en-US"/>
        </w:rPr>
      </w:pPr>
      <w:proofErr w:type="gramStart"/>
      <w:r w:rsidRPr="00C02A36">
        <w:rPr>
          <w:i/>
          <w:color w:val="FF0000"/>
          <w:lang w:val="en-US"/>
        </w:rPr>
        <w:t>the</w:t>
      </w:r>
      <w:proofErr w:type="gramEnd"/>
      <w:r w:rsidRPr="00C02A36">
        <w:rPr>
          <w:i/>
          <w:color w:val="FF0000"/>
          <w:lang w:val="en-US"/>
        </w:rPr>
        <w:t xml:space="preserve"> appointee has been a qualified ramp inspector over the 36 months preceding his/her appointment; and</w:t>
      </w:r>
    </w:p>
    <w:p w14:paraId="49CFE0A1" w14:textId="1AE44DEC" w:rsidR="00925FA7" w:rsidRDefault="00925FA7" w:rsidP="002F387F">
      <w:pPr>
        <w:pStyle w:val="Paragraphedeliste"/>
        <w:numPr>
          <w:ilvl w:val="0"/>
          <w:numId w:val="104"/>
        </w:numPr>
        <w:spacing w:before="120" w:after="120" w:line="276" w:lineRule="auto"/>
        <w:ind w:left="900" w:right="0" w:hanging="540"/>
      </w:pPr>
      <w:r>
        <w:t>au cours de la période visée au paragraphe (1), la personne nommée a effectué au moins 72 inspections au sol, avec pas moins de 24 inspections au sol au cours des 12 derniers mois;</w:t>
      </w:r>
    </w:p>
    <w:p w14:paraId="438E18F9" w14:textId="590FB1AB" w:rsidR="00DE44C2" w:rsidRPr="00C02A36" w:rsidRDefault="00DE44C2" w:rsidP="002F387F">
      <w:pPr>
        <w:pStyle w:val="Paragraphedeliste"/>
        <w:spacing w:before="120" w:after="120" w:line="276" w:lineRule="auto"/>
        <w:ind w:left="900" w:right="0" w:firstLine="0"/>
        <w:rPr>
          <w:i/>
          <w:color w:val="FF0000"/>
          <w:lang w:val="en-US"/>
        </w:rPr>
      </w:pPr>
      <w:proofErr w:type="gramStart"/>
      <w:r w:rsidRPr="00C02A36">
        <w:rPr>
          <w:i/>
          <w:color w:val="FF0000"/>
          <w:lang w:val="en-US"/>
        </w:rPr>
        <w:t>during</w:t>
      </w:r>
      <w:proofErr w:type="gramEnd"/>
      <w:r w:rsidRPr="00C02A36">
        <w:rPr>
          <w:i/>
          <w:color w:val="FF0000"/>
          <w:lang w:val="en-US"/>
        </w:rPr>
        <w:t xml:space="preserve"> the period under (1), the appointee has performed a minimum of </w:t>
      </w:r>
      <w:r w:rsidR="000633EC">
        <w:rPr>
          <w:i/>
          <w:color w:val="FF0000"/>
          <w:lang w:val="en-US"/>
        </w:rPr>
        <w:t>12</w:t>
      </w:r>
      <w:r w:rsidR="000633EC" w:rsidRPr="00C02A36">
        <w:rPr>
          <w:i/>
          <w:color w:val="FF0000"/>
          <w:lang w:val="en-US"/>
        </w:rPr>
        <w:t xml:space="preserve"> </w:t>
      </w:r>
      <w:r w:rsidRPr="00C02A36">
        <w:rPr>
          <w:i/>
          <w:color w:val="FF0000"/>
          <w:lang w:val="en-US"/>
        </w:rPr>
        <w:t xml:space="preserve">ramp inspections, with no less than </w:t>
      </w:r>
      <w:r w:rsidR="000633EC">
        <w:rPr>
          <w:i/>
          <w:color w:val="FF0000"/>
          <w:lang w:val="en-US"/>
        </w:rPr>
        <w:t>04</w:t>
      </w:r>
      <w:r w:rsidR="000633EC" w:rsidRPr="00C02A36">
        <w:rPr>
          <w:i/>
          <w:color w:val="FF0000"/>
          <w:lang w:val="en-US"/>
        </w:rPr>
        <w:t xml:space="preserve"> </w:t>
      </w:r>
      <w:r w:rsidRPr="00C02A36">
        <w:rPr>
          <w:i/>
          <w:color w:val="FF0000"/>
          <w:lang w:val="en-US"/>
        </w:rPr>
        <w:t>ramp inspections during the last 12 months;</w:t>
      </w:r>
    </w:p>
    <w:p w14:paraId="46E95455" w14:textId="4C6249FA" w:rsidR="00925FA7" w:rsidRDefault="00C02A36" w:rsidP="002F387F">
      <w:pPr>
        <w:pStyle w:val="Paragraphedeliste"/>
        <w:numPr>
          <w:ilvl w:val="0"/>
          <w:numId w:val="185"/>
        </w:numPr>
        <w:spacing w:before="120" w:after="120" w:line="276" w:lineRule="auto"/>
        <w:ind w:right="0"/>
      </w:pPr>
      <w:r>
        <w:t>Les inspecteurs principaux au sol</w:t>
      </w:r>
      <w:r w:rsidR="00925FA7">
        <w:t xml:space="preserve"> ne </w:t>
      </w:r>
      <w:r>
        <w:t>peuvent</w:t>
      </w:r>
      <w:r w:rsidR="00925FA7">
        <w:t xml:space="preserve"> conserver leur ancienneté </w:t>
      </w:r>
      <w:r w:rsidR="000A11E7">
        <w:t>que s'ils effectuent au moins 04</w:t>
      </w:r>
      <w:r w:rsidR="00925FA7">
        <w:t xml:space="preserve"> inspections au sol au cours de chaque année civile. Jusqu'à </w:t>
      </w:r>
      <w:r w:rsidR="000A11E7">
        <w:t xml:space="preserve">deux </w:t>
      </w:r>
      <w:r>
        <w:t>(</w:t>
      </w:r>
      <w:r w:rsidR="000A11E7">
        <w:t>2</w:t>
      </w:r>
      <w:r>
        <w:t>)</w:t>
      </w:r>
      <w:r w:rsidR="00925FA7">
        <w:t xml:space="preserve"> de ces inspections au sol peuvent être effectuées sur des opérateurs nationaux, à condition qu'elles soient effectuées conformément à ARO.RAMP.</w:t>
      </w:r>
    </w:p>
    <w:p w14:paraId="49940590" w14:textId="440EAFC6" w:rsidR="00DE44C2" w:rsidRPr="00C02A36" w:rsidRDefault="00DE44C2" w:rsidP="002F387F">
      <w:pPr>
        <w:pStyle w:val="Paragraphedeliste"/>
        <w:spacing w:before="120" w:after="120" w:line="276" w:lineRule="auto"/>
        <w:ind w:left="502" w:right="0" w:firstLine="0"/>
        <w:rPr>
          <w:i/>
          <w:color w:val="FF0000"/>
          <w:lang w:val="en-US"/>
        </w:rPr>
      </w:pPr>
      <w:r w:rsidRPr="00C02A36">
        <w:rPr>
          <w:i/>
          <w:color w:val="FF0000"/>
          <w:lang w:val="en-US"/>
        </w:rPr>
        <w:t xml:space="preserve">Senior ramp inspectors should maintain their seniority only if performing at least </w:t>
      </w:r>
      <w:r w:rsidR="00692BF9">
        <w:rPr>
          <w:i/>
          <w:color w:val="FF0000"/>
          <w:lang w:val="en-US"/>
        </w:rPr>
        <w:t>04</w:t>
      </w:r>
      <w:r w:rsidR="00692BF9" w:rsidRPr="00C02A36">
        <w:rPr>
          <w:i/>
          <w:color w:val="FF0000"/>
          <w:lang w:val="en-US"/>
        </w:rPr>
        <w:t xml:space="preserve"> </w:t>
      </w:r>
      <w:r w:rsidRPr="00C02A36">
        <w:rPr>
          <w:i/>
          <w:color w:val="FF0000"/>
          <w:lang w:val="en-US"/>
        </w:rPr>
        <w:t xml:space="preserve">ramp inspections during each calendar year. Up to </w:t>
      </w:r>
      <w:r w:rsidR="00692BF9">
        <w:rPr>
          <w:i/>
          <w:color w:val="FF0000"/>
          <w:lang w:val="en-US"/>
        </w:rPr>
        <w:t>0</w:t>
      </w:r>
      <w:r w:rsidR="000633EC">
        <w:rPr>
          <w:i/>
          <w:color w:val="FF0000"/>
          <w:lang w:val="en-US"/>
        </w:rPr>
        <w:t>2</w:t>
      </w:r>
      <w:r w:rsidR="000633EC" w:rsidRPr="00C02A36">
        <w:rPr>
          <w:i/>
          <w:color w:val="FF0000"/>
          <w:lang w:val="en-US"/>
        </w:rPr>
        <w:t xml:space="preserve"> </w:t>
      </w:r>
      <w:r w:rsidRPr="00C02A36">
        <w:rPr>
          <w:i/>
          <w:color w:val="FF0000"/>
          <w:lang w:val="en-US"/>
        </w:rPr>
        <w:t>of these ramp inspections may be performed on national operators, as long as they are performed in accordance with ARO.RAMP</w:t>
      </w:r>
    </w:p>
    <w:p w14:paraId="0055248A" w14:textId="7D7DBD96" w:rsidR="00925FA7" w:rsidRDefault="00925FA7" w:rsidP="002F387F">
      <w:pPr>
        <w:pStyle w:val="Paragraphedeliste"/>
        <w:numPr>
          <w:ilvl w:val="0"/>
          <w:numId w:val="185"/>
        </w:numPr>
        <w:spacing w:before="120" w:after="120" w:line="276" w:lineRule="auto"/>
        <w:ind w:right="0"/>
      </w:pPr>
      <w:r>
        <w:lastRenderedPageBreak/>
        <w:t xml:space="preserve">Pour l'année civile au cours de laquelle l'inspecteur principal a été nommé, les récentes exigences en matière d'expérience </w:t>
      </w:r>
      <w:r w:rsidR="00AE00AC">
        <w:t>doivent</w:t>
      </w:r>
      <w:r>
        <w:t xml:space="preserve"> être appliquées au prorata.</w:t>
      </w:r>
    </w:p>
    <w:p w14:paraId="61D0C1C7" w14:textId="2512EC7E" w:rsidR="00DE44C2" w:rsidRPr="00C02A36" w:rsidRDefault="00DE44C2" w:rsidP="002F387F">
      <w:pPr>
        <w:pStyle w:val="Paragraphedeliste"/>
        <w:spacing w:before="120" w:after="120" w:line="276" w:lineRule="auto"/>
        <w:ind w:left="502" w:right="0" w:firstLine="0"/>
        <w:rPr>
          <w:i/>
          <w:color w:val="FF0000"/>
          <w:lang w:val="en-US"/>
        </w:rPr>
      </w:pPr>
      <w:r w:rsidRPr="00C02A36">
        <w:rPr>
          <w:i/>
          <w:color w:val="FF0000"/>
          <w:lang w:val="en-US"/>
        </w:rPr>
        <w:t>For the calendar year during which the senior inspector was appointed, the recent experience requirements should be applied on a pro rata basis.</w:t>
      </w:r>
    </w:p>
    <w:p w14:paraId="5D676593" w14:textId="110B5CBE" w:rsidR="00925FA7" w:rsidRDefault="00925FA7" w:rsidP="002F387F">
      <w:pPr>
        <w:pStyle w:val="Paragraphedeliste"/>
        <w:numPr>
          <w:ilvl w:val="0"/>
          <w:numId w:val="185"/>
        </w:numPr>
        <w:spacing w:before="120" w:after="120" w:line="276" w:lineRule="auto"/>
        <w:ind w:right="0"/>
      </w:pPr>
      <w:r>
        <w:t>Lorsque l'ancienneté est perdue, mais pas la qualification d'inspecteur de rampe, en raison de l'échec à effectuer le nombre minimum d'inspections de rampe, elle peut être récupérée si:</w:t>
      </w:r>
    </w:p>
    <w:p w14:paraId="7BF1A216" w14:textId="75616A73" w:rsidR="00DE44C2" w:rsidRPr="00C02A36" w:rsidRDefault="00DE44C2" w:rsidP="002F387F">
      <w:pPr>
        <w:pStyle w:val="Paragraphedeliste"/>
        <w:spacing w:before="120" w:after="120" w:line="276" w:lineRule="auto"/>
        <w:ind w:left="502" w:right="0" w:firstLine="0"/>
        <w:rPr>
          <w:i/>
          <w:color w:val="FF0000"/>
          <w:lang w:val="en-US"/>
        </w:rPr>
      </w:pPr>
      <w:r w:rsidRPr="00C02A36">
        <w:rPr>
          <w:i/>
          <w:color w:val="FF0000"/>
          <w:lang w:val="en-US"/>
        </w:rPr>
        <w:t>When seniority is lost, but not the ramp inspector qualification, as a result of failure to perform the minimum number of ramp inspections, it can be regained if:</w:t>
      </w:r>
    </w:p>
    <w:p w14:paraId="62B08F05" w14:textId="1790FECA" w:rsidR="00925FA7" w:rsidRDefault="00925FA7" w:rsidP="002F387F">
      <w:pPr>
        <w:pStyle w:val="Paragraphedeliste"/>
        <w:numPr>
          <w:ilvl w:val="0"/>
          <w:numId w:val="105"/>
        </w:numPr>
        <w:spacing w:before="120" w:after="120" w:line="276" w:lineRule="auto"/>
        <w:ind w:left="810" w:right="0" w:hanging="450"/>
      </w:pPr>
      <w:r>
        <w:t>l'inspecteur effectue 2 inspections au sol sous la supervision d'un inspecteur principal; ou</w:t>
      </w:r>
    </w:p>
    <w:p w14:paraId="308B4C32" w14:textId="0BD62112" w:rsidR="00DE44C2" w:rsidRPr="00C02A36" w:rsidRDefault="00DE44C2" w:rsidP="002F387F">
      <w:pPr>
        <w:pStyle w:val="Paragraphedeliste"/>
        <w:spacing w:before="120" w:after="120" w:line="276" w:lineRule="auto"/>
        <w:ind w:left="810" w:right="0" w:firstLine="0"/>
        <w:rPr>
          <w:i/>
          <w:color w:val="FF0000"/>
          <w:lang w:val="en-US"/>
        </w:rPr>
      </w:pPr>
      <w:proofErr w:type="gramStart"/>
      <w:r w:rsidRPr="00C02A36">
        <w:rPr>
          <w:i/>
          <w:color w:val="FF0000"/>
          <w:lang w:val="en-US"/>
        </w:rPr>
        <w:t>the</w:t>
      </w:r>
      <w:proofErr w:type="gramEnd"/>
      <w:r w:rsidRPr="00C02A36">
        <w:rPr>
          <w:i/>
          <w:color w:val="FF0000"/>
          <w:lang w:val="en-US"/>
        </w:rPr>
        <w:t xml:space="preserve"> inspector performs 2 ramp inspections under the supervision of a senior ramp inspector; or</w:t>
      </w:r>
    </w:p>
    <w:p w14:paraId="2A6B9A25" w14:textId="2D339D4F" w:rsidR="00925FA7" w:rsidRDefault="00925FA7" w:rsidP="002F387F">
      <w:pPr>
        <w:pStyle w:val="Paragraphedeliste"/>
        <w:numPr>
          <w:ilvl w:val="0"/>
          <w:numId w:val="105"/>
        </w:numPr>
        <w:spacing w:before="120" w:after="120" w:line="276" w:lineRule="auto"/>
        <w:ind w:left="810" w:right="0" w:hanging="450"/>
      </w:pPr>
      <w:r>
        <w:t>l'inspecteur effectue le nombre manquant d'inspections au sol.</w:t>
      </w:r>
    </w:p>
    <w:p w14:paraId="30269C78" w14:textId="027A27C2" w:rsidR="00DE44C2" w:rsidRPr="00C02A36" w:rsidRDefault="00DE44C2" w:rsidP="002F387F">
      <w:pPr>
        <w:pStyle w:val="Paragraphedeliste"/>
        <w:spacing w:before="120" w:after="120" w:line="276" w:lineRule="auto"/>
        <w:ind w:left="810" w:right="0" w:firstLine="0"/>
        <w:rPr>
          <w:i/>
          <w:color w:val="FF0000"/>
          <w:lang w:val="en-US"/>
        </w:rPr>
      </w:pPr>
      <w:proofErr w:type="gramStart"/>
      <w:r w:rsidRPr="00C02A36">
        <w:rPr>
          <w:i/>
          <w:color w:val="FF0000"/>
          <w:lang w:val="en-US"/>
        </w:rPr>
        <w:t>the</w:t>
      </w:r>
      <w:proofErr w:type="gramEnd"/>
      <w:r w:rsidRPr="00C02A36">
        <w:rPr>
          <w:i/>
          <w:color w:val="FF0000"/>
          <w:lang w:val="en-US"/>
        </w:rPr>
        <w:t xml:space="preserve"> inspector performs 2 ramp inspections under </w:t>
      </w:r>
    </w:p>
    <w:p w14:paraId="537B0643" w14:textId="517D0A08" w:rsidR="00DE44C2" w:rsidRDefault="00925FA7" w:rsidP="002F387F">
      <w:pPr>
        <w:spacing w:before="120" w:after="120" w:line="276" w:lineRule="auto"/>
        <w:ind w:left="0" w:right="0" w:firstLine="0"/>
      </w:pPr>
      <w:r>
        <w:t xml:space="preserve">Ces inspections </w:t>
      </w:r>
      <w:r w:rsidR="00AE00AC">
        <w:t>doivent</w:t>
      </w:r>
      <w:r>
        <w:t xml:space="preserve"> être effectuées au cours de l'année suivante et ne </w:t>
      </w:r>
      <w:r w:rsidR="00AE00AC">
        <w:t>doivent</w:t>
      </w:r>
      <w:r>
        <w:t xml:space="preserve"> pas être prises en compte pour les récentes exigences en matière d'expérience pour cette année.</w:t>
      </w:r>
    </w:p>
    <w:p w14:paraId="4DF87919" w14:textId="728D9BCB" w:rsidR="00925FA7" w:rsidRDefault="00925FA7" w:rsidP="002F387F">
      <w:pPr>
        <w:spacing w:before="120" w:after="120" w:line="276" w:lineRule="auto"/>
        <w:ind w:left="0" w:right="0" w:firstLine="0"/>
      </w:pPr>
      <w:r>
        <w:t xml:space="preserve">La disposition ci-dessus ne </w:t>
      </w:r>
      <w:r w:rsidR="00AE00AC">
        <w:t>doit</w:t>
      </w:r>
      <w:r>
        <w:t xml:space="preserve"> pas être utilisée pendant deux années consécutives.</w:t>
      </w:r>
    </w:p>
    <w:p w14:paraId="4E9974E8" w14:textId="77777777" w:rsidR="00DE44C2" w:rsidRPr="00C02A36" w:rsidRDefault="00DE44C2" w:rsidP="002F387F">
      <w:pPr>
        <w:spacing w:before="120" w:after="120" w:line="276" w:lineRule="auto"/>
        <w:ind w:left="0" w:right="0" w:firstLine="0"/>
        <w:rPr>
          <w:i/>
          <w:color w:val="FF0000"/>
          <w:lang w:val="en-US"/>
        </w:rPr>
      </w:pPr>
      <w:r w:rsidRPr="00C02A36">
        <w:rPr>
          <w:i/>
          <w:color w:val="FF0000"/>
          <w:lang w:val="en-US"/>
        </w:rPr>
        <w:t xml:space="preserve">These inspections should be performed within the following year, and should not be counted for the recent experience requirements for that year. </w:t>
      </w:r>
    </w:p>
    <w:p w14:paraId="18871F17" w14:textId="3DF3D75A" w:rsidR="00DE44C2" w:rsidRPr="00C02A36" w:rsidRDefault="00DE44C2" w:rsidP="002F387F">
      <w:pPr>
        <w:spacing w:before="120" w:after="120" w:line="276" w:lineRule="auto"/>
        <w:ind w:left="0" w:right="0" w:firstLine="0"/>
        <w:rPr>
          <w:i/>
          <w:color w:val="FF0000"/>
          <w:lang w:val="en-US"/>
        </w:rPr>
      </w:pPr>
      <w:r w:rsidRPr="00C02A36">
        <w:rPr>
          <w:i/>
          <w:color w:val="FF0000"/>
          <w:lang w:val="en-US"/>
        </w:rPr>
        <w:t>The above provision should not be used for two consecutive years.</w:t>
      </w:r>
    </w:p>
    <w:p w14:paraId="504A9F74" w14:textId="7026C09E" w:rsidR="00925FA7" w:rsidRDefault="00925FA7" w:rsidP="002F387F">
      <w:pPr>
        <w:pStyle w:val="Paragraphedeliste"/>
        <w:numPr>
          <w:ilvl w:val="0"/>
          <w:numId w:val="185"/>
        </w:numPr>
        <w:spacing w:before="120" w:after="120" w:line="276" w:lineRule="auto"/>
        <w:ind w:right="0"/>
      </w:pPr>
      <w:r>
        <w:t>Si l'inspecteur principal de la piste ne peut pas retrouver son ancienneté conformément aux dispositions du point d), les conditions du point a) 2) s'appliquent.</w:t>
      </w:r>
    </w:p>
    <w:p w14:paraId="19B87386" w14:textId="07EC8818" w:rsidR="00DE44C2" w:rsidRPr="00C02A36" w:rsidRDefault="00DE44C2" w:rsidP="002F387F">
      <w:pPr>
        <w:pStyle w:val="Paragraphedeliste"/>
        <w:spacing w:before="120" w:after="120" w:line="276" w:lineRule="auto"/>
        <w:ind w:left="426" w:right="0" w:firstLine="0"/>
        <w:rPr>
          <w:i/>
          <w:color w:val="FF0000"/>
          <w:lang w:val="en-US"/>
        </w:rPr>
      </w:pPr>
      <w:r w:rsidRPr="00C02A36">
        <w:rPr>
          <w:i/>
          <w:color w:val="FF0000"/>
          <w:lang w:val="en-US"/>
        </w:rPr>
        <w:t>If the senior ramp inspector cannot regain his/her seniority following the provisions under (d), the conditions under (a</w:t>
      </w:r>
      <w:r w:rsidR="000A11E7" w:rsidRPr="00C02A36">
        <w:rPr>
          <w:i/>
          <w:color w:val="FF0000"/>
          <w:lang w:val="en-US"/>
        </w:rPr>
        <w:t>) (</w:t>
      </w:r>
      <w:r w:rsidRPr="00C02A36">
        <w:rPr>
          <w:i/>
          <w:color w:val="FF0000"/>
          <w:lang w:val="en-US"/>
        </w:rPr>
        <w:t>2) apply.</w:t>
      </w:r>
    </w:p>
    <w:p w14:paraId="5CCDAFA1" w14:textId="0AF5CACB" w:rsidR="00F613B6" w:rsidRDefault="00925FA7" w:rsidP="002F387F">
      <w:pPr>
        <w:pStyle w:val="Paragraphedeliste"/>
        <w:numPr>
          <w:ilvl w:val="0"/>
          <w:numId w:val="185"/>
        </w:numPr>
        <w:spacing w:before="120" w:after="120" w:line="276" w:lineRule="auto"/>
        <w:ind w:right="0"/>
      </w:pPr>
      <w:r>
        <w:t xml:space="preserve">Pour chaque inspecteur principal des rampes nommé, l'autorité compétente </w:t>
      </w:r>
      <w:r w:rsidR="00AE00AC">
        <w:t>doit</w:t>
      </w:r>
      <w:r>
        <w:t xml:space="preserve"> établir, sur la base de son expérience, les privilèges pour lesquels il / elle peut délivrer de l'OJT.</w:t>
      </w:r>
    </w:p>
    <w:p w14:paraId="54077668" w14:textId="5CC3C335" w:rsidR="00FA3E10" w:rsidRDefault="00DE44C2" w:rsidP="00C02A36">
      <w:pPr>
        <w:pStyle w:val="Paragraphedeliste"/>
        <w:spacing w:before="120" w:after="120" w:line="276" w:lineRule="auto"/>
        <w:ind w:left="426" w:right="0" w:firstLine="0"/>
        <w:rPr>
          <w:i/>
          <w:color w:val="FF0000"/>
          <w:lang w:val="en-US"/>
        </w:rPr>
      </w:pPr>
      <w:r w:rsidRPr="00C02A36">
        <w:rPr>
          <w:i/>
          <w:color w:val="FF0000"/>
          <w:lang w:val="en-US"/>
        </w:rPr>
        <w:t>For each appointed senior ramp inspector, the competent authority should establish, based on his/her experience, the privileges for which he/she may deliver OJT.</w:t>
      </w:r>
    </w:p>
    <w:p w14:paraId="5D24A11E" w14:textId="77777777" w:rsidR="00C02A36" w:rsidRPr="00C02A36" w:rsidRDefault="00C02A36" w:rsidP="00C02A36">
      <w:pPr>
        <w:pStyle w:val="Paragraphedeliste"/>
        <w:spacing w:before="120" w:after="120" w:line="276" w:lineRule="auto"/>
        <w:ind w:left="426" w:right="0" w:firstLine="0"/>
        <w:rPr>
          <w:i/>
          <w:color w:val="FF0000"/>
          <w:lang w:val="en-US"/>
        </w:rPr>
      </w:pPr>
    </w:p>
    <w:p w14:paraId="6C051C02" w14:textId="3AA41759" w:rsidR="00FA3E10" w:rsidRPr="00C02A36" w:rsidRDefault="00FA3E10" w:rsidP="00C02A36">
      <w:pPr>
        <w:shd w:val="clear" w:color="auto" w:fill="FFC000"/>
        <w:spacing w:before="120" w:after="120" w:line="276" w:lineRule="auto"/>
        <w:ind w:left="0" w:right="0" w:firstLine="0"/>
        <w:rPr>
          <w:b/>
          <w:color w:val="FF0000"/>
          <w:sz w:val="28"/>
        </w:rPr>
      </w:pPr>
      <w:r w:rsidRPr="00FA3E10">
        <w:rPr>
          <w:b/>
          <w:sz w:val="24"/>
        </w:rPr>
        <w:t>AMC1 ARO.RAMP.120 (a) Agrément des organismes de formation</w:t>
      </w:r>
      <w:r w:rsidR="000021F6">
        <w:rPr>
          <w:b/>
          <w:sz w:val="24"/>
        </w:rPr>
        <w:t>/</w:t>
      </w:r>
      <w:r w:rsidR="000021F6" w:rsidRPr="000021F6">
        <w:t xml:space="preserve"> </w:t>
      </w:r>
      <w:proofErr w:type="spellStart"/>
      <w:r w:rsidR="000021F6" w:rsidRPr="00C02A36">
        <w:rPr>
          <w:b/>
          <w:color w:val="FF0000"/>
          <w:sz w:val="24"/>
        </w:rPr>
        <w:t>Approval</w:t>
      </w:r>
      <w:proofErr w:type="spellEnd"/>
      <w:r w:rsidR="000021F6" w:rsidRPr="00C02A36">
        <w:rPr>
          <w:b/>
          <w:color w:val="FF0000"/>
          <w:sz w:val="24"/>
        </w:rPr>
        <w:t xml:space="preserve"> of training organisations</w:t>
      </w:r>
    </w:p>
    <w:p w14:paraId="1B107170" w14:textId="5824F186" w:rsidR="00FA3E10" w:rsidRDefault="00FA3E10" w:rsidP="002F387F">
      <w:pPr>
        <w:spacing w:before="120" w:after="120" w:line="276" w:lineRule="auto"/>
        <w:ind w:left="0" w:right="0" w:firstLine="0"/>
        <w:rPr>
          <w:b/>
          <w:sz w:val="24"/>
        </w:rPr>
      </w:pPr>
      <w:r w:rsidRPr="00FA3E10">
        <w:rPr>
          <w:b/>
          <w:sz w:val="24"/>
        </w:rPr>
        <w:t xml:space="preserve">APPROBATION D'UNE ORGANISATION DE FORMATION EN INSPECTION </w:t>
      </w:r>
      <w:r w:rsidR="000021F6">
        <w:rPr>
          <w:b/>
          <w:sz w:val="24"/>
        </w:rPr>
        <w:t>AU SOL</w:t>
      </w:r>
      <w:r w:rsidR="009D5D22">
        <w:rPr>
          <w:b/>
          <w:sz w:val="24"/>
        </w:rPr>
        <w:t xml:space="preserve"> </w:t>
      </w:r>
      <w:r w:rsidR="009D5D22" w:rsidRPr="00FA3E10">
        <w:rPr>
          <w:b/>
          <w:sz w:val="24"/>
        </w:rPr>
        <w:t xml:space="preserve"> </w:t>
      </w:r>
      <w:r w:rsidRPr="00FA3E10">
        <w:rPr>
          <w:b/>
          <w:sz w:val="24"/>
        </w:rPr>
        <w:t>PAR L'AUTORITÉ COMPÉTENTE</w:t>
      </w:r>
    </w:p>
    <w:p w14:paraId="55489694" w14:textId="66F92AAF" w:rsidR="000021F6" w:rsidRDefault="00FA444A" w:rsidP="002F387F">
      <w:pPr>
        <w:pStyle w:val="Paragraphedeliste"/>
        <w:numPr>
          <w:ilvl w:val="0"/>
          <w:numId w:val="130"/>
        </w:numPr>
        <w:spacing w:before="120" w:after="120" w:line="276" w:lineRule="auto"/>
        <w:ind w:left="360" w:right="0"/>
      </w:pPr>
      <w:r w:rsidRPr="00AC5AE9">
        <w:rPr>
          <w:b/>
          <w:color w:val="FF0000"/>
        </w:rPr>
        <w:t xml:space="preserve">APPROVAL OF A RAMP INSPECTION TRAINING ORGANISATION BY THE COMPETENT </w:t>
      </w:r>
      <w:proofErr w:type="spellStart"/>
      <w:r w:rsidRPr="00AC5AE9">
        <w:rPr>
          <w:b/>
          <w:color w:val="FF0000"/>
        </w:rPr>
        <w:t>AUTHORITY</w:t>
      </w:r>
      <w:r w:rsidR="00FA3E10">
        <w:t>Lorsqu'elle</w:t>
      </w:r>
      <w:proofErr w:type="spellEnd"/>
      <w:r w:rsidR="00FA3E10">
        <w:t xml:space="preserve"> évalue la capacité de l'organisme de formation à l'inspection au sol à dispenser une formation, l'autorité compétente </w:t>
      </w:r>
      <w:r w:rsidR="00AE00AC">
        <w:t>doit</w:t>
      </w:r>
      <w:r w:rsidR="00FA3E10">
        <w:t xml:space="preserve"> vérifier que l'organisme de </w:t>
      </w:r>
      <w:r w:rsidR="00011383">
        <w:t>formation :</w:t>
      </w:r>
    </w:p>
    <w:p w14:paraId="0DFE26E2" w14:textId="58A29157" w:rsidR="000021F6" w:rsidRPr="00C02A36" w:rsidRDefault="000021F6" w:rsidP="002F387F">
      <w:pPr>
        <w:pStyle w:val="Paragraphedeliste"/>
        <w:spacing w:before="120" w:after="120" w:line="276" w:lineRule="auto"/>
        <w:ind w:left="360" w:right="0" w:firstLine="0"/>
        <w:rPr>
          <w:i/>
          <w:color w:val="FF0000"/>
          <w:lang w:val="en-US"/>
        </w:rPr>
      </w:pPr>
      <w:r w:rsidRPr="00C02A36">
        <w:rPr>
          <w:i/>
          <w:color w:val="FF0000"/>
          <w:lang w:val="en-US"/>
        </w:rPr>
        <w:t xml:space="preserve">When evaluating the ramp inspection training </w:t>
      </w:r>
      <w:proofErr w:type="spellStart"/>
      <w:r w:rsidRPr="00C02A36">
        <w:rPr>
          <w:i/>
          <w:color w:val="FF0000"/>
          <w:lang w:val="en-US"/>
        </w:rPr>
        <w:t>organisation’s</w:t>
      </w:r>
      <w:proofErr w:type="spellEnd"/>
      <w:r w:rsidRPr="00C02A36">
        <w:rPr>
          <w:i/>
          <w:color w:val="FF0000"/>
          <w:lang w:val="en-US"/>
        </w:rPr>
        <w:t xml:space="preserve"> capability to deliver training, the competent authority should verify that the training </w:t>
      </w:r>
      <w:proofErr w:type="spellStart"/>
      <w:r w:rsidRPr="00C02A36">
        <w:rPr>
          <w:i/>
          <w:color w:val="FF0000"/>
          <w:lang w:val="en-US"/>
        </w:rPr>
        <w:t>organisation</w:t>
      </w:r>
      <w:proofErr w:type="spellEnd"/>
      <w:r w:rsidRPr="00C02A36">
        <w:rPr>
          <w:i/>
          <w:color w:val="FF0000"/>
          <w:lang w:val="en-US"/>
        </w:rPr>
        <w:t>:</w:t>
      </w:r>
    </w:p>
    <w:p w14:paraId="0B1EB88D" w14:textId="5546F9FC" w:rsidR="00FA3E10" w:rsidRDefault="00FA3E10" w:rsidP="002F387F">
      <w:pPr>
        <w:pStyle w:val="Paragraphedeliste"/>
        <w:numPr>
          <w:ilvl w:val="0"/>
          <w:numId w:val="131"/>
        </w:numPr>
        <w:spacing w:before="120" w:after="120" w:line="276" w:lineRule="auto"/>
        <w:ind w:right="0"/>
      </w:pPr>
      <w:r>
        <w:t>A établi une description détaillée de:</w:t>
      </w:r>
    </w:p>
    <w:p w14:paraId="1EF109EC" w14:textId="3CE998EC" w:rsidR="000021F6" w:rsidRPr="00C02A36" w:rsidRDefault="000021F6" w:rsidP="002F387F">
      <w:pPr>
        <w:pStyle w:val="Paragraphedeliste"/>
        <w:spacing w:before="120" w:after="120" w:line="276" w:lineRule="auto"/>
        <w:ind w:right="0" w:firstLine="0"/>
        <w:rPr>
          <w:i/>
          <w:color w:val="FF0000"/>
          <w:lang w:val="en-US"/>
        </w:rPr>
      </w:pPr>
      <w:r w:rsidRPr="00C02A36">
        <w:rPr>
          <w:i/>
          <w:color w:val="FF0000"/>
          <w:lang w:val="en-US"/>
        </w:rPr>
        <w:t>Has established a detailed description of:</w:t>
      </w:r>
    </w:p>
    <w:p w14:paraId="349A9DDD" w14:textId="3D654E39" w:rsidR="00FA3E10" w:rsidRDefault="00FA3E10" w:rsidP="002F387F">
      <w:pPr>
        <w:pStyle w:val="Paragraphedeliste"/>
        <w:numPr>
          <w:ilvl w:val="0"/>
          <w:numId w:val="132"/>
        </w:numPr>
        <w:spacing w:before="120" w:after="120" w:line="276" w:lineRule="auto"/>
        <w:ind w:left="1080" w:right="0"/>
      </w:pPr>
      <w:r>
        <w:t>la structure organisationnelle;</w:t>
      </w:r>
    </w:p>
    <w:p w14:paraId="7276B466" w14:textId="4E4CCFA0" w:rsidR="000021F6" w:rsidRPr="00C02A36" w:rsidRDefault="000021F6" w:rsidP="002F387F">
      <w:pPr>
        <w:pStyle w:val="Paragraphedeliste"/>
        <w:spacing w:before="120" w:after="120" w:line="276" w:lineRule="auto"/>
        <w:ind w:left="1080" w:right="0" w:firstLine="0"/>
        <w:rPr>
          <w:i/>
          <w:color w:val="FF0000"/>
        </w:rPr>
      </w:pPr>
      <w:proofErr w:type="gramStart"/>
      <w:r w:rsidRPr="00C02A36">
        <w:rPr>
          <w:i/>
          <w:color w:val="FF0000"/>
        </w:rPr>
        <w:lastRenderedPageBreak/>
        <w:t>the</w:t>
      </w:r>
      <w:proofErr w:type="gramEnd"/>
      <w:r w:rsidRPr="00C02A36">
        <w:rPr>
          <w:i/>
          <w:color w:val="FF0000"/>
        </w:rPr>
        <w:t xml:space="preserve"> </w:t>
      </w:r>
      <w:proofErr w:type="spellStart"/>
      <w:r w:rsidRPr="00C02A36">
        <w:rPr>
          <w:i/>
          <w:color w:val="FF0000"/>
        </w:rPr>
        <w:t>organisational</w:t>
      </w:r>
      <w:proofErr w:type="spellEnd"/>
      <w:r w:rsidRPr="00C02A36">
        <w:rPr>
          <w:i/>
          <w:color w:val="FF0000"/>
        </w:rPr>
        <w:t xml:space="preserve"> structure;</w:t>
      </w:r>
    </w:p>
    <w:p w14:paraId="5C4BD663" w14:textId="1A368D46" w:rsidR="00FA3E10" w:rsidRDefault="00FA3E10" w:rsidP="002F387F">
      <w:pPr>
        <w:pStyle w:val="Paragraphedeliste"/>
        <w:numPr>
          <w:ilvl w:val="0"/>
          <w:numId w:val="132"/>
        </w:numPr>
        <w:spacing w:before="120" w:after="120" w:line="276" w:lineRule="auto"/>
        <w:ind w:left="1080" w:right="0"/>
      </w:pPr>
      <w:r>
        <w:t>les installations et les bureaux;</w:t>
      </w:r>
    </w:p>
    <w:p w14:paraId="646C8CE6" w14:textId="6A3484A0" w:rsidR="00FA3E10" w:rsidRDefault="00FA444A" w:rsidP="002F387F">
      <w:pPr>
        <w:pStyle w:val="Paragraphedeliste"/>
        <w:numPr>
          <w:ilvl w:val="0"/>
          <w:numId w:val="132"/>
        </w:numPr>
        <w:spacing w:before="120" w:after="120" w:line="276" w:lineRule="auto"/>
        <w:ind w:left="1080" w:right="0"/>
      </w:pPr>
      <w:r w:rsidRPr="00AC5AE9">
        <w:rPr>
          <w:i/>
          <w:color w:val="FF0000"/>
        </w:rPr>
        <w:t xml:space="preserve">the </w:t>
      </w:r>
      <w:proofErr w:type="spellStart"/>
      <w:r w:rsidRPr="00AC5AE9">
        <w:rPr>
          <w:i/>
          <w:color w:val="FF0000"/>
        </w:rPr>
        <w:t>facilities</w:t>
      </w:r>
      <w:proofErr w:type="spellEnd"/>
      <w:r w:rsidRPr="00AC5AE9">
        <w:rPr>
          <w:i/>
          <w:color w:val="FF0000"/>
        </w:rPr>
        <w:t xml:space="preserve"> and office accommodation</w:t>
      </w:r>
      <w:r w:rsidRPr="00AC5AE9" w:rsidDel="00FA444A">
        <w:rPr>
          <w:i/>
          <w:color w:val="FF0000"/>
        </w:rPr>
        <w:t xml:space="preserve"> </w:t>
      </w:r>
      <w:r w:rsidR="00FA3E10">
        <w:t>l'équipement pédagogique;</w:t>
      </w:r>
    </w:p>
    <w:p w14:paraId="6B81CEC8" w14:textId="785F63F1" w:rsidR="000021F6" w:rsidRPr="00C02A36" w:rsidRDefault="000021F6" w:rsidP="002F387F">
      <w:pPr>
        <w:pStyle w:val="Paragraphedeliste"/>
        <w:spacing w:before="120" w:after="120" w:line="276" w:lineRule="auto"/>
        <w:ind w:left="1080" w:right="0" w:firstLine="0"/>
        <w:rPr>
          <w:i/>
          <w:color w:val="FF0000"/>
        </w:rPr>
      </w:pPr>
      <w:proofErr w:type="gramStart"/>
      <w:r w:rsidRPr="00C02A36">
        <w:rPr>
          <w:i/>
          <w:color w:val="FF0000"/>
        </w:rPr>
        <w:t>the</w:t>
      </w:r>
      <w:proofErr w:type="gramEnd"/>
      <w:r w:rsidRPr="00C02A36">
        <w:rPr>
          <w:i/>
          <w:color w:val="FF0000"/>
        </w:rPr>
        <w:t xml:space="preserve"> </w:t>
      </w:r>
      <w:proofErr w:type="spellStart"/>
      <w:r w:rsidRPr="00C02A36">
        <w:rPr>
          <w:i/>
          <w:color w:val="FF0000"/>
        </w:rPr>
        <w:t>instructional</w:t>
      </w:r>
      <w:proofErr w:type="spellEnd"/>
      <w:r w:rsidRPr="00C02A36">
        <w:rPr>
          <w:i/>
          <w:color w:val="FF0000"/>
        </w:rPr>
        <w:t xml:space="preserve"> </w:t>
      </w:r>
      <w:proofErr w:type="spellStart"/>
      <w:r w:rsidRPr="00C02A36">
        <w:rPr>
          <w:i/>
          <w:color w:val="FF0000"/>
        </w:rPr>
        <w:t>equipment</w:t>
      </w:r>
      <w:proofErr w:type="spellEnd"/>
      <w:r w:rsidRPr="00C02A36">
        <w:rPr>
          <w:i/>
          <w:color w:val="FF0000"/>
        </w:rPr>
        <w:t>;</w:t>
      </w:r>
    </w:p>
    <w:p w14:paraId="336633D7" w14:textId="19A3FBE1" w:rsidR="00FA3E10" w:rsidRDefault="00FA3E10" w:rsidP="002F387F">
      <w:pPr>
        <w:pStyle w:val="Paragraphedeliste"/>
        <w:numPr>
          <w:ilvl w:val="0"/>
          <w:numId w:val="132"/>
        </w:numPr>
        <w:spacing w:before="120" w:after="120" w:line="276" w:lineRule="auto"/>
        <w:ind w:left="1080" w:right="0"/>
      </w:pPr>
      <w:r>
        <w:t>le recrutement des instructeurs et le maintien de leur compétence continue;</w:t>
      </w:r>
    </w:p>
    <w:p w14:paraId="4302A1EF" w14:textId="448C5FFF" w:rsidR="000021F6" w:rsidRPr="000A095A" w:rsidRDefault="000021F6" w:rsidP="002F387F">
      <w:pPr>
        <w:pStyle w:val="Paragraphedeliste"/>
        <w:spacing w:before="120" w:after="120" w:line="276" w:lineRule="auto"/>
        <w:ind w:left="1080" w:right="0" w:firstLine="0"/>
        <w:rPr>
          <w:i/>
          <w:color w:val="FF0000"/>
          <w:lang w:val="en-US"/>
        </w:rPr>
      </w:pPr>
      <w:proofErr w:type="gramStart"/>
      <w:r w:rsidRPr="000A095A">
        <w:rPr>
          <w:i/>
          <w:color w:val="FF0000"/>
          <w:lang w:val="en-US"/>
        </w:rPr>
        <w:t>the</w:t>
      </w:r>
      <w:proofErr w:type="gramEnd"/>
      <w:r w:rsidRPr="000A095A">
        <w:rPr>
          <w:i/>
          <w:color w:val="FF0000"/>
          <w:lang w:val="en-US"/>
        </w:rPr>
        <w:t xml:space="preserve"> instructor recruitment and maintenance of their continuing competence;</w:t>
      </w:r>
    </w:p>
    <w:p w14:paraId="72DF823D" w14:textId="78679006" w:rsidR="00FA3E10" w:rsidRDefault="00FA3E10" w:rsidP="002F387F">
      <w:pPr>
        <w:pStyle w:val="Paragraphedeliste"/>
        <w:numPr>
          <w:ilvl w:val="0"/>
          <w:numId w:val="132"/>
        </w:numPr>
        <w:spacing w:before="120" w:after="120" w:line="276" w:lineRule="auto"/>
        <w:ind w:left="1080" w:right="0"/>
      </w:pPr>
      <w:r>
        <w:t>le système de tenue des dossiers;</w:t>
      </w:r>
    </w:p>
    <w:p w14:paraId="380D39FB" w14:textId="0514BCA6" w:rsidR="000021F6" w:rsidRPr="00C02A36" w:rsidRDefault="000021F6" w:rsidP="002F387F">
      <w:pPr>
        <w:pStyle w:val="Paragraphedeliste"/>
        <w:spacing w:before="120" w:after="120" w:line="276" w:lineRule="auto"/>
        <w:ind w:left="1080" w:right="0" w:firstLine="0"/>
        <w:rPr>
          <w:i/>
          <w:color w:val="FF0000"/>
        </w:rPr>
      </w:pPr>
      <w:proofErr w:type="gramStart"/>
      <w:r w:rsidRPr="00C02A36">
        <w:rPr>
          <w:i/>
          <w:color w:val="FF0000"/>
        </w:rPr>
        <w:t>the</w:t>
      </w:r>
      <w:proofErr w:type="gramEnd"/>
      <w:r w:rsidRPr="00C02A36">
        <w:rPr>
          <w:i/>
          <w:color w:val="FF0000"/>
        </w:rPr>
        <w:t xml:space="preserve"> record </w:t>
      </w:r>
      <w:proofErr w:type="spellStart"/>
      <w:r w:rsidRPr="00C02A36">
        <w:rPr>
          <w:i/>
          <w:color w:val="FF0000"/>
        </w:rPr>
        <w:t>keeping</w:t>
      </w:r>
      <w:proofErr w:type="spellEnd"/>
      <w:r w:rsidRPr="00C02A36">
        <w:rPr>
          <w:i/>
          <w:color w:val="FF0000"/>
        </w:rPr>
        <w:t xml:space="preserve"> system;</w:t>
      </w:r>
    </w:p>
    <w:p w14:paraId="039454C7" w14:textId="507975A6" w:rsidR="00FA3E10" w:rsidRDefault="00FA3E10" w:rsidP="002F387F">
      <w:pPr>
        <w:pStyle w:val="Paragraphedeliste"/>
        <w:numPr>
          <w:ilvl w:val="0"/>
          <w:numId w:val="132"/>
        </w:numPr>
        <w:spacing w:before="120" w:after="120" w:line="276" w:lineRule="auto"/>
        <w:ind w:left="1080" w:right="0"/>
      </w:pPr>
      <w:r>
        <w:t>le processus d'élaboration du matériel de formation et sa mise à jour continue; et</w:t>
      </w:r>
    </w:p>
    <w:p w14:paraId="5EA33958" w14:textId="729C3C49" w:rsidR="000021F6" w:rsidRPr="000A095A" w:rsidRDefault="000021F6" w:rsidP="002F387F">
      <w:pPr>
        <w:pStyle w:val="Paragraphedeliste"/>
        <w:spacing w:before="120" w:after="120" w:line="276" w:lineRule="auto"/>
        <w:ind w:left="1080" w:right="0" w:firstLine="0"/>
        <w:rPr>
          <w:i/>
          <w:color w:val="FF0000"/>
          <w:lang w:val="en-US"/>
        </w:rPr>
      </w:pPr>
      <w:proofErr w:type="gramStart"/>
      <w:r w:rsidRPr="000A095A">
        <w:rPr>
          <w:i/>
          <w:color w:val="FF0000"/>
          <w:lang w:val="en-US"/>
        </w:rPr>
        <w:t>the</w:t>
      </w:r>
      <w:proofErr w:type="gramEnd"/>
      <w:r w:rsidRPr="000A095A">
        <w:rPr>
          <w:i/>
          <w:color w:val="FF0000"/>
          <w:lang w:val="en-US"/>
        </w:rPr>
        <w:t xml:space="preserve"> process for the development of the training course material and its continuous update; and</w:t>
      </w:r>
    </w:p>
    <w:p w14:paraId="166E3F71" w14:textId="77777777" w:rsidR="00C02A36" w:rsidRDefault="00FA3E10" w:rsidP="00C02A36">
      <w:pPr>
        <w:pStyle w:val="Paragraphedeliste"/>
        <w:numPr>
          <w:ilvl w:val="0"/>
          <w:numId w:val="132"/>
        </w:numPr>
        <w:spacing w:before="120" w:after="120" w:line="276" w:lineRule="auto"/>
        <w:ind w:left="1080" w:right="0"/>
      </w:pPr>
      <w:r>
        <w:t>les moyens et méthodes supplémentaires utilisés pour s'acquitter de ses tâches,</w:t>
      </w:r>
      <w:r w:rsidR="00272DF6">
        <w:t xml:space="preserve"> </w:t>
      </w:r>
    </w:p>
    <w:p w14:paraId="43A2A246" w14:textId="1E849A95" w:rsidR="000021F6" w:rsidRPr="000A095A" w:rsidRDefault="000021F6" w:rsidP="00C02A36">
      <w:pPr>
        <w:pStyle w:val="Paragraphedeliste"/>
        <w:spacing w:before="120" w:after="120" w:line="276" w:lineRule="auto"/>
        <w:ind w:left="1080" w:right="0" w:firstLine="0"/>
        <w:rPr>
          <w:i/>
          <w:color w:val="FF0000"/>
          <w:lang w:val="en-US"/>
        </w:rPr>
      </w:pPr>
      <w:proofErr w:type="gramStart"/>
      <w:r w:rsidRPr="000A095A">
        <w:rPr>
          <w:i/>
          <w:color w:val="FF0000"/>
          <w:lang w:val="en-US"/>
        </w:rPr>
        <w:t>additional</w:t>
      </w:r>
      <w:proofErr w:type="gramEnd"/>
      <w:r w:rsidRPr="000A095A">
        <w:rPr>
          <w:lang w:val="en-US"/>
        </w:rPr>
        <w:t xml:space="preserve"> </w:t>
      </w:r>
      <w:r w:rsidRPr="000A095A">
        <w:rPr>
          <w:i/>
          <w:color w:val="FF0000"/>
          <w:lang w:val="en-US"/>
        </w:rPr>
        <w:t>means and methods used to fulfil its tasks,</w:t>
      </w:r>
    </w:p>
    <w:p w14:paraId="442E3AC2" w14:textId="3C92A972" w:rsidR="00FA3E10" w:rsidRDefault="000021F6" w:rsidP="00C02A36">
      <w:pPr>
        <w:pStyle w:val="Paragraphedeliste"/>
        <w:spacing w:before="120" w:after="120" w:line="276" w:lineRule="auto"/>
        <w:ind w:left="1080" w:right="0" w:firstLine="0"/>
      </w:pPr>
      <w:r w:rsidRPr="000A095A">
        <w:rPr>
          <w:lang w:val="en-US"/>
        </w:rPr>
        <w:t xml:space="preserve"> </w:t>
      </w:r>
      <w:proofErr w:type="gramStart"/>
      <w:r w:rsidR="00272DF6">
        <w:t>l</w:t>
      </w:r>
      <w:r w:rsidR="00FA3E10">
        <w:t>es</w:t>
      </w:r>
      <w:proofErr w:type="gramEnd"/>
      <w:r w:rsidR="00FA3E10">
        <w:t xml:space="preserve"> documents et informations spécifiés ci-dessus peuvent être inclus dans un manuel d'organisation.</w:t>
      </w:r>
    </w:p>
    <w:p w14:paraId="20D65CBB" w14:textId="69E0A2B6" w:rsidR="000021F6" w:rsidRPr="00C02A36" w:rsidRDefault="00742E5A" w:rsidP="00C02A36">
      <w:pPr>
        <w:spacing w:before="120" w:after="120" w:line="276" w:lineRule="auto"/>
        <w:ind w:left="993" w:right="0"/>
        <w:rPr>
          <w:i/>
          <w:color w:val="FF0000"/>
          <w:lang w:val="en-US"/>
        </w:rPr>
      </w:pPr>
      <w:r w:rsidRPr="00C02A36">
        <w:rPr>
          <w:i/>
          <w:color w:val="FF0000"/>
          <w:lang w:val="en-US"/>
        </w:rPr>
        <w:t xml:space="preserve">The documents and information specified above may be included into an </w:t>
      </w:r>
      <w:proofErr w:type="spellStart"/>
      <w:r w:rsidRPr="00C02A36">
        <w:rPr>
          <w:i/>
          <w:color w:val="FF0000"/>
          <w:lang w:val="en-US"/>
        </w:rPr>
        <w:t>organisation</w:t>
      </w:r>
      <w:proofErr w:type="spellEnd"/>
      <w:r w:rsidRPr="00C02A36">
        <w:rPr>
          <w:i/>
          <w:color w:val="FF0000"/>
          <w:lang w:val="en-US"/>
        </w:rPr>
        <w:t xml:space="preserve"> manual.</w:t>
      </w:r>
    </w:p>
    <w:p w14:paraId="3C910B81" w14:textId="2B05BE3E" w:rsidR="00FA3E10" w:rsidRDefault="00FA3E10" w:rsidP="002F387F">
      <w:pPr>
        <w:pStyle w:val="Paragraphedeliste"/>
        <w:numPr>
          <w:ilvl w:val="0"/>
          <w:numId w:val="131"/>
        </w:numPr>
        <w:spacing w:before="120" w:after="120" w:line="276" w:lineRule="auto"/>
        <w:ind w:right="0"/>
      </w:pPr>
      <w:r>
        <w:t>a élaboré le matériel de formation adapté à tous les types de formation à dispenser;</w:t>
      </w:r>
    </w:p>
    <w:p w14:paraId="4E1130AB" w14:textId="77777777" w:rsidR="00D24862" w:rsidRPr="000A095A" w:rsidRDefault="00C02A36" w:rsidP="00D24862">
      <w:pPr>
        <w:pStyle w:val="Paragraphedeliste"/>
        <w:spacing w:before="120" w:after="120" w:line="276" w:lineRule="auto"/>
        <w:ind w:right="0" w:firstLine="0"/>
        <w:rPr>
          <w:color w:val="FF0000"/>
          <w:lang w:val="en-US"/>
        </w:rPr>
      </w:pPr>
      <w:r w:rsidRPr="000A095A">
        <w:rPr>
          <w:i/>
          <w:color w:val="FF0000"/>
          <w:lang w:val="en-US"/>
        </w:rPr>
        <w:t>Has developed the training course materials adequate for all types of training to be delivered;</w:t>
      </w:r>
      <w:r w:rsidRPr="000A095A">
        <w:rPr>
          <w:color w:val="FF0000"/>
          <w:lang w:val="en-US"/>
        </w:rPr>
        <w:t xml:space="preserve"> </w:t>
      </w:r>
    </w:p>
    <w:p w14:paraId="23732457" w14:textId="6B1FCA44" w:rsidR="00FA3E10" w:rsidRDefault="00D24862" w:rsidP="00D24862">
      <w:pPr>
        <w:pStyle w:val="Paragraphedeliste"/>
        <w:numPr>
          <w:ilvl w:val="0"/>
          <w:numId w:val="131"/>
        </w:numPr>
        <w:spacing w:before="120" w:after="120" w:line="276" w:lineRule="auto"/>
        <w:ind w:right="0"/>
      </w:pPr>
      <w:r w:rsidRPr="00D24862">
        <w:t>Veille au respect de ses propres procédures en matière de contrôle adéquat du développement, de la préparation et de la mise en œuvre de la formation et de la tenue des dossiers, ainsi qu'a</w:t>
      </w:r>
      <w:r>
        <w:t xml:space="preserve">u respect des exigences légales. </w:t>
      </w:r>
      <w:r w:rsidRPr="00D24862">
        <w:t>L'organisme de formation doit évaluer l'efficacité de la formation dispensée, sur la base des commentaires écrits recueillis auprès des part</w:t>
      </w:r>
      <w:r>
        <w:t>icipants après chaque formation</w:t>
      </w:r>
      <w:r w:rsidR="00FA3E10">
        <w:t>.</w:t>
      </w:r>
    </w:p>
    <w:p w14:paraId="2E95726B" w14:textId="5109946A" w:rsidR="00742E5A" w:rsidRPr="00D24862" w:rsidRDefault="00742E5A" w:rsidP="002F387F">
      <w:pPr>
        <w:pStyle w:val="Paragraphedeliste"/>
        <w:spacing w:before="120" w:after="120" w:line="276" w:lineRule="auto"/>
        <w:ind w:right="0" w:firstLine="0"/>
        <w:rPr>
          <w:color w:val="FF0000"/>
          <w:lang w:val="en-US"/>
        </w:rPr>
      </w:pPr>
      <w:r w:rsidRPr="00D24862">
        <w:rPr>
          <w:color w:val="FF0000"/>
          <w:lang w:val="en-US"/>
        </w:rPr>
        <w:t xml:space="preserve">Ensures compliance with its own procedures on adequate control of the training development, preparation, delivery process and records keeping, as well as compliance with the legal requirements. The training </w:t>
      </w:r>
      <w:proofErr w:type="spellStart"/>
      <w:r w:rsidRPr="00D24862">
        <w:rPr>
          <w:color w:val="FF0000"/>
          <w:lang w:val="en-US"/>
        </w:rPr>
        <w:t>organisation</w:t>
      </w:r>
      <w:proofErr w:type="spellEnd"/>
      <w:r w:rsidRPr="00D24862">
        <w:rPr>
          <w:color w:val="FF0000"/>
          <w:lang w:val="en-US"/>
        </w:rPr>
        <w:t xml:space="preserve"> should evaluate the effectiveness of the training provided, based upon written feedbacks collected from course participants after each training delivery.</w:t>
      </w:r>
    </w:p>
    <w:p w14:paraId="1345D43B" w14:textId="201A8FE4" w:rsidR="00FA3E10" w:rsidRDefault="00FA3E10" w:rsidP="002F387F">
      <w:pPr>
        <w:pStyle w:val="Paragraphedeliste"/>
        <w:numPr>
          <w:ilvl w:val="0"/>
          <w:numId w:val="131"/>
        </w:numPr>
        <w:spacing w:before="120" w:after="120" w:line="276" w:lineRule="auto"/>
        <w:ind w:right="0"/>
      </w:pPr>
      <w:r>
        <w:t>Dirige la formation en anglais dans le but de former les stagiaires au jargon utilisé lors des inspections au sol;</w:t>
      </w:r>
    </w:p>
    <w:p w14:paraId="360EDB92" w14:textId="6D8A8D5C" w:rsidR="00742E5A" w:rsidRPr="00D24862" w:rsidRDefault="00742E5A" w:rsidP="002F387F">
      <w:pPr>
        <w:pStyle w:val="Paragraphedeliste"/>
        <w:spacing w:before="120" w:after="120" w:line="276" w:lineRule="auto"/>
        <w:ind w:right="0" w:firstLine="0"/>
        <w:rPr>
          <w:i/>
          <w:color w:val="FF0000"/>
          <w:lang w:val="en-US"/>
        </w:rPr>
      </w:pPr>
      <w:r w:rsidRPr="00D24862">
        <w:rPr>
          <w:i/>
          <w:color w:val="FF0000"/>
          <w:lang w:val="en-US"/>
        </w:rPr>
        <w:t>Conducts the training in English with the aim to train trainees in the jargon used during ramp inspections;</w:t>
      </w:r>
    </w:p>
    <w:p w14:paraId="78EB9EDE" w14:textId="2DAF33D6" w:rsidR="00FA3E10" w:rsidRDefault="00FA3E10" w:rsidP="002F387F">
      <w:pPr>
        <w:pStyle w:val="Paragraphedeliste"/>
        <w:numPr>
          <w:ilvl w:val="0"/>
          <w:numId w:val="130"/>
        </w:numPr>
        <w:tabs>
          <w:tab w:val="left" w:pos="180"/>
        </w:tabs>
        <w:spacing w:before="120" w:after="120" w:line="276" w:lineRule="auto"/>
        <w:ind w:left="360" w:right="0"/>
      </w:pPr>
      <w:r>
        <w:t xml:space="preserve">L'autorité compétente </w:t>
      </w:r>
      <w:r w:rsidR="00AE00AC">
        <w:t>doit</w:t>
      </w:r>
      <w:r>
        <w:t xml:space="preserve"> délivrer l'agrément pour une durée illimitée.</w:t>
      </w:r>
    </w:p>
    <w:p w14:paraId="3D9F7C5A" w14:textId="74525EC8" w:rsidR="00CF6540" w:rsidRDefault="00FA444A" w:rsidP="002F387F">
      <w:pPr>
        <w:spacing w:before="120" w:after="120" w:line="276" w:lineRule="auto"/>
        <w:ind w:left="0" w:right="0" w:firstLine="0"/>
        <w:rPr>
          <w:i/>
          <w:color w:val="FF0000"/>
          <w:lang w:val="en-US"/>
        </w:rPr>
      </w:pPr>
      <w:r w:rsidRPr="00D569FC">
        <w:rPr>
          <w:i/>
          <w:color w:val="FF0000"/>
          <w:lang w:val="en-US"/>
        </w:rPr>
        <w:t xml:space="preserve">The competent authority should issue the approval for </w:t>
      </w:r>
      <w:r>
        <w:rPr>
          <w:i/>
          <w:color w:val="FF0000"/>
          <w:lang w:val="en-US"/>
        </w:rPr>
        <w:t xml:space="preserve">24 months </w:t>
      </w:r>
      <w:r w:rsidRPr="00D569FC">
        <w:rPr>
          <w:i/>
          <w:color w:val="FF0000"/>
          <w:lang w:val="en-US"/>
        </w:rPr>
        <w:t>duration.</w:t>
      </w:r>
      <w:r w:rsidR="00CF6540">
        <w:rPr>
          <w:i/>
          <w:color w:val="FF0000"/>
          <w:lang w:val="en-US"/>
        </w:rPr>
        <w:br w:type="page"/>
      </w:r>
    </w:p>
    <w:p w14:paraId="170B20A9" w14:textId="77777777" w:rsidR="00D24862" w:rsidRPr="000A095A" w:rsidRDefault="00D24862" w:rsidP="002F387F">
      <w:pPr>
        <w:spacing w:before="120" w:after="120" w:line="276" w:lineRule="auto"/>
        <w:ind w:left="0" w:right="0" w:firstLine="0"/>
        <w:rPr>
          <w:b/>
          <w:sz w:val="24"/>
          <w:lang w:val="en-US"/>
        </w:rPr>
      </w:pPr>
    </w:p>
    <w:p w14:paraId="19CFFD59" w14:textId="7FBA56C7" w:rsidR="00FA3E10" w:rsidRPr="00D24862" w:rsidRDefault="00FA3E10" w:rsidP="00D24862">
      <w:pPr>
        <w:shd w:val="clear" w:color="auto" w:fill="FFC000"/>
        <w:spacing w:before="120" w:after="120" w:line="276" w:lineRule="auto"/>
        <w:ind w:left="0" w:right="0" w:firstLine="0"/>
        <w:rPr>
          <w:b/>
          <w:i/>
          <w:color w:val="FF0000"/>
          <w:sz w:val="28"/>
          <w:lang w:val="fr-CM"/>
        </w:rPr>
      </w:pPr>
      <w:r w:rsidRPr="00CE26F2">
        <w:rPr>
          <w:b/>
          <w:sz w:val="24"/>
          <w:lang w:val="fr-CM"/>
        </w:rPr>
        <w:t>AMC2 ARO.RAMP.120 (a) Agrément des organismes de formation</w:t>
      </w:r>
      <w:r w:rsidR="00742E5A" w:rsidRPr="00CE26F2">
        <w:rPr>
          <w:b/>
          <w:sz w:val="24"/>
          <w:lang w:val="fr-CM"/>
        </w:rPr>
        <w:t> /</w:t>
      </w:r>
      <w:r w:rsidR="00742E5A" w:rsidRPr="00742E5A">
        <w:t xml:space="preserve"> </w:t>
      </w:r>
      <w:proofErr w:type="spellStart"/>
      <w:r w:rsidR="00742E5A" w:rsidRPr="00D24862">
        <w:rPr>
          <w:i/>
          <w:color w:val="FF0000"/>
          <w:sz w:val="24"/>
        </w:rPr>
        <w:t>Approval</w:t>
      </w:r>
      <w:proofErr w:type="spellEnd"/>
      <w:r w:rsidR="00742E5A" w:rsidRPr="00D24862">
        <w:rPr>
          <w:i/>
          <w:color w:val="FF0000"/>
          <w:sz w:val="24"/>
        </w:rPr>
        <w:t xml:space="preserve"> of training organisations</w:t>
      </w:r>
    </w:p>
    <w:p w14:paraId="5244CD4A" w14:textId="1AAB823E" w:rsidR="00E76840" w:rsidRDefault="00E76840" w:rsidP="002F387F">
      <w:pPr>
        <w:spacing w:before="120" w:after="120" w:line="276" w:lineRule="auto"/>
        <w:ind w:left="0" w:right="0" w:firstLine="0"/>
        <w:rPr>
          <w:b/>
          <w:sz w:val="24"/>
        </w:rPr>
      </w:pPr>
      <w:r w:rsidRPr="00A77ECA">
        <w:rPr>
          <w:b/>
          <w:sz w:val="24"/>
        </w:rPr>
        <w:t>SUPERVISION DE L'ORGANISATION DE FORMATION EN INSPECTION DE RAMPE AGRÉÉE</w:t>
      </w:r>
    </w:p>
    <w:p w14:paraId="2A726708" w14:textId="77777777" w:rsidR="00D24862" w:rsidRPr="000A095A" w:rsidRDefault="00742E5A" w:rsidP="00D24862">
      <w:pPr>
        <w:pStyle w:val="Paragraphedeliste"/>
        <w:spacing w:before="120" w:after="120" w:line="276" w:lineRule="auto"/>
        <w:ind w:left="0" w:right="0" w:firstLine="0"/>
        <w:rPr>
          <w:b/>
          <w:i/>
          <w:color w:val="FF0000"/>
          <w:lang w:val="en-US"/>
        </w:rPr>
      </w:pPr>
      <w:r w:rsidRPr="00AC5AE9">
        <w:rPr>
          <w:b/>
          <w:i/>
          <w:color w:val="FF0000"/>
          <w:lang w:val="en-US"/>
        </w:rPr>
        <w:t xml:space="preserve">OVERSIGHT OF APPROVED RAMP INSPECTION TRAINING </w:t>
      </w:r>
      <w:proofErr w:type="spellStart"/>
      <w:r w:rsidRPr="00AC5AE9">
        <w:rPr>
          <w:b/>
          <w:i/>
          <w:color w:val="FF0000"/>
          <w:lang w:val="en-US"/>
        </w:rPr>
        <w:t>ORGANISATION</w:t>
      </w:r>
      <w:r w:rsidR="00E76840" w:rsidRPr="000A095A">
        <w:rPr>
          <w:b/>
          <w:i/>
          <w:color w:val="FF0000"/>
          <w:lang w:val="en-US"/>
        </w:rPr>
        <w:t>Le</w:t>
      </w:r>
      <w:proofErr w:type="spellEnd"/>
      <w:r w:rsidR="00E76840" w:rsidRPr="000A095A">
        <w:rPr>
          <w:b/>
          <w:i/>
          <w:color w:val="FF0000"/>
          <w:lang w:val="en-US"/>
        </w:rPr>
        <w:t xml:space="preserve"> </w:t>
      </w:r>
    </w:p>
    <w:p w14:paraId="348470EA" w14:textId="657EDE7C" w:rsidR="00E76840" w:rsidRDefault="00E76840" w:rsidP="002F387F">
      <w:pPr>
        <w:pStyle w:val="Paragraphedeliste"/>
        <w:numPr>
          <w:ilvl w:val="0"/>
          <w:numId w:val="133"/>
        </w:numPr>
        <w:spacing w:before="120" w:after="120" w:line="276" w:lineRule="auto"/>
        <w:ind w:left="360" w:right="0"/>
      </w:pPr>
      <w:r>
        <w:t xml:space="preserve">programme de surveillance des organismes de formation à l'inspection au sol </w:t>
      </w:r>
      <w:r w:rsidR="00AE00AC">
        <w:t>doit</w:t>
      </w:r>
      <w:r>
        <w:t xml:space="preserve"> être élaboré en tenant compte de la portée de l'agrément, de la taille de l'organisation et des résultats des activités de certification et / ou de surveillance passées.</w:t>
      </w:r>
    </w:p>
    <w:p w14:paraId="1DF49027" w14:textId="32F6C8DE" w:rsidR="00742E5A" w:rsidRPr="00D24862" w:rsidRDefault="00742E5A" w:rsidP="002F387F">
      <w:pPr>
        <w:pStyle w:val="Paragraphedeliste"/>
        <w:spacing w:before="120" w:after="120" w:line="276" w:lineRule="auto"/>
        <w:ind w:left="360" w:right="0" w:firstLine="0"/>
        <w:rPr>
          <w:i/>
          <w:color w:val="FF0000"/>
          <w:lang w:val="en-US"/>
        </w:rPr>
      </w:pPr>
      <w:r w:rsidRPr="00D24862">
        <w:rPr>
          <w:i/>
          <w:color w:val="FF0000"/>
          <w:lang w:val="en-US"/>
        </w:rPr>
        <w:t xml:space="preserve">The oversight </w:t>
      </w:r>
      <w:proofErr w:type="spellStart"/>
      <w:r w:rsidRPr="00D24862">
        <w:rPr>
          <w:i/>
          <w:color w:val="FF0000"/>
          <w:lang w:val="en-US"/>
        </w:rPr>
        <w:t>programme</w:t>
      </w:r>
      <w:proofErr w:type="spellEnd"/>
      <w:r w:rsidRPr="00D24862">
        <w:rPr>
          <w:i/>
          <w:color w:val="FF0000"/>
          <w:lang w:val="en-US"/>
        </w:rPr>
        <w:t xml:space="preserve"> of ramp inspection training </w:t>
      </w:r>
      <w:proofErr w:type="spellStart"/>
      <w:r w:rsidRPr="00D24862">
        <w:rPr>
          <w:i/>
          <w:color w:val="FF0000"/>
          <w:lang w:val="en-US"/>
        </w:rPr>
        <w:t>organisations</w:t>
      </w:r>
      <w:proofErr w:type="spellEnd"/>
      <w:r w:rsidRPr="00D24862">
        <w:rPr>
          <w:i/>
          <w:color w:val="FF0000"/>
          <w:lang w:val="en-US"/>
        </w:rPr>
        <w:t xml:space="preserve"> should be developed taking into account the scope of the approval, the size of the </w:t>
      </w:r>
      <w:proofErr w:type="spellStart"/>
      <w:r w:rsidRPr="00D24862">
        <w:rPr>
          <w:i/>
          <w:color w:val="FF0000"/>
          <w:lang w:val="en-US"/>
        </w:rPr>
        <w:t>organisation</w:t>
      </w:r>
      <w:proofErr w:type="spellEnd"/>
      <w:r w:rsidRPr="00D24862">
        <w:rPr>
          <w:i/>
          <w:color w:val="FF0000"/>
          <w:lang w:val="en-US"/>
        </w:rPr>
        <w:t>, and the results of past certification</w:t>
      </w:r>
      <w:r w:rsidRPr="00D24862">
        <w:rPr>
          <w:color w:val="FF0000"/>
          <w:lang w:val="en-US"/>
        </w:rPr>
        <w:t xml:space="preserve"> </w:t>
      </w:r>
      <w:r w:rsidRPr="00D24862">
        <w:rPr>
          <w:i/>
          <w:color w:val="FF0000"/>
          <w:lang w:val="en-US"/>
        </w:rPr>
        <w:t>and/or oversight activities.</w:t>
      </w:r>
    </w:p>
    <w:p w14:paraId="57ECA376" w14:textId="20D9C750" w:rsidR="00E76840" w:rsidRDefault="00E76840" w:rsidP="002F387F">
      <w:pPr>
        <w:pStyle w:val="Paragraphedeliste"/>
        <w:numPr>
          <w:ilvl w:val="0"/>
          <w:numId w:val="133"/>
        </w:numPr>
        <w:spacing w:before="120" w:after="120" w:line="276" w:lineRule="auto"/>
        <w:ind w:left="360" w:right="0"/>
      </w:pPr>
      <w:r>
        <w:t xml:space="preserve">Un cycle de surveillance ne dépassant pas 24 mois </w:t>
      </w:r>
      <w:r w:rsidR="00AE00AC">
        <w:t>doit</w:t>
      </w:r>
      <w:r>
        <w:t xml:space="preserve"> être appliqué. Le cycle de planification de la surveillance peut être étendu à un maximum de 48 mois si l'autorité compétente a établi qu'au cours des 24 mois </w:t>
      </w:r>
      <w:r w:rsidR="009F3EAC">
        <w:t>précédents :</w:t>
      </w:r>
    </w:p>
    <w:p w14:paraId="0F17018A" w14:textId="5B0BB44F" w:rsidR="00742E5A" w:rsidRPr="00D24862" w:rsidRDefault="00742E5A" w:rsidP="002F387F">
      <w:pPr>
        <w:pStyle w:val="Paragraphedeliste"/>
        <w:spacing w:before="120" w:after="120" w:line="276" w:lineRule="auto"/>
        <w:ind w:left="360" w:right="0" w:firstLine="0"/>
        <w:rPr>
          <w:i/>
          <w:color w:val="FF0000"/>
          <w:lang w:val="en-US"/>
        </w:rPr>
      </w:pPr>
      <w:r w:rsidRPr="00D24862">
        <w:rPr>
          <w:i/>
          <w:color w:val="FF0000"/>
          <w:lang w:val="en-US"/>
        </w:rPr>
        <w:t xml:space="preserve">An oversight cycle not exceeding 24 months should be applied. The oversight planning cycle may be </w:t>
      </w:r>
      <w:r w:rsidR="00FA444A">
        <w:rPr>
          <w:i/>
          <w:color w:val="FF0000"/>
          <w:lang w:val="en-US"/>
        </w:rPr>
        <w:t>reduced</w:t>
      </w:r>
      <w:r w:rsidRPr="00D24862">
        <w:rPr>
          <w:i/>
          <w:color w:val="FF0000"/>
          <w:lang w:val="en-US"/>
        </w:rPr>
        <w:t xml:space="preserve"> if the competent authority has established that during the previous 24 months:</w:t>
      </w:r>
    </w:p>
    <w:p w14:paraId="2C47D9A2" w14:textId="0BFD403E" w:rsidR="00E76840" w:rsidRDefault="00E76840" w:rsidP="002F387F">
      <w:pPr>
        <w:pStyle w:val="Paragraphedeliste"/>
        <w:numPr>
          <w:ilvl w:val="0"/>
          <w:numId w:val="134"/>
        </w:numPr>
        <w:spacing w:before="120" w:after="120" w:line="276" w:lineRule="auto"/>
        <w:ind w:right="0"/>
      </w:pPr>
      <w:r>
        <w:t>toutes les actions correctives ont été mises en œuvre dans le délai accepté ou prolongé par l'autorité compétente; et</w:t>
      </w:r>
    </w:p>
    <w:p w14:paraId="0D963277" w14:textId="45B97E0F" w:rsidR="00742E5A" w:rsidRPr="00D24862" w:rsidRDefault="00742E5A" w:rsidP="002F387F">
      <w:pPr>
        <w:pStyle w:val="Paragraphedeliste"/>
        <w:spacing w:before="120" w:after="120" w:line="276" w:lineRule="auto"/>
        <w:ind w:right="0" w:firstLine="0"/>
        <w:rPr>
          <w:i/>
          <w:color w:val="FF0000"/>
          <w:lang w:val="en-US"/>
        </w:rPr>
      </w:pPr>
      <w:proofErr w:type="gramStart"/>
      <w:r w:rsidRPr="00D24862">
        <w:rPr>
          <w:i/>
          <w:color w:val="FF0000"/>
          <w:lang w:val="en-US"/>
        </w:rPr>
        <w:t>all</w:t>
      </w:r>
      <w:proofErr w:type="gramEnd"/>
      <w:r w:rsidRPr="00D24862">
        <w:rPr>
          <w:i/>
          <w:color w:val="FF0000"/>
          <w:lang w:val="en-US"/>
        </w:rPr>
        <w:t xml:space="preserve"> corrective actions have </w:t>
      </w:r>
      <w:r w:rsidR="00FA444A">
        <w:rPr>
          <w:i/>
          <w:color w:val="FF0000"/>
          <w:lang w:val="en-US"/>
        </w:rPr>
        <w:t xml:space="preserve">not </w:t>
      </w:r>
      <w:r w:rsidRPr="00D24862">
        <w:rPr>
          <w:i/>
          <w:color w:val="FF0000"/>
          <w:lang w:val="en-US"/>
        </w:rPr>
        <w:t>been implemented within the time period accepted or extended by the competent authority; and</w:t>
      </w:r>
    </w:p>
    <w:p w14:paraId="5B74E7AD" w14:textId="40B499DD" w:rsidR="00E76840" w:rsidRDefault="00E76840" w:rsidP="002F387F">
      <w:pPr>
        <w:pStyle w:val="Paragraphedeliste"/>
        <w:numPr>
          <w:ilvl w:val="0"/>
          <w:numId w:val="134"/>
        </w:numPr>
        <w:spacing w:before="120" w:after="120" w:line="276" w:lineRule="auto"/>
        <w:ind w:right="0"/>
      </w:pPr>
      <w:r>
        <w:t>aucune constatation de niveau 1 telle que décrite dans ARO.GEN.350 n'a été émise.</w:t>
      </w:r>
    </w:p>
    <w:p w14:paraId="47988E17" w14:textId="0981817B" w:rsidR="00E76840" w:rsidRPr="00D24862" w:rsidRDefault="00742E5A" w:rsidP="00D24862">
      <w:pPr>
        <w:spacing w:before="120" w:after="120" w:line="276" w:lineRule="auto"/>
        <w:ind w:left="709" w:right="0" w:firstLine="0"/>
        <w:rPr>
          <w:i/>
          <w:color w:val="FF0000"/>
          <w:lang w:val="en-US"/>
        </w:rPr>
      </w:pPr>
      <w:proofErr w:type="gramStart"/>
      <w:r w:rsidRPr="00D24862">
        <w:rPr>
          <w:i/>
          <w:color w:val="FF0000"/>
          <w:lang w:val="en-US"/>
        </w:rPr>
        <w:t>level</w:t>
      </w:r>
      <w:proofErr w:type="gramEnd"/>
      <w:r w:rsidRPr="00D24862">
        <w:rPr>
          <w:i/>
          <w:color w:val="FF0000"/>
          <w:lang w:val="en-US"/>
        </w:rPr>
        <w:t xml:space="preserve"> 1 findings as described in ARO.GEN.350 have </w:t>
      </w:r>
      <w:r w:rsidR="00FA444A">
        <w:rPr>
          <w:i/>
          <w:color w:val="FF0000"/>
          <w:lang w:val="en-US"/>
        </w:rPr>
        <w:t xml:space="preserve">not </w:t>
      </w:r>
      <w:r w:rsidRPr="00D24862">
        <w:rPr>
          <w:i/>
          <w:color w:val="FF0000"/>
          <w:lang w:val="en-US"/>
        </w:rPr>
        <w:t xml:space="preserve">been </w:t>
      </w:r>
      <w:r w:rsidR="00FA444A">
        <w:rPr>
          <w:i/>
          <w:color w:val="FF0000"/>
          <w:lang w:val="en-US"/>
        </w:rPr>
        <w:t>corrected</w:t>
      </w:r>
      <w:r w:rsidRPr="00D24862">
        <w:rPr>
          <w:i/>
          <w:color w:val="FF0000"/>
          <w:lang w:val="en-US"/>
        </w:rPr>
        <w:t xml:space="preserve">. </w:t>
      </w:r>
    </w:p>
    <w:p w14:paraId="0D322035" w14:textId="77777777" w:rsidR="00E76840" w:rsidRPr="00CE26F2" w:rsidRDefault="00E76840" w:rsidP="002F387F">
      <w:pPr>
        <w:spacing w:before="120" w:after="120" w:line="276" w:lineRule="auto"/>
        <w:ind w:left="0" w:right="0" w:firstLine="0"/>
        <w:rPr>
          <w:lang w:val="en-US"/>
        </w:rPr>
      </w:pPr>
    </w:p>
    <w:p w14:paraId="08D6F58D" w14:textId="5FDD89F2" w:rsidR="00E76840" w:rsidRPr="00D24862" w:rsidRDefault="00E76840" w:rsidP="00D24862">
      <w:pPr>
        <w:shd w:val="clear" w:color="auto" w:fill="FFC000"/>
        <w:spacing w:before="120" w:after="120" w:line="276" w:lineRule="auto"/>
        <w:ind w:left="0" w:right="0" w:firstLine="0"/>
        <w:rPr>
          <w:b/>
          <w:i/>
          <w:color w:val="FF0000"/>
          <w:sz w:val="28"/>
        </w:rPr>
      </w:pPr>
      <w:r w:rsidRPr="00347695">
        <w:rPr>
          <w:b/>
          <w:sz w:val="24"/>
        </w:rPr>
        <w:t>AMC1 ARO.RAMP.120 (a) (4) Agrément des organismes de formation</w:t>
      </w:r>
      <w:r w:rsidR="00742E5A">
        <w:rPr>
          <w:b/>
          <w:sz w:val="24"/>
        </w:rPr>
        <w:t> /</w:t>
      </w:r>
      <w:r w:rsidR="00742E5A" w:rsidRPr="00742E5A">
        <w:t xml:space="preserve"> </w:t>
      </w:r>
      <w:proofErr w:type="spellStart"/>
      <w:r w:rsidR="00742E5A" w:rsidRPr="00D24862">
        <w:rPr>
          <w:i/>
          <w:color w:val="FF0000"/>
          <w:sz w:val="24"/>
        </w:rPr>
        <w:t>Approval</w:t>
      </w:r>
      <w:proofErr w:type="spellEnd"/>
      <w:r w:rsidR="00742E5A" w:rsidRPr="00D24862">
        <w:rPr>
          <w:i/>
          <w:color w:val="FF0000"/>
          <w:sz w:val="24"/>
        </w:rPr>
        <w:t xml:space="preserve"> of training organisations</w:t>
      </w:r>
    </w:p>
    <w:p w14:paraId="3996E762" w14:textId="13D5A39D" w:rsidR="00E76840" w:rsidRDefault="00E76840" w:rsidP="002F387F">
      <w:pPr>
        <w:spacing w:before="120" w:after="120" w:line="276" w:lineRule="auto"/>
        <w:ind w:left="0" w:right="0" w:firstLine="0"/>
        <w:rPr>
          <w:b/>
          <w:sz w:val="24"/>
        </w:rPr>
      </w:pPr>
      <w:r w:rsidRPr="00347695">
        <w:rPr>
          <w:b/>
          <w:sz w:val="24"/>
        </w:rPr>
        <w:t>INSTRUCTEURS DE FORMATION</w:t>
      </w:r>
    </w:p>
    <w:p w14:paraId="05F27B2E" w14:textId="15A8691B" w:rsidR="00742E5A" w:rsidRPr="00D24862" w:rsidRDefault="00742E5A" w:rsidP="002F387F">
      <w:pPr>
        <w:spacing w:before="120" w:after="120" w:line="276" w:lineRule="auto"/>
        <w:ind w:left="0" w:right="0" w:firstLine="0"/>
        <w:rPr>
          <w:b/>
          <w:i/>
          <w:color w:val="FF0000"/>
          <w:sz w:val="24"/>
        </w:rPr>
      </w:pPr>
      <w:r w:rsidRPr="00D24862">
        <w:rPr>
          <w:i/>
          <w:color w:val="FF0000"/>
        </w:rPr>
        <w:t>TRAINING INSTRUCTORS</w:t>
      </w:r>
    </w:p>
    <w:p w14:paraId="6D37672D" w14:textId="2D911BB9" w:rsidR="00E76840" w:rsidRDefault="00E76840" w:rsidP="002F387F">
      <w:pPr>
        <w:pStyle w:val="Paragraphedeliste"/>
        <w:numPr>
          <w:ilvl w:val="2"/>
          <w:numId w:val="112"/>
        </w:numPr>
        <w:spacing w:before="120" w:after="120" w:line="276" w:lineRule="auto"/>
        <w:ind w:left="426" w:right="0"/>
      </w:pPr>
      <w:r>
        <w:t xml:space="preserve">L'autorité compétente </w:t>
      </w:r>
      <w:r w:rsidR="00AE00AC">
        <w:t>doit</w:t>
      </w:r>
      <w:r>
        <w:t xml:space="preserve"> vérifier que:</w:t>
      </w:r>
    </w:p>
    <w:p w14:paraId="4F2537F5" w14:textId="43F98E6E" w:rsidR="00D13E6B" w:rsidRPr="00D24862" w:rsidRDefault="00D13E6B" w:rsidP="002F387F">
      <w:pPr>
        <w:spacing w:before="120" w:after="120" w:line="276" w:lineRule="auto"/>
        <w:ind w:left="0" w:right="0" w:firstLine="0"/>
        <w:rPr>
          <w:i/>
          <w:color w:val="FF0000"/>
          <w:lang w:val="en-US"/>
        </w:rPr>
      </w:pPr>
      <w:r w:rsidRPr="00D24862">
        <w:rPr>
          <w:i/>
          <w:color w:val="FF0000"/>
          <w:lang w:val="en-US"/>
        </w:rPr>
        <w:t>The competent authority should verify that:</w:t>
      </w:r>
    </w:p>
    <w:p w14:paraId="1FE1B617" w14:textId="77777777" w:rsidR="00D13E6B" w:rsidRDefault="00E76840" w:rsidP="002F387F">
      <w:pPr>
        <w:pStyle w:val="Paragraphedeliste"/>
        <w:numPr>
          <w:ilvl w:val="0"/>
          <w:numId w:val="140"/>
        </w:numPr>
        <w:spacing w:before="120" w:after="120" w:line="276" w:lineRule="auto"/>
        <w:ind w:left="709" w:right="0"/>
      </w:pPr>
      <w:r>
        <w:t>l'organisme de formation dispose d'un nombre suffisant d'instructeurs avec au moins un nombre suffisant:</w:t>
      </w:r>
      <w:r w:rsidR="00D13E6B" w:rsidRPr="00D13E6B">
        <w:t xml:space="preserve"> </w:t>
      </w:r>
    </w:p>
    <w:p w14:paraId="017E1B9E" w14:textId="5EF609C5" w:rsidR="00E76840" w:rsidRPr="00D24862" w:rsidRDefault="00D13E6B" w:rsidP="002F387F">
      <w:pPr>
        <w:pStyle w:val="Paragraphedeliste"/>
        <w:spacing w:before="120" w:after="120" w:line="276" w:lineRule="auto"/>
        <w:ind w:left="709" w:right="0" w:firstLine="0"/>
        <w:rPr>
          <w:i/>
          <w:color w:val="FF0000"/>
          <w:lang w:val="en-US"/>
        </w:rPr>
      </w:pPr>
      <w:proofErr w:type="gramStart"/>
      <w:r w:rsidRPr="00D24862">
        <w:rPr>
          <w:i/>
          <w:color w:val="FF0000"/>
          <w:lang w:val="en-US"/>
        </w:rPr>
        <w:t>the</w:t>
      </w:r>
      <w:proofErr w:type="gramEnd"/>
      <w:r w:rsidRPr="00D24862">
        <w:rPr>
          <w:i/>
          <w:color w:val="FF0000"/>
          <w:lang w:val="en-US"/>
        </w:rPr>
        <w:t xml:space="preserve"> training </w:t>
      </w:r>
      <w:proofErr w:type="spellStart"/>
      <w:r w:rsidRPr="00D24862">
        <w:rPr>
          <w:i/>
          <w:color w:val="FF0000"/>
          <w:lang w:val="en-US"/>
        </w:rPr>
        <w:t>organisation</w:t>
      </w:r>
      <w:proofErr w:type="spellEnd"/>
      <w:r w:rsidRPr="00D24862">
        <w:rPr>
          <w:i/>
          <w:color w:val="FF0000"/>
          <w:lang w:val="en-US"/>
        </w:rPr>
        <w:t xml:space="preserve"> has a sufficient number of instructors with at least adequate:</w:t>
      </w:r>
    </w:p>
    <w:p w14:paraId="5DF63006" w14:textId="4EE108BA" w:rsidR="00E76840" w:rsidRDefault="00E76840" w:rsidP="002F387F">
      <w:pPr>
        <w:pStyle w:val="Paragraphedeliste"/>
        <w:numPr>
          <w:ilvl w:val="0"/>
          <w:numId w:val="139"/>
        </w:numPr>
        <w:spacing w:before="120" w:after="120" w:line="276" w:lineRule="auto"/>
        <w:ind w:right="0"/>
      </w:pPr>
      <w:r>
        <w:t>connaissances et expérience en aviation;</w:t>
      </w:r>
    </w:p>
    <w:p w14:paraId="2A18A17C" w14:textId="3BA0CF25" w:rsidR="00D13E6B" w:rsidRPr="00D24862" w:rsidRDefault="00D13E6B" w:rsidP="002F387F">
      <w:pPr>
        <w:pStyle w:val="Paragraphedeliste"/>
        <w:spacing w:before="120" w:after="120" w:line="276" w:lineRule="auto"/>
        <w:ind w:left="1890" w:right="0" w:firstLine="0"/>
        <w:rPr>
          <w:i/>
          <w:color w:val="FF0000"/>
        </w:rPr>
      </w:pPr>
      <w:proofErr w:type="gramStart"/>
      <w:r w:rsidRPr="00D24862">
        <w:rPr>
          <w:i/>
          <w:color w:val="FF0000"/>
        </w:rPr>
        <w:t>aviation</w:t>
      </w:r>
      <w:proofErr w:type="gramEnd"/>
      <w:r w:rsidRPr="00D24862">
        <w:rPr>
          <w:i/>
          <w:color w:val="FF0000"/>
        </w:rPr>
        <w:t xml:space="preserve"> </w:t>
      </w:r>
      <w:proofErr w:type="spellStart"/>
      <w:r w:rsidRPr="00D24862">
        <w:rPr>
          <w:i/>
          <w:color w:val="FF0000"/>
        </w:rPr>
        <w:t>knowledge</w:t>
      </w:r>
      <w:proofErr w:type="spellEnd"/>
      <w:r w:rsidRPr="00D24862">
        <w:rPr>
          <w:i/>
          <w:color w:val="FF0000"/>
        </w:rPr>
        <w:t xml:space="preserve"> and </w:t>
      </w:r>
      <w:proofErr w:type="spellStart"/>
      <w:r w:rsidRPr="00D24862">
        <w:rPr>
          <w:i/>
          <w:color w:val="FF0000"/>
        </w:rPr>
        <w:t>experience</w:t>
      </w:r>
      <w:proofErr w:type="spellEnd"/>
      <w:r w:rsidRPr="00D24862">
        <w:rPr>
          <w:i/>
          <w:color w:val="FF0000"/>
        </w:rPr>
        <w:t>;</w:t>
      </w:r>
    </w:p>
    <w:p w14:paraId="489D35CA" w14:textId="174DD900" w:rsidR="00E76840" w:rsidRDefault="00E76840" w:rsidP="002F387F">
      <w:pPr>
        <w:pStyle w:val="Paragraphedeliste"/>
        <w:numPr>
          <w:ilvl w:val="0"/>
          <w:numId w:val="139"/>
        </w:numPr>
        <w:spacing w:before="120" w:after="120" w:line="276" w:lineRule="auto"/>
        <w:ind w:right="0"/>
      </w:pPr>
      <w:r>
        <w:t xml:space="preserve">connaissance du programme d'inspection au sol de </w:t>
      </w:r>
      <w:r w:rsidR="00D13E6B">
        <w:t xml:space="preserve">CEMAC </w:t>
      </w:r>
      <w:r>
        <w:t>;</w:t>
      </w:r>
    </w:p>
    <w:p w14:paraId="2F104274" w14:textId="2E9A85C0" w:rsidR="00D13E6B" w:rsidRPr="00D24862" w:rsidRDefault="00D13E6B" w:rsidP="002F387F">
      <w:pPr>
        <w:pStyle w:val="Paragraphedeliste"/>
        <w:spacing w:before="120" w:after="120" w:line="276" w:lineRule="auto"/>
        <w:ind w:left="1843" w:right="0" w:firstLine="0"/>
        <w:rPr>
          <w:i/>
          <w:color w:val="FF0000"/>
          <w:lang w:val="en-US"/>
        </w:rPr>
      </w:pPr>
      <w:proofErr w:type="gramStart"/>
      <w:r w:rsidRPr="00D24862">
        <w:rPr>
          <w:i/>
          <w:color w:val="FF0000"/>
          <w:lang w:val="en-US"/>
        </w:rPr>
        <w:t>knowledge</w:t>
      </w:r>
      <w:proofErr w:type="gramEnd"/>
      <w:r w:rsidRPr="00D24862">
        <w:rPr>
          <w:i/>
          <w:color w:val="FF0000"/>
          <w:lang w:val="en-US"/>
        </w:rPr>
        <w:t xml:space="preserve"> of the </w:t>
      </w:r>
      <w:proofErr w:type="spellStart"/>
      <w:r w:rsidR="00CF6540">
        <w:rPr>
          <w:i/>
          <w:color w:val="FF0000"/>
          <w:lang w:val="en-US"/>
        </w:rPr>
        <w:t>communauté</w:t>
      </w:r>
      <w:proofErr w:type="spellEnd"/>
      <w:r w:rsidRPr="00D24862">
        <w:rPr>
          <w:i/>
          <w:color w:val="FF0000"/>
          <w:lang w:val="en-US"/>
        </w:rPr>
        <w:t xml:space="preserve"> ramp inspection </w:t>
      </w:r>
      <w:proofErr w:type="spellStart"/>
      <w:r w:rsidRPr="00D24862">
        <w:rPr>
          <w:i/>
          <w:color w:val="FF0000"/>
          <w:lang w:val="en-US"/>
        </w:rPr>
        <w:t>programme</w:t>
      </w:r>
      <w:proofErr w:type="spellEnd"/>
      <w:r w:rsidRPr="00D24862">
        <w:rPr>
          <w:i/>
          <w:color w:val="FF0000"/>
          <w:lang w:val="en-US"/>
        </w:rPr>
        <w:t>;</w:t>
      </w:r>
    </w:p>
    <w:p w14:paraId="60307187" w14:textId="633183F4" w:rsidR="00D13E6B" w:rsidRDefault="00E76840" w:rsidP="002F387F">
      <w:pPr>
        <w:pStyle w:val="Paragraphedeliste"/>
        <w:numPr>
          <w:ilvl w:val="0"/>
          <w:numId w:val="139"/>
        </w:numPr>
        <w:spacing w:before="120" w:after="120" w:line="276" w:lineRule="auto"/>
        <w:ind w:right="0"/>
      </w:pPr>
      <w:r>
        <w:t xml:space="preserve">connaissance des techniques de prestation de formation; et </w:t>
      </w:r>
    </w:p>
    <w:p w14:paraId="7DA02465" w14:textId="1B8E07AA" w:rsidR="00D13E6B" w:rsidRPr="00D24862" w:rsidRDefault="00D13E6B" w:rsidP="002F387F">
      <w:pPr>
        <w:pStyle w:val="Paragraphedeliste"/>
        <w:spacing w:before="120" w:after="120" w:line="276" w:lineRule="auto"/>
        <w:ind w:left="1890" w:right="0" w:firstLine="0"/>
        <w:rPr>
          <w:i/>
          <w:color w:val="FF0000"/>
          <w:lang w:val="en-US"/>
        </w:rPr>
      </w:pPr>
      <w:proofErr w:type="gramStart"/>
      <w:r w:rsidRPr="00D24862">
        <w:rPr>
          <w:i/>
          <w:color w:val="FF0000"/>
          <w:lang w:val="en-US"/>
        </w:rPr>
        <w:t>knowledge</w:t>
      </w:r>
      <w:proofErr w:type="gramEnd"/>
      <w:r w:rsidRPr="00D24862">
        <w:rPr>
          <w:i/>
          <w:color w:val="FF0000"/>
          <w:lang w:val="en-US"/>
        </w:rPr>
        <w:t xml:space="preserve"> of training delivery techniques; and</w:t>
      </w:r>
    </w:p>
    <w:p w14:paraId="522562FE" w14:textId="208A8196" w:rsidR="00E76840" w:rsidRDefault="00E76840" w:rsidP="002F387F">
      <w:pPr>
        <w:pStyle w:val="Paragraphedeliste"/>
        <w:numPr>
          <w:ilvl w:val="0"/>
          <w:numId w:val="139"/>
        </w:numPr>
        <w:spacing w:before="120" w:after="120" w:line="276" w:lineRule="auto"/>
        <w:ind w:right="0"/>
      </w:pPr>
      <w:r w:rsidRPr="00AC5AE9">
        <w:rPr>
          <w:lang w:val="en-US"/>
        </w:rPr>
        <w:lastRenderedPageBreak/>
        <w:t xml:space="preserve"> </w:t>
      </w:r>
      <w:r>
        <w:t>compétences en communication en anglais.</w:t>
      </w:r>
    </w:p>
    <w:p w14:paraId="39D92D4C" w14:textId="5F6ABD86" w:rsidR="00D13E6B" w:rsidRPr="00D24862" w:rsidRDefault="00D13E6B" w:rsidP="00D24862">
      <w:pPr>
        <w:pStyle w:val="Paragraphedeliste"/>
        <w:spacing w:before="120" w:after="120" w:line="276" w:lineRule="auto"/>
        <w:ind w:left="1890" w:right="0" w:firstLine="0"/>
        <w:rPr>
          <w:i/>
          <w:color w:val="FF0000"/>
          <w:lang w:val="en-US"/>
        </w:rPr>
      </w:pPr>
      <w:r w:rsidRPr="00D24862">
        <w:rPr>
          <w:i/>
          <w:color w:val="FF0000"/>
          <w:lang w:val="en-US"/>
        </w:rPr>
        <w:t>English language communication skills.</w:t>
      </w:r>
    </w:p>
    <w:p w14:paraId="7F539797" w14:textId="47DF7872" w:rsidR="00E76840" w:rsidRDefault="00E76840" w:rsidP="002F387F">
      <w:pPr>
        <w:pStyle w:val="Paragraphedeliste"/>
        <w:numPr>
          <w:ilvl w:val="0"/>
          <w:numId w:val="140"/>
        </w:numPr>
        <w:spacing w:before="120" w:after="120" w:line="276" w:lineRule="auto"/>
        <w:ind w:left="360" w:right="0"/>
      </w:pPr>
      <w:r>
        <w:t xml:space="preserve">Les instructeurs dispensant une formation sur les éléments d'inspection et / ou dispensant une formation pratique </w:t>
      </w:r>
      <w:r w:rsidR="00AE00AC">
        <w:t>doivent</w:t>
      </w:r>
      <w:r>
        <w:t>:</w:t>
      </w:r>
    </w:p>
    <w:p w14:paraId="45F2D60C" w14:textId="1DECEF19" w:rsidR="00D13E6B" w:rsidRPr="008810CE" w:rsidRDefault="00D13E6B" w:rsidP="002F387F">
      <w:pPr>
        <w:pStyle w:val="Paragraphedeliste"/>
        <w:spacing w:before="120" w:after="120" w:line="276" w:lineRule="auto"/>
        <w:ind w:left="360" w:right="0" w:firstLine="0"/>
        <w:rPr>
          <w:i/>
          <w:color w:val="FF0000"/>
          <w:lang w:val="en-US"/>
        </w:rPr>
      </w:pPr>
      <w:r w:rsidRPr="008810CE">
        <w:rPr>
          <w:i/>
          <w:color w:val="FF0000"/>
          <w:lang w:val="en-US"/>
        </w:rPr>
        <w:t>Instructors delivering training on inspection items and/or delivering practical training should:</w:t>
      </w:r>
    </w:p>
    <w:p w14:paraId="44EB7C95" w14:textId="390950EB" w:rsidR="00E76840" w:rsidRDefault="00E76840" w:rsidP="002F387F">
      <w:pPr>
        <w:pStyle w:val="Paragraphedeliste"/>
        <w:numPr>
          <w:ilvl w:val="0"/>
          <w:numId w:val="141"/>
        </w:numPr>
        <w:spacing w:before="120" w:after="120" w:line="276" w:lineRule="auto"/>
        <w:ind w:right="0"/>
      </w:pPr>
      <w:r>
        <w:t>avoir été inspecteur de rampe qualifié pendant 36 mois avant d'être nommé instructeur et avoir effectué au moins 72 inspections de rampe pendant cette période;</w:t>
      </w:r>
    </w:p>
    <w:p w14:paraId="35722AF4" w14:textId="5A233835" w:rsidR="00D13E6B" w:rsidRPr="008810CE" w:rsidRDefault="00D13E6B" w:rsidP="002F387F">
      <w:pPr>
        <w:pStyle w:val="Paragraphedeliste"/>
        <w:spacing w:before="120" w:after="120" w:line="276" w:lineRule="auto"/>
        <w:ind w:right="0" w:firstLine="0"/>
        <w:rPr>
          <w:i/>
          <w:color w:val="FF0000"/>
          <w:lang w:val="en-US"/>
        </w:rPr>
      </w:pPr>
      <w:proofErr w:type="gramStart"/>
      <w:r w:rsidRPr="008810CE">
        <w:rPr>
          <w:i/>
          <w:color w:val="FF0000"/>
          <w:lang w:val="en-US"/>
        </w:rPr>
        <w:t>have</w:t>
      </w:r>
      <w:proofErr w:type="gramEnd"/>
      <w:r w:rsidRPr="008810CE">
        <w:rPr>
          <w:i/>
          <w:color w:val="FF0000"/>
          <w:lang w:val="en-US"/>
        </w:rPr>
        <w:t xml:space="preserve"> been a qualified ramp inspector for 36 months before being nominated as instructors and have performed a minimum of 72 ramp inspections during this period;</w:t>
      </w:r>
    </w:p>
    <w:p w14:paraId="19173C5E" w14:textId="1172759A" w:rsidR="00E76840" w:rsidRDefault="00E76840" w:rsidP="002F387F">
      <w:pPr>
        <w:pStyle w:val="Paragraphedeliste"/>
        <w:numPr>
          <w:ilvl w:val="0"/>
          <w:numId w:val="141"/>
        </w:numPr>
        <w:spacing w:before="120" w:after="120" w:line="276" w:lineRule="auto"/>
        <w:ind w:right="0"/>
      </w:pPr>
      <w:r>
        <w:t>avoir effectué au moins 24 inspections à titre d'inspecteurs de rampe qualifiés au cours de l'année civile précédant l'année au cours de laquelle la formation est dispensée; et</w:t>
      </w:r>
    </w:p>
    <w:p w14:paraId="6F164366" w14:textId="7C697352" w:rsidR="00D13E6B" w:rsidRPr="008810CE" w:rsidRDefault="00D13E6B" w:rsidP="002F387F">
      <w:pPr>
        <w:pStyle w:val="Paragraphedeliste"/>
        <w:spacing w:before="120" w:after="120" w:line="276" w:lineRule="auto"/>
        <w:ind w:right="0" w:firstLine="0"/>
        <w:rPr>
          <w:i/>
          <w:color w:val="FF0000"/>
          <w:lang w:val="en-US"/>
        </w:rPr>
      </w:pPr>
      <w:proofErr w:type="gramStart"/>
      <w:r w:rsidRPr="008810CE">
        <w:rPr>
          <w:i/>
          <w:color w:val="FF0000"/>
          <w:lang w:val="en-US"/>
        </w:rPr>
        <w:t>have</w:t>
      </w:r>
      <w:proofErr w:type="gramEnd"/>
      <w:r w:rsidRPr="008810CE">
        <w:rPr>
          <w:i/>
          <w:color w:val="FF0000"/>
          <w:lang w:val="en-US"/>
        </w:rPr>
        <w:t xml:space="preserve"> conducted at least 24 inspections as qualified ramp inspectors in the calendar year prior to the year in which the training is delivered; and</w:t>
      </w:r>
    </w:p>
    <w:p w14:paraId="2B73ACA1" w14:textId="1D94FD78" w:rsidR="00E76840" w:rsidRDefault="00E76840" w:rsidP="002F387F">
      <w:pPr>
        <w:pStyle w:val="Paragraphedeliste"/>
        <w:numPr>
          <w:ilvl w:val="0"/>
          <w:numId w:val="141"/>
        </w:numPr>
        <w:spacing w:before="120" w:after="120" w:line="276" w:lineRule="auto"/>
        <w:ind w:right="0"/>
      </w:pPr>
      <w:r>
        <w:t>dispenser une formation uniquement sur les éléments d'inspection qu'ils sont autorisés à inspecter;</w:t>
      </w:r>
    </w:p>
    <w:p w14:paraId="77CC9CF0" w14:textId="19A8372A" w:rsidR="00D13E6B" w:rsidRPr="008810CE" w:rsidRDefault="00D13E6B" w:rsidP="002F387F">
      <w:pPr>
        <w:pStyle w:val="Paragraphedeliste"/>
        <w:spacing w:before="120" w:after="120" w:line="276" w:lineRule="auto"/>
        <w:ind w:right="0" w:firstLine="0"/>
        <w:rPr>
          <w:i/>
          <w:color w:val="FF0000"/>
          <w:lang w:val="en-US"/>
        </w:rPr>
      </w:pPr>
      <w:proofErr w:type="gramStart"/>
      <w:r w:rsidRPr="008810CE">
        <w:rPr>
          <w:i/>
          <w:color w:val="FF0000"/>
          <w:lang w:val="en-US"/>
        </w:rPr>
        <w:t>deliver</w:t>
      </w:r>
      <w:proofErr w:type="gramEnd"/>
      <w:r w:rsidRPr="008810CE">
        <w:rPr>
          <w:i/>
          <w:color w:val="FF0000"/>
          <w:lang w:val="en-US"/>
        </w:rPr>
        <w:t xml:space="preserve"> training only on those inspection items which they are entitled to inspect;</w:t>
      </w:r>
    </w:p>
    <w:p w14:paraId="0FB26519" w14:textId="5582A927" w:rsidR="00E76840" w:rsidRDefault="00E76840" w:rsidP="002F387F">
      <w:pPr>
        <w:pStyle w:val="Paragraphedeliste"/>
        <w:numPr>
          <w:ilvl w:val="0"/>
          <w:numId w:val="140"/>
        </w:numPr>
        <w:spacing w:before="120" w:after="120" w:line="276" w:lineRule="auto"/>
        <w:ind w:left="360" w:right="0"/>
      </w:pPr>
      <w:r>
        <w:t xml:space="preserve">Nonobstant le point </w:t>
      </w:r>
      <w:r w:rsidR="008810CE">
        <w:t>(</w:t>
      </w:r>
      <w:r>
        <w:t>a), pour la prestation de la formation théorique et pratique sur les marchandises dangereuses, l'autorité compétente peut accepter des instructeurs certifiés conformément aux instructions techniques</w:t>
      </w:r>
      <w:r w:rsidR="008810CE" w:rsidRPr="008810CE">
        <w:t xml:space="preserve"> </w:t>
      </w:r>
      <w:r w:rsidR="008810CE">
        <w:t xml:space="preserve">sur la Sécurité du transport aérien des marchandises dangereuses, </w:t>
      </w:r>
      <w:r>
        <w:t xml:space="preserve">dernière édition en vigueur (Doc. OACI 9284-AN / 905), à condition qu'ils possèdent des compétences adéquates en communication en </w:t>
      </w:r>
      <w:r w:rsidR="008810CE">
        <w:t xml:space="preserve">langue </w:t>
      </w:r>
      <w:r>
        <w:t>anglais</w:t>
      </w:r>
      <w:r w:rsidR="008810CE">
        <w:t>e</w:t>
      </w:r>
      <w:r>
        <w:t>.</w:t>
      </w:r>
    </w:p>
    <w:p w14:paraId="6ED39BD8" w14:textId="26A2F327" w:rsidR="00D13E6B" w:rsidRPr="008810CE" w:rsidRDefault="00D13E6B" w:rsidP="002F387F">
      <w:pPr>
        <w:pStyle w:val="Paragraphedeliste"/>
        <w:spacing w:before="120" w:after="120" w:line="276" w:lineRule="auto"/>
        <w:ind w:left="360" w:right="0" w:firstLine="0"/>
        <w:rPr>
          <w:i/>
          <w:color w:val="FF0000"/>
          <w:lang w:val="en-US"/>
        </w:rPr>
      </w:pPr>
      <w:r w:rsidRPr="008810CE">
        <w:rPr>
          <w:i/>
          <w:color w:val="FF0000"/>
          <w:lang w:val="en-US"/>
        </w:rPr>
        <w:t>Notwithstanding (a), for the delivery of the theoretical and practical training on Dangerous Goods, the competent authority may accept instructors who are certified in accordance with the Technical Instructions for the latest effective edition of the Safe Transport of Dangerous Goods by Air (ICAO Doc 9284-AN/905), provided that they possess adequate English language communication skills.</w:t>
      </w:r>
    </w:p>
    <w:p w14:paraId="5A054748" w14:textId="77777777" w:rsidR="00E76840" w:rsidRPr="00CE26F2" w:rsidRDefault="00E76840" w:rsidP="002F387F">
      <w:pPr>
        <w:spacing w:before="120" w:after="120" w:line="276" w:lineRule="auto"/>
        <w:ind w:left="0" w:right="0" w:firstLine="0"/>
        <w:rPr>
          <w:lang w:val="en-US"/>
        </w:rPr>
      </w:pPr>
    </w:p>
    <w:p w14:paraId="5B4EB889" w14:textId="6B5FB6AD" w:rsidR="00F613B6" w:rsidRPr="00A70DDA" w:rsidRDefault="00E76840" w:rsidP="008810CE">
      <w:pPr>
        <w:shd w:val="clear" w:color="auto" w:fill="FFC000"/>
        <w:spacing w:before="120" w:after="120" w:line="276" w:lineRule="auto"/>
        <w:ind w:left="0" w:right="0" w:firstLine="0"/>
        <w:rPr>
          <w:b/>
          <w:sz w:val="24"/>
        </w:rPr>
      </w:pPr>
      <w:r w:rsidRPr="00A70DDA">
        <w:rPr>
          <w:b/>
          <w:sz w:val="24"/>
        </w:rPr>
        <w:t xml:space="preserve">AMC1 ARO.RAMP.125 Conduite des inspections de rampe et ARO.RAMP.130 Catégorisation de la </w:t>
      </w:r>
      <w:r w:rsidR="00A402B8">
        <w:rPr>
          <w:b/>
          <w:sz w:val="24"/>
        </w:rPr>
        <w:t>constatation</w:t>
      </w:r>
      <w:r w:rsidR="00D13E6B">
        <w:rPr>
          <w:b/>
          <w:sz w:val="24"/>
        </w:rPr>
        <w:t>/</w:t>
      </w:r>
      <w:r w:rsidR="00D13E6B" w:rsidRPr="00D13E6B">
        <w:t xml:space="preserve"> </w:t>
      </w:r>
      <w:proofErr w:type="spellStart"/>
      <w:r w:rsidR="00D13E6B" w:rsidRPr="008810CE">
        <w:rPr>
          <w:b/>
          <w:i/>
          <w:color w:val="FF0000"/>
        </w:rPr>
        <w:t>Conduct</w:t>
      </w:r>
      <w:proofErr w:type="spellEnd"/>
      <w:r w:rsidR="00D13E6B" w:rsidRPr="008810CE">
        <w:rPr>
          <w:b/>
          <w:i/>
          <w:color w:val="FF0000"/>
        </w:rPr>
        <w:t xml:space="preserve"> of </w:t>
      </w:r>
      <w:proofErr w:type="spellStart"/>
      <w:r w:rsidR="00D13E6B" w:rsidRPr="008810CE">
        <w:rPr>
          <w:b/>
          <w:i/>
          <w:color w:val="FF0000"/>
        </w:rPr>
        <w:t>Ramp</w:t>
      </w:r>
      <w:proofErr w:type="spellEnd"/>
      <w:r w:rsidR="00D13E6B" w:rsidRPr="008810CE">
        <w:rPr>
          <w:b/>
          <w:i/>
          <w:color w:val="FF0000"/>
        </w:rPr>
        <w:t xml:space="preserve"> Inspections &amp; ARO.RAMP.130 </w:t>
      </w:r>
      <w:proofErr w:type="spellStart"/>
      <w:r w:rsidR="00D13E6B" w:rsidRPr="008810CE">
        <w:rPr>
          <w:b/>
          <w:i/>
          <w:color w:val="FF0000"/>
        </w:rPr>
        <w:t>Categorisation</w:t>
      </w:r>
      <w:proofErr w:type="spellEnd"/>
      <w:r w:rsidR="00D13E6B" w:rsidRPr="008810CE">
        <w:rPr>
          <w:b/>
          <w:i/>
          <w:color w:val="FF0000"/>
        </w:rPr>
        <w:t xml:space="preserve"> of </w:t>
      </w:r>
      <w:proofErr w:type="spellStart"/>
      <w:r w:rsidR="00D13E6B" w:rsidRPr="008810CE">
        <w:rPr>
          <w:b/>
          <w:i/>
          <w:color w:val="FF0000"/>
        </w:rPr>
        <w:t>findings</w:t>
      </w:r>
      <w:proofErr w:type="spellEnd"/>
    </w:p>
    <w:p w14:paraId="5090BE6D" w14:textId="59CB3B9C" w:rsidR="00A70DDA" w:rsidRDefault="00A402B8" w:rsidP="002F387F">
      <w:pPr>
        <w:spacing w:before="120" w:after="120"/>
        <w:ind w:right="0"/>
        <w:rPr>
          <w:b/>
          <w:sz w:val="24"/>
          <w:lang w:val="fr-CM"/>
        </w:rPr>
      </w:pPr>
      <w:r w:rsidRPr="00CE26F2">
        <w:rPr>
          <w:b/>
          <w:sz w:val="24"/>
          <w:lang w:val="fr-CM"/>
        </w:rPr>
        <w:t>INSPECTIN DES INSTRUCTIONS POUR LA CATEGORISATION DES CONSTATATIONS</w:t>
      </w:r>
    </w:p>
    <w:p w14:paraId="64BAAD1B" w14:textId="0705AE35" w:rsidR="00D13E6B" w:rsidRPr="008810CE" w:rsidRDefault="00D13E6B" w:rsidP="002F387F">
      <w:pPr>
        <w:spacing w:before="120" w:after="120"/>
        <w:ind w:right="0"/>
        <w:rPr>
          <w:b/>
          <w:i/>
          <w:color w:val="FF0000"/>
          <w:sz w:val="24"/>
          <w:lang w:val="en-US"/>
        </w:rPr>
      </w:pPr>
      <w:r w:rsidRPr="008810CE">
        <w:rPr>
          <w:i/>
          <w:color w:val="FF0000"/>
          <w:lang w:val="en-US"/>
        </w:rPr>
        <w:t>INSPECTION INSTRUCTIONS ON THE CATEGORISATION OF FINDINGS</w:t>
      </w:r>
    </w:p>
    <w:p w14:paraId="5752093F" w14:textId="3A54CD34" w:rsidR="00A70DDA" w:rsidRPr="00A70DDA" w:rsidRDefault="00A70DDA" w:rsidP="002F387F">
      <w:pPr>
        <w:spacing w:before="120" w:after="120"/>
        <w:ind w:right="0"/>
        <w:rPr>
          <w:lang w:val="en-US"/>
        </w:rPr>
      </w:pPr>
      <w:r w:rsidRPr="00E24879">
        <w:rPr>
          <w:lang w:val="en-US"/>
        </w:rPr>
        <w:t xml:space="preserve">Inspectors should follow the inspection instructions as defined in the ramp inspection manual on the </w:t>
      </w:r>
      <w:proofErr w:type="spellStart"/>
      <w:r w:rsidRPr="00E24879">
        <w:rPr>
          <w:lang w:val="en-US"/>
        </w:rPr>
        <w:t>categorisation</w:t>
      </w:r>
      <w:proofErr w:type="spellEnd"/>
      <w:r w:rsidRPr="00E24879">
        <w:rPr>
          <w:lang w:val="en-US"/>
        </w:rPr>
        <w:t xml:space="preserve"> of findings established by the Agency for inspections performed on aircraft used by third country operators (SAFA) and on aircraft used by operators under the regulatory oversight of another Member State (SACA). </w:t>
      </w:r>
    </w:p>
    <w:p w14:paraId="057B575E" w14:textId="62AE32C1" w:rsidR="00F613B6" w:rsidRPr="008810CE" w:rsidRDefault="00300DDA" w:rsidP="002F387F">
      <w:pPr>
        <w:spacing w:before="120" w:after="120" w:line="276" w:lineRule="auto"/>
        <w:ind w:left="0" w:right="0" w:firstLine="0"/>
        <w:rPr>
          <w:i/>
          <w:color w:val="FF0000"/>
          <w:lang w:val="en-US"/>
        </w:rPr>
      </w:pPr>
      <w:r w:rsidRPr="008810CE">
        <w:rPr>
          <w:i/>
          <w:color w:val="FF0000"/>
          <w:lang w:val="en-US"/>
        </w:rPr>
        <w:t xml:space="preserve">Inspectors should follow the inspection instructions as defined in the ramp inspection manual on the </w:t>
      </w:r>
      <w:proofErr w:type="spellStart"/>
      <w:r w:rsidRPr="008810CE">
        <w:rPr>
          <w:i/>
          <w:color w:val="FF0000"/>
          <w:lang w:val="en-US"/>
        </w:rPr>
        <w:t>categorisation</w:t>
      </w:r>
      <w:proofErr w:type="spellEnd"/>
      <w:r w:rsidRPr="008810CE">
        <w:rPr>
          <w:i/>
          <w:color w:val="FF0000"/>
          <w:lang w:val="en-US"/>
        </w:rPr>
        <w:t xml:space="preserve"> of findings established by the Agency for inspections performed on aircraft used by third country operators (SAFA) and on aircraft used by operators under the regulatory oversight of another Member State (SACA).</w:t>
      </w:r>
    </w:p>
    <w:p w14:paraId="4FDE0A07" w14:textId="1433884F" w:rsidR="00300DDA" w:rsidRDefault="00300DDA" w:rsidP="002F387F">
      <w:pPr>
        <w:spacing w:before="120" w:after="120" w:line="276" w:lineRule="auto"/>
        <w:ind w:left="0" w:right="0" w:firstLine="0"/>
        <w:rPr>
          <w:lang w:val="en-US"/>
        </w:rPr>
      </w:pPr>
    </w:p>
    <w:p w14:paraId="18010968" w14:textId="10EA94E3" w:rsidR="00300DDA" w:rsidRPr="00CE26F2" w:rsidRDefault="00300DDA" w:rsidP="00085136">
      <w:pPr>
        <w:shd w:val="clear" w:color="auto" w:fill="FFC000"/>
        <w:spacing w:before="120" w:after="120" w:line="276" w:lineRule="auto"/>
        <w:ind w:left="0" w:right="0" w:firstLine="0"/>
        <w:rPr>
          <w:b/>
          <w:bCs/>
          <w:sz w:val="28"/>
          <w:szCs w:val="28"/>
          <w:lang w:val="en-US"/>
        </w:rPr>
      </w:pPr>
      <w:r w:rsidRPr="00CE26F2">
        <w:rPr>
          <w:b/>
          <w:bCs/>
          <w:sz w:val="28"/>
          <w:szCs w:val="28"/>
          <w:lang w:val="en-US"/>
        </w:rPr>
        <w:lastRenderedPageBreak/>
        <w:t xml:space="preserve">AMC1 </w:t>
      </w:r>
      <w:proofErr w:type="gramStart"/>
      <w:r w:rsidRPr="00CE26F2">
        <w:rPr>
          <w:b/>
          <w:bCs/>
          <w:sz w:val="28"/>
          <w:szCs w:val="28"/>
          <w:lang w:val="en-US"/>
        </w:rPr>
        <w:t>ARO.RAMP.125(</w:t>
      </w:r>
      <w:proofErr w:type="gramEnd"/>
      <w:r w:rsidRPr="00CE26F2">
        <w:rPr>
          <w:b/>
          <w:bCs/>
          <w:sz w:val="28"/>
          <w:szCs w:val="28"/>
          <w:lang w:val="en-US"/>
        </w:rPr>
        <w:t xml:space="preserve">b) </w:t>
      </w:r>
      <w:proofErr w:type="spellStart"/>
      <w:r w:rsidRPr="00CE26F2">
        <w:rPr>
          <w:b/>
          <w:bCs/>
          <w:sz w:val="28"/>
          <w:szCs w:val="28"/>
          <w:lang w:val="en-US"/>
        </w:rPr>
        <w:t>Conduite</w:t>
      </w:r>
      <w:proofErr w:type="spellEnd"/>
      <w:r w:rsidRPr="00CE26F2">
        <w:rPr>
          <w:b/>
          <w:bCs/>
          <w:sz w:val="28"/>
          <w:szCs w:val="28"/>
          <w:lang w:val="en-US"/>
        </w:rPr>
        <w:t xml:space="preserve"> de </w:t>
      </w:r>
      <w:proofErr w:type="spellStart"/>
      <w:r w:rsidRPr="00CE26F2">
        <w:rPr>
          <w:b/>
          <w:bCs/>
          <w:sz w:val="28"/>
          <w:szCs w:val="28"/>
          <w:lang w:val="en-US"/>
        </w:rPr>
        <w:t>l’inspection</w:t>
      </w:r>
      <w:proofErr w:type="spellEnd"/>
      <w:r w:rsidRPr="00CE26F2">
        <w:rPr>
          <w:b/>
          <w:bCs/>
          <w:sz w:val="28"/>
          <w:szCs w:val="28"/>
          <w:lang w:val="en-US"/>
        </w:rPr>
        <w:t xml:space="preserve"> de </w:t>
      </w:r>
      <w:proofErr w:type="spellStart"/>
      <w:r w:rsidRPr="00CE26F2">
        <w:rPr>
          <w:b/>
          <w:bCs/>
          <w:sz w:val="28"/>
          <w:szCs w:val="28"/>
          <w:lang w:val="en-US"/>
        </w:rPr>
        <w:t>piste</w:t>
      </w:r>
      <w:proofErr w:type="spellEnd"/>
      <w:r w:rsidRPr="00CE26F2">
        <w:rPr>
          <w:b/>
          <w:bCs/>
          <w:sz w:val="28"/>
          <w:szCs w:val="28"/>
          <w:lang w:val="en-US"/>
        </w:rPr>
        <w:t>/ Conduct of ramp inspections</w:t>
      </w:r>
    </w:p>
    <w:p w14:paraId="0347E6A2" w14:textId="77777777" w:rsidR="00900B13" w:rsidRPr="002A6771" w:rsidRDefault="00900B13" w:rsidP="002F387F">
      <w:pPr>
        <w:spacing w:before="120" w:after="120" w:line="276" w:lineRule="auto"/>
        <w:ind w:left="0" w:right="0" w:firstLine="0"/>
        <w:rPr>
          <w:b/>
          <w:bCs/>
        </w:rPr>
      </w:pPr>
      <w:r w:rsidRPr="002A6771">
        <w:rPr>
          <w:b/>
          <w:bCs/>
        </w:rPr>
        <w:t>GENERALITE</w:t>
      </w:r>
    </w:p>
    <w:p w14:paraId="2378E5EE" w14:textId="125E86E2" w:rsidR="00300DDA" w:rsidRPr="008810CE" w:rsidRDefault="00300DDA" w:rsidP="002F387F">
      <w:pPr>
        <w:spacing w:before="120" w:after="120" w:line="276" w:lineRule="auto"/>
        <w:ind w:left="0" w:right="0" w:firstLine="0"/>
        <w:rPr>
          <w:b/>
          <w:bCs/>
          <w:i/>
          <w:color w:val="FF0000"/>
        </w:rPr>
      </w:pPr>
      <w:r w:rsidRPr="008810CE">
        <w:rPr>
          <w:b/>
          <w:bCs/>
          <w:i/>
          <w:color w:val="FF0000"/>
        </w:rPr>
        <w:t>GENERAL</w:t>
      </w:r>
    </w:p>
    <w:p w14:paraId="6FC20453" w14:textId="57A0443E" w:rsidR="00300DDA" w:rsidRDefault="00300DDA" w:rsidP="002F387F">
      <w:pPr>
        <w:pStyle w:val="Paragraphedeliste"/>
        <w:numPr>
          <w:ilvl w:val="1"/>
          <w:numId w:val="144"/>
        </w:numPr>
        <w:spacing w:before="120" w:after="120" w:line="240" w:lineRule="auto"/>
        <w:ind w:left="426" w:right="0"/>
      </w:pPr>
      <w:r>
        <w:t xml:space="preserve">L'autorité compétente </w:t>
      </w:r>
      <w:r w:rsidR="00AE00AC">
        <w:t>doit</w:t>
      </w:r>
      <w:r>
        <w:t xml:space="preserve"> mettre en place des procédures appropriées pour permettre à l'équipe d’inspecteur, un accès illimité à l'aéronef à inspecter. À cet égard, les inspecteurs de piste </w:t>
      </w:r>
      <w:r w:rsidR="00AE00AC">
        <w:t>doivent</w:t>
      </w:r>
      <w:r>
        <w:t xml:space="preserve"> posséder les justificatifs d'identité adéquats.</w:t>
      </w:r>
    </w:p>
    <w:p w14:paraId="33103F7F" w14:textId="6EE65FF4" w:rsidR="00300DDA" w:rsidRPr="008810CE" w:rsidRDefault="00300DDA" w:rsidP="008810CE">
      <w:pPr>
        <w:spacing w:before="120" w:after="120" w:line="276" w:lineRule="auto"/>
        <w:ind w:left="426" w:right="0" w:firstLine="0"/>
        <w:rPr>
          <w:color w:val="FF0000"/>
        </w:rPr>
      </w:pPr>
      <w:r w:rsidRPr="008810CE">
        <w:rPr>
          <w:color w:val="FF0000"/>
          <w:lang w:val="en-US"/>
        </w:rPr>
        <w:t xml:space="preserve">The competent authority should put in place appropriate procedures to allow the inspecting team unrestricted access to the aircraft to be inspected. </w:t>
      </w:r>
      <w:r w:rsidRPr="008810CE">
        <w:rPr>
          <w:color w:val="FF0000"/>
        </w:rPr>
        <w:t xml:space="preserve">In </w:t>
      </w:r>
      <w:proofErr w:type="spellStart"/>
      <w:r w:rsidRPr="008810CE">
        <w:rPr>
          <w:color w:val="FF0000"/>
        </w:rPr>
        <w:t>this</w:t>
      </w:r>
      <w:proofErr w:type="spellEnd"/>
      <w:r w:rsidRPr="008810CE">
        <w:rPr>
          <w:color w:val="FF0000"/>
        </w:rPr>
        <w:t xml:space="preserve"> respect </w:t>
      </w:r>
      <w:proofErr w:type="spellStart"/>
      <w:r w:rsidRPr="008810CE">
        <w:rPr>
          <w:color w:val="FF0000"/>
        </w:rPr>
        <w:t>ramp</w:t>
      </w:r>
      <w:proofErr w:type="spellEnd"/>
      <w:r w:rsidRPr="008810CE">
        <w:rPr>
          <w:color w:val="FF0000"/>
        </w:rPr>
        <w:t xml:space="preserve"> </w:t>
      </w:r>
      <w:proofErr w:type="spellStart"/>
      <w:r w:rsidRPr="008810CE">
        <w:rPr>
          <w:color w:val="FF0000"/>
        </w:rPr>
        <w:t>inspectors</w:t>
      </w:r>
      <w:proofErr w:type="spellEnd"/>
      <w:r w:rsidRPr="008810CE">
        <w:rPr>
          <w:color w:val="FF0000"/>
        </w:rPr>
        <w:t xml:space="preserve"> </w:t>
      </w:r>
      <w:proofErr w:type="spellStart"/>
      <w:r w:rsidRPr="008810CE">
        <w:rPr>
          <w:color w:val="FF0000"/>
        </w:rPr>
        <w:t>should</w:t>
      </w:r>
      <w:proofErr w:type="spellEnd"/>
      <w:r w:rsidRPr="008810CE">
        <w:rPr>
          <w:color w:val="FF0000"/>
        </w:rPr>
        <w:t xml:space="preserve"> </w:t>
      </w:r>
      <w:proofErr w:type="spellStart"/>
      <w:r w:rsidRPr="008810CE">
        <w:rPr>
          <w:color w:val="FF0000"/>
        </w:rPr>
        <w:t>possess</w:t>
      </w:r>
      <w:proofErr w:type="spellEnd"/>
      <w:r w:rsidRPr="008810CE">
        <w:rPr>
          <w:color w:val="FF0000"/>
        </w:rPr>
        <w:t xml:space="preserve"> </w:t>
      </w:r>
      <w:proofErr w:type="spellStart"/>
      <w:r w:rsidRPr="008810CE">
        <w:rPr>
          <w:color w:val="FF0000"/>
        </w:rPr>
        <w:t>adequate</w:t>
      </w:r>
      <w:proofErr w:type="spellEnd"/>
      <w:r w:rsidRPr="008810CE">
        <w:rPr>
          <w:color w:val="FF0000"/>
        </w:rPr>
        <w:t xml:space="preserve"> </w:t>
      </w:r>
      <w:proofErr w:type="spellStart"/>
      <w:r w:rsidRPr="008810CE">
        <w:rPr>
          <w:color w:val="FF0000"/>
        </w:rPr>
        <w:t>credentials</w:t>
      </w:r>
      <w:proofErr w:type="spellEnd"/>
      <w:r w:rsidRPr="008810CE">
        <w:rPr>
          <w:color w:val="FF0000"/>
        </w:rPr>
        <w:t>.</w:t>
      </w:r>
    </w:p>
    <w:p w14:paraId="6EB2EECF" w14:textId="6F5A6A0C" w:rsidR="00300DDA" w:rsidRPr="00CE26F2" w:rsidRDefault="00F86885" w:rsidP="00F86885">
      <w:pPr>
        <w:pStyle w:val="Paragraphedeliste"/>
        <w:numPr>
          <w:ilvl w:val="1"/>
          <w:numId w:val="144"/>
        </w:numPr>
        <w:spacing w:before="120" w:after="120" w:line="240" w:lineRule="auto"/>
        <w:ind w:left="426" w:right="0"/>
      </w:pPr>
      <w:r w:rsidRPr="00F86885">
        <w:t>L'inspection doit commencer le plus tôt possible et être aussi complète que possible dans les limites du temp</w:t>
      </w:r>
      <w:r>
        <w:t>s et des ressources disponibles</w:t>
      </w:r>
      <w:r w:rsidR="00300DDA" w:rsidRPr="00F86885">
        <w:rPr>
          <w:b/>
        </w:rPr>
        <w:t xml:space="preserve">. </w:t>
      </w:r>
      <w:r w:rsidRPr="00F86885">
        <w:t>Cela signifie que si l'on ne dispose que d'un temps ou de ressources limité</w:t>
      </w:r>
      <w:r>
        <w:t>e</w:t>
      </w:r>
      <w:r w:rsidRPr="00F86885">
        <w:t>s, il est possible de ne pas vérifier tous les éléments d'inspection, mais un nombre réduit d'entre eux</w:t>
      </w:r>
      <w:r w:rsidR="00300DDA" w:rsidRPr="00CE26F2">
        <w:t xml:space="preserve">. </w:t>
      </w:r>
      <w:r w:rsidRPr="00F86885">
        <w:t xml:space="preserve">En fonction du temps et des ressources disponibles pour une inspection au sol, les éléments à inspecter doivent être sélectionnés en conséquence, conformément aux objectifs du programme d'inspection au sol. Les éléments non inspectés peuvent être inspectés </w:t>
      </w:r>
      <w:r>
        <w:t>lors d'une prochaine inspection</w:t>
      </w:r>
      <w:r w:rsidR="00A5562F" w:rsidRPr="00A5562F">
        <w:t xml:space="preserve">. </w:t>
      </w:r>
    </w:p>
    <w:p w14:paraId="16FC0589" w14:textId="39F3E712" w:rsidR="00300DDA" w:rsidRPr="00F86885" w:rsidRDefault="00A5562F" w:rsidP="00F86885">
      <w:pPr>
        <w:spacing w:before="120" w:after="120" w:line="276" w:lineRule="auto"/>
        <w:ind w:left="426" w:right="0" w:firstLine="0"/>
        <w:rPr>
          <w:color w:val="FF0000"/>
          <w:lang w:val="en-US"/>
        </w:rPr>
      </w:pPr>
      <w:r w:rsidRPr="00F86885">
        <w:rPr>
          <w:color w:val="FF0000"/>
          <w:lang w:val="en-US"/>
        </w:rPr>
        <w:t xml:space="preserve">The inspection should start as soon as possible and be as comprehensive as possible within the time and resources available. This means that if only a limited amount of time or resources is available, not all inspection items but a reduced number of them, may be verified. According to the time and resources available for a ramp inspection, the items that are to be inspected should be selected accordingly, in conformity with the objectives of the ramp inspection </w:t>
      </w:r>
      <w:proofErr w:type="spellStart"/>
      <w:r w:rsidRPr="00F86885">
        <w:rPr>
          <w:color w:val="FF0000"/>
          <w:lang w:val="en-US"/>
        </w:rPr>
        <w:t>programme</w:t>
      </w:r>
      <w:proofErr w:type="spellEnd"/>
      <w:r w:rsidRPr="00F86885">
        <w:rPr>
          <w:color w:val="FF0000"/>
          <w:lang w:val="en-US"/>
        </w:rPr>
        <w:t>. Items not being inspected may be inspected during a next inspection.</w:t>
      </w:r>
    </w:p>
    <w:p w14:paraId="37454965" w14:textId="1BAA6AC4" w:rsidR="00A5562F" w:rsidRPr="00F86885" w:rsidRDefault="00A5562F" w:rsidP="00F86885">
      <w:pPr>
        <w:pStyle w:val="Paragraphedeliste"/>
        <w:numPr>
          <w:ilvl w:val="1"/>
          <w:numId w:val="144"/>
        </w:numPr>
        <w:spacing w:before="120" w:after="120" w:line="240" w:lineRule="auto"/>
        <w:ind w:left="426" w:right="0"/>
        <w:rPr>
          <w:lang w:val="fr-CM"/>
        </w:rPr>
      </w:pPr>
      <w:r w:rsidRPr="00CE26F2">
        <w:rPr>
          <w:lang w:val="fr-CM"/>
        </w:rPr>
        <w:t>Au cours de l'inspection, les inspecteurs au sol doivent vérifier la rectification des non-conformités  précédemment identifiées. Lorsque le temps disponible ne permet pas une inspection complète, les éléments concernés par ces non-conformités doivent être privilégiés par rapport aux autres éléments.</w:t>
      </w:r>
    </w:p>
    <w:p w14:paraId="5CF47BE0" w14:textId="781D8559" w:rsidR="00A5562F" w:rsidRPr="00F86885" w:rsidRDefault="00A5562F" w:rsidP="002F387F">
      <w:pPr>
        <w:pStyle w:val="Paragraphedeliste"/>
        <w:spacing w:before="120" w:after="120" w:line="240" w:lineRule="auto"/>
        <w:ind w:left="426" w:right="0" w:firstLine="0"/>
        <w:rPr>
          <w:i/>
          <w:color w:val="FF0000"/>
          <w:lang w:val="en-US"/>
        </w:rPr>
      </w:pPr>
      <w:r w:rsidRPr="00F86885">
        <w:rPr>
          <w:i/>
          <w:color w:val="FF0000"/>
          <w:lang w:val="en-US"/>
        </w:rPr>
        <w:t xml:space="preserve">During the inspection, ramp inspectors should verify the rectification of previously identified non-compliances. Whenever the time available does not permit a full inspection, the items affected by such non-compliances should be </w:t>
      </w:r>
      <w:proofErr w:type="spellStart"/>
      <w:r w:rsidRPr="00F86885">
        <w:rPr>
          <w:i/>
          <w:color w:val="FF0000"/>
          <w:lang w:val="en-US"/>
        </w:rPr>
        <w:t>prioritised</w:t>
      </w:r>
      <w:proofErr w:type="spellEnd"/>
      <w:r w:rsidRPr="00F86885">
        <w:rPr>
          <w:i/>
          <w:color w:val="FF0000"/>
          <w:lang w:val="en-US"/>
        </w:rPr>
        <w:t xml:space="preserve"> over other items.</w:t>
      </w:r>
    </w:p>
    <w:p w14:paraId="1F91A97C" w14:textId="321FC128" w:rsidR="00A5562F" w:rsidRDefault="00A5562F" w:rsidP="002F387F">
      <w:pPr>
        <w:pStyle w:val="Paragraphedeliste"/>
        <w:spacing w:before="120" w:after="120" w:line="240" w:lineRule="auto"/>
        <w:ind w:left="426" w:right="0" w:firstLine="0"/>
        <w:rPr>
          <w:lang w:val="en-US"/>
        </w:rPr>
      </w:pPr>
    </w:p>
    <w:p w14:paraId="188FBAEC" w14:textId="5A4E2E10" w:rsidR="00A5562F" w:rsidRPr="00F86885" w:rsidRDefault="00A5562F" w:rsidP="00F86885">
      <w:pPr>
        <w:pStyle w:val="Paragraphedeliste"/>
        <w:numPr>
          <w:ilvl w:val="1"/>
          <w:numId w:val="144"/>
        </w:numPr>
        <w:spacing w:before="120" w:after="120" w:line="240" w:lineRule="auto"/>
        <w:ind w:left="426" w:right="0"/>
        <w:rPr>
          <w:lang w:val="fr-CM"/>
        </w:rPr>
      </w:pPr>
      <w:r w:rsidRPr="00CE26F2">
        <w:rPr>
          <w:lang w:val="fr-CM"/>
        </w:rPr>
        <w:t>Les inspecteurs de piste ne doivent pas ouvrir eux-mêmes les trappes, les portes ou les panneaux qui ne sont pas destinés à être actionnés par les passagers pendant les opérations normales, ni actionner ou interférer avec les commandes ou les équipements de l'aéronef.</w:t>
      </w:r>
      <w:r>
        <w:rPr>
          <w:lang w:val="fr-CM"/>
        </w:rPr>
        <w:t xml:space="preserve"> </w:t>
      </w:r>
      <w:r w:rsidRPr="00A5562F">
        <w:rPr>
          <w:lang w:val="fr-CM"/>
        </w:rPr>
        <w:t>Lorsque de telles actions sont nécessaires dans le cadre de l'inspection, les inspecteurs de piste doivent demander l'aide du personnel de l'exploitant (équipage de conduite, équipage de cabine, personnel au sol).</w:t>
      </w:r>
    </w:p>
    <w:p w14:paraId="0741DD79" w14:textId="0B496FA6" w:rsidR="00A5562F" w:rsidRPr="00F86885" w:rsidRDefault="00A5562F" w:rsidP="002F387F">
      <w:pPr>
        <w:pStyle w:val="Paragraphedeliste"/>
        <w:spacing w:before="120" w:after="120" w:line="240" w:lineRule="auto"/>
        <w:ind w:left="426" w:right="0" w:firstLine="0"/>
        <w:rPr>
          <w:i/>
          <w:color w:val="FF0000"/>
          <w:lang w:val="en-US"/>
        </w:rPr>
      </w:pPr>
      <w:r w:rsidRPr="00F86885">
        <w:rPr>
          <w:i/>
          <w:color w:val="FF0000"/>
          <w:lang w:val="en-US"/>
        </w:rPr>
        <w:t>Ramp inspectors should not open by themselves any hatches, doors or panels, which are not intended to be operated by passengers during normal operations, nor should they operate or interfere with any aircraft controls or equipment. When such actions are required for the scope of the inspection, the ramp inspectors should request the assistance of the operator’s personnel (flight crew, cabin crew, ground crew).</w:t>
      </w:r>
    </w:p>
    <w:p w14:paraId="1B4CDD31" w14:textId="6ECE68E1" w:rsidR="00A5562F" w:rsidRPr="00F86885" w:rsidRDefault="00A5562F" w:rsidP="002F387F">
      <w:pPr>
        <w:pStyle w:val="Paragraphedeliste"/>
        <w:spacing w:before="120" w:after="120" w:line="240" w:lineRule="auto"/>
        <w:ind w:left="426" w:right="0" w:firstLine="0"/>
        <w:rPr>
          <w:i/>
          <w:color w:val="FF0000"/>
          <w:lang w:val="en-US"/>
        </w:rPr>
      </w:pPr>
    </w:p>
    <w:p w14:paraId="1478E2DC" w14:textId="687A4937" w:rsidR="008626DC" w:rsidRPr="00F86885" w:rsidRDefault="008626DC" w:rsidP="00F86885">
      <w:pPr>
        <w:pStyle w:val="Paragraphedeliste"/>
        <w:numPr>
          <w:ilvl w:val="1"/>
          <w:numId w:val="144"/>
        </w:numPr>
        <w:spacing w:before="120" w:after="120" w:line="240" w:lineRule="auto"/>
        <w:ind w:left="426" w:right="0"/>
        <w:rPr>
          <w:lang w:val="fr-CM"/>
        </w:rPr>
      </w:pPr>
      <w:r w:rsidRPr="00CE26F2">
        <w:rPr>
          <w:lang w:val="fr-CM"/>
        </w:rPr>
        <w:lastRenderedPageBreak/>
        <w:t>Lorsque de telles actions sont nécessaires dans le cadre de l'inspection, les inspecteurs de piste doivent demander l'aide du personnel de l'exploitant (équipage de conduite, équipage de cabine, personnel au sol).</w:t>
      </w:r>
    </w:p>
    <w:p w14:paraId="203361CD" w14:textId="7CA3C34C" w:rsidR="008626DC" w:rsidRPr="00F86885" w:rsidRDefault="008626DC" w:rsidP="002F387F">
      <w:pPr>
        <w:pStyle w:val="Paragraphedeliste"/>
        <w:spacing w:before="120" w:after="120" w:line="240" w:lineRule="auto"/>
        <w:ind w:left="426" w:right="0" w:firstLine="0"/>
        <w:rPr>
          <w:i/>
          <w:color w:val="FF0000"/>
          <w:lang w:val="en-US"/>
        </w:rPr>
      </w:pPr>
      <w:r w:rsidRPr="00F86885">
        <w:rPr>
          <w:i/>
          <w:color w:val="FF0000"/>
          <w:lang w:val="en-US"/>
        </w:rPr>
        <w:t>During an inspection prior to departure, the competent authority should inform the operator of any potential non-compliance with manufacturer’s standards after the crew has confirmed that the pre-flight inspection has been performed.</w:t>
      </w:r>
    </w:p>
    <w:p w14:paraId="31882F59" w14:textId="508D432C" w:rsidR="008626DC" w:rsidRDefault="008626DC" w:rsidP="002F387F">
      <w:pPr>
        <w:pStyle w:val="Paragraphedeliste"/>
        <w:spacing w:before="120" w:after="120" w:line="240" w:lineRule="auto"/>
        <w:ind w:left="426" w:right="0" w:firstLine="0"/>
        <w:rPr>
          <w:lang w:val="en-US"/>
        </w:rPr>
      </w:pPr>
    </w:p>
    <w:p w14:paraId="51FF5642" w14:textId="0C75B32B" w:rsidR="008626DC" w:rsidRPr="00F86885" w:rsidRDefault="008626DC" w:rsidP="00F86885">
      <w:pPr>
        <w:pStyle w:val="Paragraphedeliste"/>
        <w:numPr>
          <w:ilvl w:val="1"/>
          <w:numId w:val="144"/>
        </w:numPr>
        <w:spacing w:before="120" w:after="120" w:line="240" w:lineRule="auto"/>
        <w:ind w:left="426" w:right="0"/>
        <w:rPr>
          <w:lang w:val="fr-CM"/>
        </w:rPr>
      </w:pPr>
      <w:r w:rsidRPr="00CE26F2">
        <w:rPr>
          <w:lang w:val="fr-CM"/>
        </w:rPr>
        <w:t>Les éléments à inspecter doivent être sélectionnés dans la preuve d'inspection (POI).</w:t>
      </w:r>
    </w:p>
    <w:p w14:paraId="5656C0A8" w14:textId="50BF83AC" w:rsidR="008626DC" w:rsidRPr="00F86885" w:rsidRDefault="008626DC" w:rsidP="002F387F">
      <w:pPr>
        <w:pStyle w:val="Paragraphedeliste"/>
        <w:spacing w:before="120" w:after="120" w:line="240" w:lineRule="auto"/>
        <w:ind w:left="426" w:right="0" w:firstLine="0"/>
        <w:rPr>
          <w:i/>
          <w:color w:val="FF0000"/>
          <w:lang w:val="en-US"/>
        </w:rPr>
      </w:pPr>
      <w:r w:rsidRPr="00F86885">
        <w:rPr>
          <w:i/>
          <w:color w:val="FF0000"/>
          <w:lang w:val="en-US"/>
        </w:rPr>
        <w:t>The items to be inspected should be selected from the Proof of Inspection (POI).</w:t>
      </w:r>
    </w:p>
    <w:p w14:paraId="5E2B4ACE" w14:textId="3DE19B33" w:rsidR="008626DC" w:rsidRDefault="008626DC" w:rsidP="002F387F">
      <w:pPr>
        <w:pStyle w:val="Paragraphedeliste"/>
        <w:spacing w:before="120" w:after="120" w:line="240" w:lineRule="auto"/>
        <w:ind w:left="426" w:right="0" w:firstLine="0"/>
        <w:rPr>
          <w:lang w:val="en-US"/>
        </w:rPr>
      </w:pPr>
    </w:p>
    <w:p w14:paraId="2BFE1EF8" w14:textId="2F502EB2" w:rsidR="008626DC" w:rsidRPr="00F86885" w:rsidRDefault="008626DC" w:rsidP="00F86885">
      <w:pPr>
        <w:pStyle w:val="Paragraphedeliste"/>
        <w:numPr>
          <w:ilvl w:val="1"/>
          <w:numId w:val="144"/>
        </w:numPr>
        <w:spacing w:before="120" w:after="120" w:line="240" w:lineRule="auto"/>
        <w:ind w:left="426" w:right="0"/>
        <w:rPr>
          <w:lang w:val="fr-CM"/>
        </w:rPr>
      </w:pPr>
      <w:r w:rsidRPr="00CE26F2">
        <w:rPr>
          <w:lang w:val="fr-CM"/>
        </w:rPr>
        <w:t>Les éléments qui ont été inspectés, ainsi que les éventuelles constatations et observations, doivent être consignées sur le POI et dans l'outil d'inspection au sol.</w:t>
      </w:r>
    </w:p>
    <w:p w14:paraId="130BCF9E" w14:textId="78677AE9" w:rsidR="008626DC" w:rsidRPr="00F86885" w:rsidRDefault="008626DC" w:rsidP="002F387F">
      <w:pPr>
        <w:pStyle w:val="Paragraphedeliste"/>
        <w:spacing w:before="120" w:after="120" w:line="240" w:lineRule="auto"/>
        <w:ind w:left="426" w:right="0" w:firstLine="0"/>
        <w:rPr>
          <w:i/>
          <w:color w:val="FF0000"/>
          <w:lang w:val="en-US"/>
        </w:rPr>
      </w:pPr>
      <w:r w:rsidRPr="00F86885">
        <w:rPr>
          <w:i/>
          <w:color w:val="FF0000"/>
          <w:lang w:val="en-US"/>
        </w:rPr>
        <w:t>Items which have been inspected, as well as any possible findings and observations, should be recorded on the POI and in the ramp inspection tool.</w:t>
      </w:r>
    </w:p>
    <w:p w14:paraId="34E34757" w14:textId="0E34A768" w:rsidR="00900B13" w:rsidRDefault="00900B13" w:rsidP="002F387F">
      <w:pPr>
        <w:pStyle w:val="Paragraphedeliste"/>
        <w:spacing w:before="120" w:after="120" w:line="240" w:lineRule="auto"/>
        <w:ind w:left="426" w:right="0" w:firstLine="0"/>
        <w:rPr>
          <w:lang w:val="en-US"/>
        </w:rPr>
      </w:pPr>
    </w:p>
    <w:p w14:paraId="1506E93F" w14:textId="245022DD" w:rsidR="00900B13" w:rsidRDefault="00900B13" w:rsidP="002F387F">
      <w:pPr>
        <w:pStyle w:val="Paragraphedeliste"/>
        <w:spacing w:before="120" w:after="120" w:line="240" w:lineRule="auto"/>
        <w:ind w:left="426" w:right="0" w:firstLine="0"/>
        <w:rPr>
          <w:lang w:val="en-US"/>
        </w:rPr>
      </w:pPr>
    </w:p>
    <w:p w14:paraId="42E5B6F2" w14:textId="399FFE33" w:rsidR="00900B13" w:rsidRPr="00F86885" w:rsidRDefault="00900B13" w:rsidP="00F24B0D">
      <w:pPr>
        <w:pStyle w:val="Paragraphedeliste"/>
        <w:shd w:val="clear" w:color="auto" w:fill="FFC000"/>
        <w:spacing w:before="120" w:after="120" w:line="240" w:lineRule="auto"/>
        <w:ind w:left="426" w:right="0" w:firstLine="0"/>
        <w:rPr>
          <w:b/>
          <w:bCs/>
          <w:sz w:val="24"/>
          <w:szCs w:val="24"/>
          <w:lang w:val="en-US"/>
        </w:rPr>
      </w:pPr>
      <w:r w:rsidRPr="00CE26F2">
        <w:rPr>
          <w:b/>
          <w:bCs/>
          <w:sz w:val="24"/>
          <w:szCs w:val="24"/>
          <w:lang w:val="en-US"/>
        </w:rPr>
        <w:t xml:space="preserve">AMC1 ARO.RAMP.125(c) </w:t>
      </w:r>
      <w:r>
        <w:rPr>
          <w:b/>
          <w:bCs/>
          <w:sz w:val="24"/>
          <w:szCs w:val="24"/>
          <w:lang w:val="en-US"/>
        </w:rPr>
        <w:t xml:space="preserve">conduit de </w:t>
      </w:r>
      <w:proofErr w:type="spellStart"/>
      <w:r>
        <w:rPr>
          <w:b/>
          <w:bCs/>
          <w:sz w:val="24"/>
          <w:szCs w:val="24"/>
          <w:lang w:val="en-US"/>
        </w:rPr>
        <w:t>l’inspection</w:t>
      </w:r>
      <w:proofErr w:type="spellEnd"/>
      <w:r>
        <w:rPr>
          <w:b/>
          <w:bCs/>
          <w:sz w:val="24"/>
          <w:szCs w:val="24"/>
          <w:lang w:val="en-US"/>
        </w:rPr>
        <w:t>/</w:t>
      </w:r>
      <w:r w:rsidRPr="00F24B0D">
        <w:rPr>
          <w:b/>
          <w:bCs/>
          <w:color w:val="FF0000"/>
          <w:sz w:val="24"/>
          <w:szCs w:val="24"/>
          <w:lang w:val="en-US"/>
        </w:rPr>
        <w:t xml:space="preserve">Conduct of ramp inspections </w:t>
      </w:r>
    </w:p>
    <w:p w14:paraId="2D59D4AD" w14:textId="3527D784" w:rsidR="00900B13" w:rsidRDefault="00900B13" w:rsidP="002F387F">
      <w:pPr>
        <w:pStyle w:val="Paragraphedeliste"/>
        <w:spacing w:before="120" w:after="120" w:line="240" w:lineRule="auto"/>
        <w:ind w:left="426" w:right="0" w:firstLine="0"/>
        <w:rPr>
          <w:lang w:val="en-US"/>
        </w:rPr>
      </w:pPr>
      <w:r>
        <w:rPr>
          <w:lang w:val="en-US"/>
        </w:rPr>
        <w:t>PREUVE D’INSPECTION</w:t>
      </w:r>
    </w:p>
    <w:p w14:paraId="31562BFD" w14:textId="01A83730" w:rsidR="00900B13" w:rsidRPr="00F86885" w:rsidRDefault="00900B13" w:rsidP="002F387F">
      <w:pPr>
        <w:pStyle w:val="Paragraphedeliste"/>
        <w:spacing w:before="120" w:after="120" w:line="240" w:lineRule="auto"/>
        <w:ind w:left="426" w:right="0" w:firstLine="0"/>
        <w:rPr>
          <w:b/>
          <w:bCs/>
          <w:i/>
          <w:color w:val="FF0000"/>
          <w:sz w:val="24"/>
          <w:szCs w:val="24"/>
          <w:lang w:val="en-US"/>
        </w:rPr>
      </w:pPr>
      <w:r w:rsidRPr="00F86885">
        <w:rPr>
          <w:i/>
          <w:color w:val="FF0000"/>
          <w:lang w:val="en-US"/>
        </w:rPr>
        <w:t>PROOF OF INSPECTION</w:t>
      </w:r>
    </w:p>
    <w:p w14:paraId="2F6E40C5" w14:textId="33B78315" w:rsidR="00900B13" w:rsidRDefault="00900B13" w:rsidP="002F387F">
      <w:pPr>
        <w:pStyle w:val="Paragraphedeliste"/>
        <w:spacing w:before="120" w:after="120" w:line="240" w:lineRule="auto"/>
        <w:ind w:left="426" w:right="0" w:firstLine="0"/>
        <w:rPr>
          <w:lang w:val="en-US"/>
        </w:rPr>
      </w:pPr>
    </w:p>
    <w:p w14:paraId="331EA54E" w14:textId="77777777" w:rsidR="00900B13" w:rsidRPr="00CE26F2" w:rsidRDefault="00900B13" w:rsidP="002F387F">
      <w:pPr>
        <w:pStyle w:val="Paragraphedeliste"/>
        <w:numPr>
          <w:ilvl w:val="1"/>
          <w:numId w:val="143"/>
        </w:numPr>
        <w:spacing w:before="120" w:after="120" w:line="240" w:lineRule="auto"/>
        <w:ind w:left="426" w:right="0"/>
        <w:rPr>
          <w:lang w:val="fr-CM"/>
        </w:rPr>
      </w:pPr>
      <w:r w:rsidRPr="00CE26F2">
        <w:rPr>
          <w:lang w:val="fr-CM"/>
        </w:rPr>
        <w:t>Une fois l'inspection au sol terminée, des informations sur ses résultats doivent être fournies au pilote commandant de bord ou, en son absence, à un autre membre de l'équipage de conduite ou à un représentant de l'exploitant, au moyen du formulaire de preuve d'inspection (POI) fourni en annexe du manuel d'inspection au sol, que des constatations aient été identifiées ou non. Lors de la rédaction de la preuve d'inspection (POI), il convient de tenir compte des éléments suivants :</w:t>
      </w:r>
    </w:p>
    <w:p w14:paraId="222C9B57" w14:textId="5E4C8807" w:rsidR="00900B13" w:rsidRPr="00F24B0D" w:rsidRDefault="00900B13" w:rsidP="00F24B0D">
      <w:pPr>
        <w:pStyle w:val="Paragraphedeliste"/>
        <w:spacing w:before="120" w:after="120" w:line="240" w:lineRule="auto"/>
        <w:ind w:left="426" w:right="0" w:firstLine="0"/>
        <w:rPr>
          <w:i/>
          <w:color w:val="FF0000"/>
          <w:lang w:val="en-US"/>
        </w:rPr>
      </w:pPr>
      <w:r w:rsidRPr="00F24B0D">
        <w:rPr>
          <w:i/>
          <w:color w:val="FF0000"/>
          <w:lang w:val="en-US"/>
        </w:rPr>
        <w:t>On completion of the ramp inspection, information about its results should be provided to the pilot-in-command/commander or, in his/her absence, to another member of the flight crew or a representative of the operator, using the Proof of Inspection (POI) form provided as an appendix to the ramp inspection manual, regardless of whether or not findings have been identified. When completing the Proof of Inspection (POI), the following should be taken into account:</w:t>
      </w:r>
    </w:p>
    <w:p w14:paraId="44DC9BDB" w14:textId="2F8CDCC0" w:rsidR="00C47FA9" w:rsidRPr="00F24B0D" w:rsidRDefault="00B116C5" w:rsidP="00F24B0D">
      <w:pPr>
        <w:pStyle w:val="Paragraphedeliste"/>
        <w:numPr>
          <w:ilvl w:val="2"/>
          <w:numId w:val="142"/>
        </w:numPr>
        <w:spacing w:before="120" w:after="120" w:line="240" w:lineRule="auto"/>
        <w:ind w:left="1276" w:right="0"/>
        <w:rPr>
          <w:lang w:val="fr-CM"/>
        </w:rPr>
      </w:pPr>
      <w:r w:rsidRPr="00CE26F2">
        <w:rPr>
          <w:lang w:val="fr-CM"/>
        </w:rPr>
        <w:t>Seules les remarques mentionnées dans le POI doivent être rapportées en tant que conclusions dans le rapport final d'inspection au sol. Toute autre information pertinente qui n'a pas été incluse dans le POI ne doit être rapportée dans le rapport final que comme une remarque générale sous "G" ou dans la case d'informations supplémentaires.</w:t>
      </w:r>
    </w:p>
    <w:p w14:paraId="390B5581" w14:textId="5E53F5D3" w:rsidR="00900B13" w:rsidRPr="00F24B0D" w:rsidRDefault="0062044A" w:rsidP="002F387F">
      <w:pPr>
        <w:pStyle w:val="Paragraphedeliste"/>
        <w:spacing w:before="120" w:after="120" w:line="240" w:lineRule="auto"/>
        <w:ind w:left="1276" w:right="0" w:firstLine="0"/>
        <w:rPr>
          <w:i/>
          <w:color w:val="FF0000"/>
          <w:lang w:val="en-US"/>
        </w:rPr>
      </w:pPr>
      <w:r w:rsidRPr="00F24B0D">
        <w:rPr>
          <w:i/>
          <w:color w:val="FF0000"/>
          <w:lang w:val="en-US"/>
        </w:rPr>
        <w:t>Only the remarks mentioned in the POI should be reported as findings in the final ramp inspection report. Any other relevant information which was not included in the POI should only be reported in the final report as a general remark under ‘G’ or in the additional information box.</w:t>
      </w:r>
    </w:p>
    <w:p w14:paraId="560A949D" w14:textId="6EF439A0" w:rsidR="00C47FA9" w:rsidRDefault="00C47FA9" w:rsidP="002F387F">
      <w:pPr>
        <w:pStyle w:val="Paragraphedeliste"/>
        <w:spacing w:before="120" w:after="120" w:line="240" w:lineRule="auto"/>
        <w:ind w:left="1276" w:right="0" w:firstLine="0"/>
        <w:rPr>
          <w:lang w:val="en-US"/>
        </w:rPr>
      </w:pPr>
    </w:p>
    <w:p w14:paraId="3712FBAE" w14:textId="5D77C557" w:rsidR="00BD6AE8" w:rsidRPr="00F24B0D" w:rsidRDefault="00E413E2" w:rsidP="00F24B0D">
      <w:pPr>
        <w:pStyle w:val="Paragraphedeliste"/>
        <w:numPr>
          <w:ilvl w:val="2"/>
          <w:numId w:val="142"/>
        </w:numPr>
        <w:spacing w:before="120" w:after="120" w:line="240" w:lineRule="auto"/>
        <w:ind w:left="1276" w:right="0"/>
        <w:rPr>
          <w:lang w:val="fr-CM"/>
        </w:rPr>
      </w:pPr>
      <w:r w:rsidRPr="00CE26F2">
        <w:rPr>
          <w:lang w:val="fr-CM"/>
        </w:rPr>
        <w:t>Lorsqu'il remet le POI au commandant de bord ou au représentant de l'exploitant, l'inspecteur doit lui demander de signer le POI en lui expliquant que sa signature n'implique en aucun cas l'acceptation des constatations énumérées.</w:t>
      </w:r>
      <w:r w:rsidR="008F3D4A">
        <w:rPr>
          <w:lang w:val="fr-CM"/>
        </w:rPr>
        <w:t xml:space="preserve"> </w:t>
      </w:r>
      <w:r w:rsidR="008F3D4A" w:rsidRPr="008F3D4A">
        <w:rPr>
          <w:lang w:val="fr-CM"/>
        </w:rPr>
        <w:t xml:space="preserve">La signature confirme uniquement que le POI a été reçu par le commandant de bord/représentant de l'exploitant, et que l'aéronef a été inspecté à la date et </w:t>
      </w:r>
      <w:r w:rsidR="00F24B0D" w:rsidRPr="008F3D4A">
        <w:rPr>
          <w:lang w:val="fr-CM"/>
        </w:rPr>
        <w:t>au lieu indiqué</w:t>
      </w:r>
      <w:r w:rsidR="008F3D4A" w:rsidRPr="008F3D4A">
        <w:rPr>
          <w:lang w:val="fr-CM"/>
        </w:rPr>
        <w:t>. Un refus de signer de la part du destinataire doit être enregistré dans le document.</w:t>
      </w:r>
    </w:p>
    <w:p w14:paraId="560B592E" w14:textId="0C6F3103" w:rsidR="00BD6AE8" w:rsidRPr="00F24B0D" w:rsidRDefault="00F967E7" w:rsidP="00F24B0D">
      <w:pPr>
        <w:pStyle w:val="Paragraphedeliste"/>
        <w:spacing w:before="120" w:after="120" w:line="240" w:lineRule="auto"/>
        <w:ind w:left="1276" w:right="0" w:firstLine="0"/>
        <w:rPr>
          <w:i/>
          <w:color w:val="FF0000"/>
          <w:lang w:val="en-US"/>
        </w:rPr>
      </w:pPr>
      <w:r w:rsidRPr="00F24B0D">
        <w:rPr>
          <w:i/>
          <w:color w:val="FF0000"/>
          <w:lang w:val="en-US"/>
        </w:rPr>
        <w:t xml:space="preserve">When handing over the POI to the pilot-in-command/commander or operator representative, the inspector should ask him/her to sign the POI whilst explaining that the signature does in no way imply acceptance of the listed findings. The signature only confirms that the POI has been received by the pilot-in-command/operator representative, </w:t>
      </w:r>
      <w:r w:rsidRPr="00F24B0D">
        <w:rPr>
          <w:i/>
          <w:color w:val="FF0000"/>
          <w:lang w:val="en-US"/>
        </w:rPr>
        <w:lastRenderedPageBreak/>
        <w:t>and that the aircraft has been inspected on the date and at the place indicated. A refusal to sign by the recipient should be recorded in the document.</w:t>
      </w:r>
    </w:p>
    <w:p w14:paraId="23B6646E" w14:textId="4AB81140" w:rsidR="0034577E" w:rsidRPr="00CE26F2" w:rsidRDefault="000B2790" w:rsidP="002F387F">
      <w:pPr>
        <w:pStyle w:val="Paragraphedeliste"/>
        <w:numPr>
          <w:ilvl w:val="1"/>
          <w:numId w:val="143"/>
        </w:numPr>
        <w:spacing w:before="120" w:after="120" w:line="240" w:lineRule="auto"/>
        <w:ind w:left="426" w:right="0"/>
        <w:rPr>
          <w:lang w:val="fr-CM"/>
        </w:rPr>
      </w:pPr>
      <w:r w:rsidRPr="00CE26F2">
        <w:rPr>
          <w:lang w:val="fr-CM"/>
        </w:rPr>
        <w:t>Les POI peuvent être remplis par voie électronique, y compris les signatures requises, et peuvent être imprimés sur place ou livrés par voie électronique (par exemple, par courrier électronique).</w:t>
      </w:r>
    </w:p>
    <w:p w14:paraId="387B7EBD" w14:textId="27379CD7" w:rsidR="00BD6AE8" w:rsidRPr="00F24B0D" w:rsidRDefault="0034577E" w:rsidP="002F387F">
      <w:pPr>
        <w:pStyle w:val="Paragraphedeliste"/>
        <w:spacing w:before="120" w:after="120" w:line="240" w:lineRule="auto"/>
        <w:ind w:left="426" w:right="0" w:firstLine="0"/>
        <w:rPr>
          <w:i/>
          <w:color w:val="FF0000"/>
          <w:lang w:val="en-US"/>
        </w:rPr>
      </w:pPr>
      <w:r w:rsidRPr="00F24B0D">
        <w:rPr>
          <w:i/>
          <w:color w:val="FF0000"/>
          <w:lang w:val="en-US"/>
        </w:rPr>
        <w:t>POIs may be completed electronically, including the required signatures, and may be printed on site or delivered electronically (e.g. by e-mail).</w:t>
      </w:r>
    </w:p>
    <w:p w14:paraId="4E1D9C4D" w14:textId="77777777" w:rsidR="00C20EBC" w:rsidRPr="00CE26F2" w:rsidRDefault="00C20EBC" w:rsidP="002F387F">
      <w:pPr>
        <w:spacing w:before="120" w:after="120" w:line="276" w:lineRule="auto"/>
        <w:ind w:left="0" w:right="0" w:firstLine="0"/>
        <w:rPr>
          <w:lang w:val="en-US"/>
        </w:rPr>
      </w:pPr>
    </w:p>
    <w:p w14:paraId="454243B5" w14:textId="246A8D62" w:rsidR="009B5A66" w:rsidRPr="00F24B0D" w:rsidRDefault="009B5A66" w:rsidP="00085136">
      <w:pPr>
        <w:shd w:val="clear" w:color="auto" w:fill="FFC000"/>
        <w:spacing w:before="120" w:after="120" w:line="276" w:lineRule="auto"/>
        <w:ind w:left="0" w:right="0" w:firstLine="0"/>
        <w:rPr>
          <w:b/>
          <w:sz w:val="28"/>
        </w:rPr>
      </w:pPr>
      <w:bookmarkStart w:id="0" w:name="_GoBack"/>
      <w:r w:rsidRPr="00F24B0D">
        <w:rPr>
          <w:b/>
          <w:sz w:val="28"/>
        </w:rPr>
        <w:t>AMC1 ARO.RAMP.135 (a) Actions de suivi des résultats</w:t>
      </w:r>
      <w:r w:rsidR="004D0FE5" w:rsidRPr="00F24B0D">
        <w:rPr>
          <w:b/>
          <w:sz w:val="28"/>
        </w:rPr>
        <w:t>/</w:t>
      </w:r>
      <w:r w:rsidR="004D0FE5" w:rsidRPr="00F24B0D">
        <w:rPr>
          <w:sz w:val="24"/>
        </w:rPr>
        <w:t xml:space="preserve"> </w:t>
      </w:r>
      <w:proofErr w:type="spellStart"/>
      <w:r w:rsidR="004D0FE5" w:rsidRPr="00F24B0D">
        <w:rPr>
          <w:i/>
          <w:color w:val="FF0000"/>
          <w:sz w:val="24"/>
        </w:rPr>
        <w:t>Follow</w:t>
      </w:r>
      <w:proofErr w:type="spellEnd"/>
      <w:r w:rsidR="004D0FE5" w:rsidRPr="00F24B0D">
        <w:rPr>
          <w:i/>
          <w:color w:val="FF0000"/>
          <w:sz w:val="24"/>
        </w:rPr>
        <w:t xml:space="preserve">-up actions on </w:t>
      </w:r>
      <w:proofErr w:type="spellStart"/>
      <w:r w:rsidR="004D0FE5" w:rsidRPr="00F24B0D">
        <w:rPr>
          <w:i/>
          <w:color w:val="FF0000"/>
          <w:sz w:val="24"/>
        </w:rPr>
        <w:t>findings</w:t>
      </w:r>
      <w:proofErr w:type="spellEnd"/>
    </w:p>
    <w:bookmarkEnd w:id="0"/>
    <w:p w14:paraId="1A2C5A30" w14:textId="1BDB88B8" w:rsidR="009B5A66" w:rsidRDefault="009B5A66" w:rsidP="002F387F">
      <w:pPr>
        <w:spacing w:before="120" w:after="120" w:line="276" w:lineRule="auto"/>
        <w:ind w:left="0" w:right="0" w:firstLine="0"/>
        <w:rPr>
          <w:b/>
          <w:sz w:val="24"/>
        </w:rPr>
      </w:pPr>
      <w:r w:rsidRPr="00561A39">
        <w:rPr>
          <w:b/>
          <w:sz w:val="24"/>
        </w:rPr>
        <w:t>ACTIONS DE SUIVI DES RÉSULTATS DES CATÉGORIES 2 OU 3</w:t>
      </w:r>
    </w:p>
    <w:p w14:paraId="5018AA93" w14:textId="2BB201FB" w:rsidR="004D0FE5" w:rsidRPr="00F24B0D" w:rsidRDefault="004D0FE5" w:rsidP="002F387F">
      <w:pPr>
        <w:spacing w:before="120" w:after="120" w:line="276" w:lineRule="auto"/>
        <w:ind w:left="0" w:right="0" w:firstLine="0"/>
        <w:rPr>
          <w:b/>
          <w:color w:val="FF0000"/>
          <w:sz w:val="24"/>
          <w:lang w:val="en-US"/>
        </w:rPr>
      </w:pPr>
      <w:r w:rsidRPr="00F24B0D">
        <w:rPr>
          <w:color w:val="FF0000"/>
          <w:lang w:val="en-US"/>
        </w:rPr>
        <w:t>FOLLOW-UP ACTIONS FOR CATEGORY 2 OR 3 FINDINGS</w:t>
      </w:r>
    </w:p>
    <w:p w14:paraId="328C9857" w14:textId="4B46DE0E" w:rsidR="009B5A66" w:rsidRDefault="009B5A66" w:rsidP="002F387F">
      <w:pPr>
        <w:pStyle w:val="Paragraphedeliste"/>
        <w:numPr>
          <w:ilvl w:val="0"/>
          <w:numId w:val="186"/>
        </w:numPr>
        <w:spacing w:before="120" w:after="120" w:line="276" w:lineRule="auto"/>
        <w:ind w:left="284" w:right="0"/>
      </w:pPr>
      <w:r>
        <w:t>Exceptionnellement, lorsque plusieurs constatations de catégorie 2 ont été formulées et que l'accumulation de ces constatations ou leur interaction justifie une action corrective avant le vol, la classe d'action peut être portée aux actions prévues par ARO.RAMP.135 (</w:t>
      </w:r>
      <w:r w:rsidR="00AF2B67">
        <w:t>b)</w:t>
      </w:r>
      <w:r>
        <w:t>.</w:t>
      </w:r>
    </w:p>
    <w:p w14:paraId="78C18CDC" w14:textId="7F0D5E35" w:rsidR="003421FB" w:rsidRPr="00F24B0D" w:rsidRDefault="003421FB" w:rsidP="002F387F">
      <w:pPr>
        <w:pStyle w:val="Paragraphedeliste"/>
        <w:spacing w:before="120" w:after="120" w:line="276" w:lineRule="auto"/>
        <w:ind w:left="284" w:right="0" w:firstLine="0"/>
        <w:rPr>
          <w:i/>
          <w:color w:val="FF0000"/>
          <w:lang w:val="en-US"/>
        </w:rPr>
      </w:pPr>
      <w:r w:rsidRPr="00F24B0D">
        <w:rPr>
          <w:i/>
          <w:color w:val="FF0000"/>
          <w:lang w:val="en-US"/>
        </w:rPr>
        <w:t xml:space="preserve">Exceptionally, where multiple category 2 findings have been raised and the accumulation of these findings or their interaction justifies corrective action before the flight takes place, the class of action may be increased to the actions foreseen by </w:t>
      </w:r>
      <w:proofErr w:type="gramStart"/>
      <w:r w:rsidRPr="00F24B0D">
        <w:rPr>
          <w:i/>
          <w:color w:val="FF0000"/>
          <w:lang w:val="en-US"/>
        </w:rPr>
        <w:t>ARO.RAMP.135(</w:t>
      </w:r>
      <w:proofErr w:type="gramEnd"/>
      <w:r w:rsidRPr="00F24B0D">
        <w:rPr>
          <w:i/>
          <w:color w:val="FF0000"/>
          <w:lang w:val="en-US"/>
        </w:rPr>
        <w:t>b).</w:t>
      </w:r>
    </w:p>
    <w:p w14:paraId="56BCFE39" w14:textId="5C6667CE" w:rsidR="009B5A66" w:rsidRDefault="009B5A66" w:rsidP="002F387F">
      <w:pPr>
        <w:pStyle w:val="Paragraphedeliste"/>
        <w:numPr>
          <w:ilvl w:val="0"/>
          <w:numId w:val="186"/>
        </w:numPr>
        <w:spacing w:before="120" w:after="120" w:line="276" w:lineRule="auto"/>
        <w:ind w:left="284" w:right="0"/>
      </w:pPr>
      <w:r>
        <w:t xml:space="preserve">Lors de la communication des résultats à l'exploitant, l'autorité d'inspection </w:t>
      </w:r>
      <w:r w:rsidR="00AE00AC">
        <w:t>doit</w:t>
      </w:r>
      <w:r w:rsidR="00AF2B67">
        <w:t xml:space="preserve"> :</w:t>
      </w:r>
    </w:p>
    <w:p w14:paraId="3E2EF45F" w14:textId="18984C62" w:rsidR="003421FB" w:rsidRPr="00F24B0D" w:rsidRDefault="003421FB" w:rsidP="002F387F">
      <w:pPr>
        <w:pStyle w:val="Paragraphedeliste"/>
        <w:spacing w:before="120" w:after="120" w:line="276" w:lineRule="auto"/>
        <w:ind w:left="284" w:right="0" w:firstLine="0"/>
        <w:rPr>
          <w:i/>
          <w:color w:val="FF0000"/>
          <w:lang w:val="en-US"/>
        </w:rPr>
      </w:pPr>
      <w:r w:rsidRPr="00F24B0D">
        <w:rPr>
          <w:i/>
          <w:color w:val="FF0000"/>
          <w:lang w:val="en-US"/>
        </w:rPr>
        <w:t>When communicating findings to the operator, the inspecting authority should:</w:t>
      </w:r>
    </w:p>
    <w:p w14:paraId="2B71A886" w14:textId="481DED9E" w:rsidR="009B5A66" w:rsidRDefault="009B5A66" w:rsidP="002F387F">
      <w:pPr>
        <w:pStyle w:val="Paragraphedeliste"/>
        <w:numPr>
          <w:ilvl w:val="2"/>
          <w:numId w:val="158"/>
        </w:numPr>
        <w:spacing w:before="120" w:after="120" w:line="276" w:lineRule="auto"/>
        <w:ind w:right="0"/>
      </w:pPr>
      <w:r>
        <w:t>utiliser l'outil d'inspection de rampe comme principal canal de communication avec l'opérateur et limiter la communication via d'autres canaux;</w:t>
      </w:r>
    </w:p>
    <w:p w14:paraId="3F31AEA0" w14:textId="518D0DF5" w:rsidR="003421FB" w:rsidRPr="00F24B0D" w:rsidRDefault="00C64888" w:rsidP="002F387F">
      <w:pPr>
        <w:pStyle w:val="Paragraphedeliste"/>
        <w:spacing w:before="120" w:after="120" w:line="276" w:lineRule="auto"/>
        <w:ind w:left="709" w:right="0" w:firstLine="0"/>
        <w:rPr>
          <w:i/>
          <w:color w:val="FF0000"/>
          <w:lang w:val="en-US"/>
        </w:rPr>
      </w:pPr>
      <w:proofErr w:type="gramStart"/>
      <w:r w:rsidRPr="00F24B0D">
        <w:rPr>
          <w:i/>
          <w:color w:val="FF0000"/>
          <w:lang w:val="en-US"/>
        </w:rPr>
        <w:t>use</w:t>
      </w:r>
      <w:proofErr w:type="gramEnd"/>
      <w:r w:rsidRPr="00F24B0D">
        <w:rPr>
          <w:i/>
          <w:color w:val="FF0000"/>
          <w:lang w:val="en-US"/>
        </w:rPr>
        <w:t xml:space="preserve"> the ramp inspection tool as the primary communication channel with the operator and limit communication via other channels;</w:t>
      </w:r>
    </w:p>
    <w:p w14:paraId="425AF206" w14:textId="2CBDCFAF" w:rsidR="009B5A66" w:rsidRDefault="009B5A66" w:rsidP="002F387F">
      <w:pPr>
        <w:pStyle w:val="Paragraphedeliste"/>
        <w:numPr>
          <w:ilvl w:val="2"/>
          <w:numId w:val="158"/>
        </w:numPr>
        <w:spacing w:before="120" w:after="120" w:line="276" w:lineRule="auto"/>
        <w:ind w:right="0"/>
      </w:pPr>
      <w:r>
        <w:t>demander des preuves des mesures correctives prises, ou alternativement la présentation d'un plan d'actions correctives suivi de la preuve que les actions correctives prévues ont été prises;</w:t>
      </w:r>
    </w:p>
    <w:p w14:paraId="58A1FFD0" w14:textId="2233638D" w:rsidR="00B85203" w:rsidRPr="00F24B0D" w:rsidRDefault="00B85203" w:rsidP="00F24B0D">
      <w:pPr>
        <w:pStyle w:val="Paragraphedeliste"/>
        <w:spacing w:before="120" w:after="120" w:line="276" w:lineRule="auto"/>
        <w:ind w:right="0" w:firstLine="0"/>
        <w:rPr>
          <w:i/>
          <w:color w:val="FF0000"/>
          <w:lang w:val="en-US"/>
        </w:rPr>
      </w:pPr>
      <w:proofErr w:type="gramStart"/>
      <w:r w:rsidRPr="00F24B0D">
        <w:rPr>
          <w:i/>
          <w:color w:val="FF0000"/>
          <w:lang w:val="en-US"/>
        </w:rPr>
        <w:t>request</w:t>
      </w:r>
      <w:proofErr w:type="gramEnd"/>
      <w:r w:rsidRPr="00F24B0D">
        <w:rPr>
          <w:i/>
          <w:color w:val="FF0000"/>
          <w:lang w:val="en-US"/>
        </w:rPr>
        <w:t xml:space="preserve"> evidence of corrective actions taken, or alternatively the submission of a corrective action plan followed by evidence that planned corrective actions have been taken;</w:t>
      </w:r>
    </w:p>
    <w:p w14:paraId="312E1A3A" w14:textId="34CCF2BA" w:rsidR="009B5A66" w:rsidRDefault="009B5A66" w:rsidP="002F387F">
      <w:pPr>
        <w:pStyle w:val="Paragraphedeliste"/>
        <w:numPr>
          <w:ilvl w:val="2"/>
          <w:numId w:val="158"/>
        </w:numPr>
        <w:spacing w:before="120" w:after="120" w:line="276" w:lineRule="auto"/>
        <w:ind w:right="0"/>
      </w:pPr>
      <w:r>
        <w:t>infor</w:t>
      </w:r>
      <w:r w:rsidR="007F1A6E">
        <w:t>m</w:t>
      </w:r>
      <w:r>
        <w:t>er l'autorité compétente de l'exploitant et l'exploitant au plus tard 15 jours civils après l'inclusion du rapport dans l'outil d'inspection au sol afin de permettre la prise de mesures appropriées, ainsi que de confirmer à l'exploitant les constatations formulées;</w:t>
      </w:r>
    </w:p>
    <w:p w14:paraId="07CE4D03" w14:textId="79F4554C" w:rsidR="00342C3B" w:rsidRPr="00F24B0D" w:rsidRDefault="00A5779F" w:rsidP="00F24B0D">
      <w:pPr>
        <w:spacing w:before="120" w:after="120" w:line="276" w:lineRule="auto"/>
        <w:ind w:left="709" w:right="0"/>
        <w:rPr>
          <w:color w:val="FF0000"/>
          <w:lang w:val="en-US"/>
        </w:rPr>
      </w:pPr>
      <w:r w:rsidRPr="00F24B0D">
        <w:rPr>
          <w:color w:val="FF0000"/>
          <w:lang w:val="en-US"/>
        </w:rPr>
        <w:t>inform the operator’s competent authority and the operator no later than 15 calendar days after the inclusion of the report in the ramp inspection tool in order to permit appropriate action to be taken, as well as to confirm to the operator the findings raised;</w:t>
      </w:r>
    </w:p>
    <w:p w14:paraId="50B0E2E9" w14:textId="35888B82" w:rsidR="009B5A66" w:rsidRDefault="009B5A66" w:rsidP="002F387F">
      <w:pPr>
        <w:pStyle w:val="Paragraphedeliste"/>
        <w:numPr>
          <w:ilvl w:val="2"/>
          <w:numId w:val="158"/>
        </w:numPr>
        <w:spacing w:before="120" w:after="120" w:line="276" w:lineRule="auto"/>
        <w:ind w:right="0"/>
      </w:pPr>
      <w:r>
        <w:t>télécharger dans l'outil d'inspection de la rampe des informations sur les mesures prises et les réponses fournies par l'opérateur à la suite de l'inspection RAMP et envoyer une communication à l'opérateur uniquement si les actions de l'opérateur n'ont pas été satisfaisantes;</w:t>
      </w:r>
    </w:p>
    <w:p w14:paraId="525CCE12" w14:textId="4B8C9B24" w:rsidR="007F1A6E" w:rsidRPr="00F24B0D" w:rsidRDefault="00283C76" w:rsidP="002F387F">
      <w:pPr>
        <w:pStyle w:val="Paragraphedeliste"/>
        <w:spacing w:before="120" w:after="120" w:line="276" w:lineRule="auto"/>
        <w:ind w:right="0" w:firstLine="0"/>
        <w:rPr>
          <w:i/>
          <w:color w:val="FF0000"/>
          <w:lang w:val="en-US"/>
        </w:rPr>
      </w:pPr>
      <w:r w:rsidRPr="00F24B0D">
        <w:rPr>
          <w:i/>
          <w:color w:val="FF0000"/>
          <w:lang w:val="en-US"/>
        </w:rPr>
        <w:t>upload in the ramp inspection tool information on actions taken and responses provided by the operator following the RAMP inspection and send a communication to the operator only if the operator’s actions have not been satisfactory;</w:t>
      </w:r>
    </w:p>
    <w:p w14:paraId="33EDA0E0" w14:textId="1BF9279A" w:rsidR="00D70BAA" w:rsidRDefault="009B5A66" w:rsidP="002F387F">
      <w:pPr>
        <w:pStyle w:val="Paragraphedeliste"/>
        <w:numPr>
          <w:ilvl w:val="2"/>
          <w:numId w:val="158"/>
        </w:numPr>
        <w:spacing w:before="120" w:after="120" w:line="276" w:lineRule="auto"/>
        <w:ind w:right="0"/>
      </w:pPr>
      <w:r>
        <w:t xml:space="preserve">donner à l'opérateur un délai de 30 jours calendaires pour répondre. Si l'opérateur ne réagit pas à la communication initiale dans ce délai, une deuxième demande doit être envoyée, </w:t>
      </w:r>
      <w:r w:rsidR="00A12AD9">
        <w:t xml:space="preserve">assortie </w:t>
      </w:r>
      <w:r w:rsidR="00B475A8">
        <w:t>d’</w:t>
      </w:r>
      <w:r>
        <w:t xml:space="preserve">un délai de 30 jours calendaires supplémentaires pour répondre </w:t>
      </w:r>
      <w:r w:rsidR="00B475A8">
        <w:t>avec copie  à</w:t>
      </w:r>
      <w:r>
        <w:t xml:space="preserve"> l'autorité </w:t>
      </w:r>
      <w:r>
        <w:lastRenderedPageBreak/>
        <w:t>compétente de l'opérateur.</w:t>
      </w:r>
      <w:r w:rsidR="00D70BAA" w:rsidRPr="00D70BAA">
        <w:t xml:space="preserve"> </w:t>
      </w:r>
      <w:r w:rsidR="00D70BAA">
        <w:t>Si la deuxième tentative est également infructueuse, il convient de demander à l'autorité compétente de l'exploitant d'encourager ce dernier à répondre. L'autorité d'inspection doit indiquer dans cette demande que l'absence de réaction de l'exploitant pourrait être interprétée comme un "manque de capacité et/ou de volonté de l'exploitant de remédier aux manquements en matière de sécurité".</w:t>
      </w:r>
    </w:p>
    <w:p w14:paraId="477EFC3D" w14:textId="17A47A6B" w:rsidR="001A72FE" w:rsidRPr="000A095A" w:rsidRDefault="00F24B0D" w:rsidP="00F24B0D">
      <w:pPr>
        <w:spacing w:before="120" w:after="120" w:line="276" w:lineRule="auto"/>
        <w:ind w:left="709" w:right="0" w:firstLine="0"/>
        <w:rPr>
          <w:i/>
          <w:color w:val="FF0000"/>
          <w:lang w:val="en-US"/>
        </w:rPr>
      </w:pPr>
      <w:proofErr w:type="gramStart"/>
      <w:r w:rsidRPr="000A095A">
        <w:rPr>
          <w:i/>
          <w:color w:val="FF0000"/>
          <w:lang w:val="en-US"/>
        </w:rPr>
        <w:t>give</w:t>
      </w:r>
      <w:proofErr w:type="gramEnd"/>
      <w:r w:rsidRPr="000A095A">
        <w:rPr>
          <w:i/>
          <w:color w:val="FF0000"/>
          <w:lang w:val="en-US"/>
        </w:rPr>
        <w:t xml:space="preserve"> the operator a period of 30 calendar days to reply. If the operator does not react to the initial communication within this period, a second request should be sent, including a period of another 30 calendar days to reply whilst copying the operator’s competent authority. If the second attempt is also unsuccessful, the operator’s competent authority should be requested to encourage the operator to reply. The inspecting authority should indicate in such request that no reaction from the operator could be interpreted as a ‘lack of ability and/or willingness of an operator to address safety deficiencies’ </w:t>
      </w:r>
      <w:r w:rsidRPr="000A095A">
        <w:rPr>
          <w:i/>
          <w:color w:val="FF0000"/>
          <w:shd w:val="clear" w:color="auto" w:fill="FFC000"/>
          <w:lang w:val="en-US"/>
        </w:rPr>
        <w:t>under Regulation (CEMAC (EC) No 2111/2005</w:t>
      </w:r>
      <w:r w:rsidRPr="000A095A">
        <w:rPr>
          <w:i/>
          <w:color w:val="FF0000"/>
          <w:lang w:val="en-US"/>
        </w:rPr>
        <w:t>.</w:t>
      </w:r>
    </w:p>
    <w:p w14:paraId="0A98AA92" w14:textId="4070F26C" w:rsidR="00014B1D" w:rsidRDefault="00014B1D" w:rsidP="00F24B0D">
      <w:pPr>
        <w:spacing w:before="120" w:after="120" w:line="276" w:lineRule="auto"/>
        <w:ind w:right="0"/>
      </w:pPr>
      <w:r>
        <w:t>.</w:t>
      </w:r>
    </w:p>
    <w:p w14:paraId="7F37CDE4" w14:textId="231DFF07" w:rsidR="00014B1D" w:rsidRPr="00014B1D" w:rsidRDefault="00014B1D" w:rsidP="00F24B0D">
      <w:pPr>
        <w:shd w:val="clear" w:color="auto" w:fill="FFC000"/>
        <w:spacing w:before="120" w:after="120" w:line="276" w:lineRule="auto"/>
        <w:ind w:left="0" w:right="0" w:firstLine="0"/>
        <w:rPr>
          <w:b/>
          <w:sz w:val="24"/>
        </w:rPr>
      </w:pPr>
      <w:r w:rsidRPr="00014B1D">
        <w:rPr>
          <w:b/>
          <w:sz w:val="24"/>
        </w:rPr>
        <w:t>AMC1 ARO.RAMP.135 (b) Actions de suivi des résultats</w:t>
      </w:r>
      <w:r w:rsidR="00180C61" w:rsidRPr="00180C61">
        <w:t xml:space="preserve"> </w:t>
      </w:r>
      <w:r w:rsidR="00180C61">
        <w:t>/</w:t>
      </w:r>
      <w:proofErr w:type="spellStart"/>
      <w:r w:rsidR="00180C61" w:rsidRPr="00F24B0D">
        <w:rPr>
          <w:i/>
          <w:color w:val="FF0000"/>
          <w:sz w:val="24"/>
        </w:rPr>
        <w:t>Follow</w:t>
      </w:r>
      <w:proofErr w:type="spellEnd"/>
      <w:r w:rsidR="00180C61" w:rsidRPr="00F24B0D">
        <w:rPr>
          <w:i/>
          <w:color w:val="FF0000"/>
          <w:sz w:val="24"/>
        </w:rPr>
        <w:t xml:space="preserve">-up actions on </w:t>
      </w:r>
      <w:proofErr w:type="spellStart"/>
      <w:r w:rsidR="00180C61" w:rsidRPr="00F24B0D">
        <w:rPr>
          <w:i/>
          <w:color w:val="FF0000"/>
          <w:sz w:val="24"/>
        </w:rPr>
        <w:t>findings</w:t>
      </w:r>
      <w:proofErr w:type="spellEnd"/>
    </w:p>
    <w:p w14:paraId="1AE2A349" w14:textId="50CD814A" w:rsidR="00014B1D" w:rsidRDefault="00014B1D" w:rsidP="002F387F">
      <w:pPr>
        <w:spacing w:before="120" w:after="120" w:line="276" w:lineRule="auto"/>
        <w:ind w:left="0" w:right="0" w:firstLine="0"/>
        <w:rPr>
          <w:b/>
          <w:sz w:val="24"/>
        </w:rPr>
      </w:pPr>
      <w:r w:rsidRPr="00014B1D">
        <w:rPr>
          <w:b/>
          <w:sz w:val="24"/>
        </w:rPr>
        <w:t>CLASSES DES RÉSULTATS DE LA CATÉGORIE 3</w:t>
      </w:r>
    </w:p>
    <w:p w14:paraId="76E5D43D" w14:textId="4788913F" w:rsidR="00180C61" w:rsidRPr="00F24B0D" w:rsidRDefault="00861726" w:rsidP="002F387F">
      <w:pPr>
        <w:spacing w:before="120" w:after="120" w:line="276" w:lineRule="auto"/>
        <w:ind w:left="0" w:right="0" w:firstLine="0"/>
        <w:rPr>
          <w:b/>
          <w:color w:val="FF0000"/>
          <w:sz w:val="24"/>
          <w:lang w:val="en-US"/>
        </w:rPr>
      </w:pPr>
      <w:r w:rsidRPr="00F24B0D">
        <w:rPr>
          <w:b/>
          <w:color w:val="FF0000"/>
          <w:lang w:val="en-US"/>
        </w:rPr>
        <w:t>CLASSES OF ACTIONS FOR CATEGORY 3 FINDINGS</w:t>
      </w:r>
    </w:p>
    <w:p w14:paraId="039ED9F3" w14:textId="2FF7DE91" w:rsidR="00014B1D" w:rsidRDefault="004B327B" w:rsidP="002F387F">
      <w:pPr>
        <w:pStyle w:val="Paragraphedeliste"/>
        <w:numPr>
          <w:ilvl w:val="1"/>
          <w:numId w:val="159"/>
        </w:numPr>
        <w:spacing w:before="120" w:after="120" w:line="276" w:lineRule="auto"/>
        <w:ind w:left="450" w:right="0"/>
      </w:pPr>
      <w:r w:rsidRPr="004B327B">
        <w:t xml:space="preserve">Lorsque des restrictions concernant l'exploitation de l'aéronef (action de classe 3a) ont été imposées, l'autorité compétente doit procéder à une vérification appropriée du respect de ces restrictions.  </w:t>
      </w:r>
      <w:r w:rsidR="00014B1D">
        <w:t>.</w:t>
      </w:r>
    </w:p>
    <w:p w14:paraId="389C550C" w14:textId="5E384770" w:rsidR="00A81090" w:rsidRPr="00F24B0D" w:rsidRDefault="0041268F" w:rsidP="002F387F">
      <w:pPr>
        <w:pStyle w:val="Paragraphedeliste"/>
        <w:spacing w:before="120" w:after="120" w:line="276" w:lineRule="auto"/>
        <w:ind w:left="450" w:right="0" w:firstLine="0"/>
        <w:rPr>
          <w:i/>
          <w:color w:val="FF0000"/>
          <w:lang w:val="en-US"/>
        </w:rPr>
      </w:pPr>
      <w:r w:rsidRPr="00F24B0D">
        <w:rPr>
          <w:i/>
          <w:color w:val="FF0000"/>
          <w:lang w:val="fr-CM"/>
        </w:rPr>
        <w:t xml:space="preserve"> </w:t>
      </w:r>
      <w:r w:rsidRPr="00F24B0D">
        <w:rPr>
          <w:i/>
          <w:color w:val="FF0000"/>
          <w:lang w:val="en-US"/>
        </w:rPr>
        <w:t>Whenever restrictions on the aircraft flight operation (Class 3a action) have been imposed, the competent authority should conduct appropriate verification of adherence to such restrictions</w:t>
      </w:r>
      <w:r w:rsidR="00A52004" w:rsidRPr="00F24B0D">
        <w:rPr>
          <w:i/>
          <w:color w:val="FF0000"/>
          <w:lang w:val="en-US"/>
        </w:rPr>
        <w:t>.</w:t>
      </w:r>
    </w:p>
    <w:p w14:paraId="606D8754" w14:textId="70058AD9" w:rsidR="00014B1D" w:rsidRDefault="00136330" w:rsidP="00F24B0D">
      <w:pPr>
        <w:pStyle w:val="Paragraphedeliste"/>
        <w:numPr>
          <w:ilvl w:val="1"/>
          <w:numId w:val="159"/>
        </w:numPr>
        <w:spacing w:before="120" w:after="120" w:line="276" w:lineRule="auto"/>
        <w:ind w:left="450" w:right="0"/>
      </w:pPr>
      <w:r w:rsidRPr="00136330">
        <w:t xml:space="preserve">Chaque fois que l'opérateur est tenu de prendre des mesures correctives avant le départ (action de classe 3b), les inspecteurs doivent vérifier que l'exploitant a pris ces mesures. En fonction des circonstances, cette vérification peut avoir lieu après le départ. </w:t>
      </w:r>
    </w:p>
    <w:p w14:paraId="3A0D8F16" w14:textId="71CDA4D5" w:rsidR="00005DFD" w:rsidRPr="000A095A" w:rsidRDefault="00953A12" w:rsidP="00F24B0D">
      <w:pPr>
        <w:pStyle w:val="Paragraphedeliste"/>
        <w:spacing w:before="120" w:after="120" w:line="276" w:lineRule="auto"/>
        <w:ind w:left="450" w:right="0" w:firstLine="0"/>
        <w:rPr>
          <w:i/>
          <w:color w:val="FF0000"/>
          <w:lang w:val="en-US"/>
        </w:rPr>
      </w:pPr>
      <w:r w:rsidRPr="000A095A">
        <w:rPr>
          <w:i/>
          <w:color w:val="FF0000"/>
          <w:lang w:val="en-US"/>
        </w:rPr>
        <w:t>Whenever the operator is required to take corrective actions before departure (Class 3b action), inspectors should verify that the operator has taken such actions. Depending on the circumstances, this verification may take place after the departure.</w:t>
      </w:r>
    </w:p>
    <w:p w14:paraId="4AB7B6FA" w14:textId="18058842" w:rsidR="00CF5586" w:rsidRDefault="008975E9" w:rsidP="00F24B0D">
      <w:pPr>
        <w:pStyle w:val="Paragraphedeliste"/>
        <w:numPr>
          <w:ilvl w:val="1"/>
          <w:numId w:val="159"/>
        </w:numPr>
        <w:tabs>
          <w:tab w:val="left" w:pos="426"/>
        </w:tabs>
        <w:spacing w:before="120" w:after="120" w:line="276" w:lineRule="auto"/>
        <w:ind w:left="0" w:right="0" w:firstLine="0"/>
      </w:pPr>
      <w:r w:rsidRPr="008975E9">
        <w:t>Lorsqu'une constatation de catégorie 3 est relevée, l'aéronef doit êtr</w:t>
      </w:r>
      <w:r w:rsidR="00B64AFB">
        <w:t xml:space="preserve">e immobilisé au sol (uniquement </w:t>
      </w:r>
      <w:r w:rsidRPr="008975E9">
        <w:t>action de catégorie 3c) si l'équipage refuse de prendre les mesures correctives nécessaires ou de respecter les restrictions imposées à l'exploitation de l'aéronef.</w:t>
      </w:r>
      <w:r w:rsidR="00FA44A2">
        <w:t xml:space="preserve"> </w:t>
      </w:r>
      <w:r w:rsidR="0038604A" w:rsidRPr="0038604A">
        <w:t>Toutefois, le blocage de l'aéronef pourrait être approprié si un opérateur refuse d'accorder l'acc</w:t>
      </w:r>
      <w:r w:rsidR="00B64AFB">
        <w:t xml:space="preserve">ès conformément à l'ORO.GEN.140 </w:t>
      </w:r>
      <w:r w:rsidR="0038604A" w:rsidRPr="0038604A">
        <w:t>dans le</w:t>
      </w:r>
      <w:r w:rsidR="00B64AFB">
        <w:t xml:space="preserve"> cas d'un opérateur de la CEMAC</w:t>
      </w:r>
      <w:r w:rsidR="0038604A" w:rsidRPr="0038604A">
        <w:t xml:space="preserve"> ou contrairement au règlement applicable pour les cas</w:t>
      </w:r>
      <w:r w:rsidR="00B64AFB">
        <w:t xml:space="preserve"> d'un opérateur d'un pays tiers</w:t>
      </w:r>
      <w:r w:rsidR="0038604A" w:rsidRPr="0038604A">
        <w:t>.</w:t>
      </w:r>
      <w:r w:rsidR="00A41C9F">
        <w:t xml:space="preserve">  </w:t>
      </w:r>
      <w:r w:rsidR="00CF5586">
        <w:t>Tout inspecteur doit s'assurer ensuite que l'aéronef ne décollera pas tant que les raisons de l'im</w:t>
      </w:r>
      <w:r w:rsidR="00B64AFB">
        <w:t>mobilisation au sol ne sont pas corrigées</w:t>
      </w:r>
      <w:r w:rsidR="00CF5586">
        <w:t xml:space="preserve">. Tout enregistrement des communications effectuées conformément à l'ARO.RAMP.140(b), ainsi que d'autres preuves, </w:t>
      </w:r>
      <w:r w:rsidR="00AE00AC">
        <w:t>doivent</w:t>
      </w:r>
      <w:r w:rsidR="00CF5586">
        <w:t xml:space="preserve"> être recueillis et conservés comme éléments de preuve.</w:t>
      </w:r>
    </w:p>
    <w:p w14:paraId="6F78DDAC" w14:textId="48510142" w:rsidR="00953A12" w:rsidRPr="00F24B0D" w:rsidRDefault="006A484C" w:rsidP="00F24B0D">
      <w:pPr>
        <w:pStyle w:val="Paragraphedeliste"/>
        <w:shd w:val="clear" w:color="auto" w:fill="FFFFFF" w:themeFill="background1"/>
        <w:spacing w:before="120" w:after="120" w:line="276" w:lineRule="auto"/>
        <w:ind w:left="0" w:right="0" w:firstLine="0"/>
        <w:rPr>
          <w:i/>
          <w:color w:val="FF0000"/>
          <w:lang w:val="en-US"/>
        </w:rPr>
      </w:pPr>
      <w:r w:rsidRPr="00F24B0D">
        <w:rPr>
          <w:i/>
          <w:color w:val="FF0000"/>
          <w:lang w:val="en-US"/>
        </w:rPr>
        <w:t xml:space="preserve">Whenever a category 3 finding is raised, the aircraft should be grounded only (Class 3c action) if the crew refuses to take the necessary corrective actions or to respect imposed restrictions on the aircraft flight operation. However, grounding might be appropriate if an operator refuses to grant access in accordance with ORO.GEN.140 (in case of an </w:t>
      </w:r>
      <w:proofErr w:type="gramStart"/>
      <w:r w:rsidR="00C3266A">
        <w:rPr>
          <w:i/>
          <w:color w:val="FF0000"/>
          <w:lang w:val="en-US"/>
        </w:rPr>
        <w:t xml:space="preserve">CEMAC </w:t>
      </w:r>
      <w:r w:rsidR="00C3266A" w:rsidRPr="00F24B0D">
        <w:rPr>
          <w:i/>
          <w:color w:val="FF0000"/>
          <w:lang w:val="en-US"/>
        </w:rPr>
        <w:t xml:space="preserve"> </w:t>
      </w:r>
      <w:r w:rsidRPr="00F24B0D">
        <w:rPr>
          <w:i/>
          <w:color w:val="FF0000"/>
          <w:lang w:val="en-US"/>
        </w:rPr>
        <w:t>operator</w:t>
      </w:r>
      <w:proofErr w:type="gramEnd"/>
      <w:r w:rsidRPr="00F24B0D">
        <w:rPr>
          <w:i/>
          <w:color w:val="FF0000"/>
          <w:lang w:val="en-US"/>
        </w:rPr>
        <w:t xml:space="preserve">) or contrary to </w:t>
      </w:r>
      <w:r w:rsidRPr="00AC5AE9">
        <w:rPr>
          <w:i/>
          <w:color w:val="FF0000"/>
          <w:highlight w:val="yellow"/>
          <w:lang w:val="en-US"/>
        </w:rPr>
        <w:t>Regulation (EU) 452/2014</w:t>
      </w:r>
      <w:r w:rsidRPr="00F24B0D">
        <w:rPr>
          <w:i/>
          <w:color w:val="FF0000"/>
          <w:lang w:val="en-US"/>
        </w:rPr>
        <w:t xml:space="preserve"> (in case of </w:t>
      </w:r>
      <w:r w:rsidRPr="00F24B0D">
        <w:rPr>
          <w:i/>
          <w:color w:val="FF0000"/>
          <w:lang w:val="en-US"/>
        </w:rPr>
        <w:lastRenderedPageBreak/>
        <w:t xml:space="preserve">a third country operator). The inspecting authority should then ensure that the aircraft will not depart as long as the reasons for the grounding remain. Any records of communication undertaken pursuant to </w:t>
      </w:r>
      <w:proofErr w:type="gramStart"/>
      <w:r w:rsidRPr="00F24B0D">
        <w:rPr>
          <w:i/>
          <w:color w:val="FF0000"/>
          <w:lang w:val="en-US"/>
        </w:rPr>
        <w:t>ARO.RAMP.140(</w:t>
      </w:r>
      <w:proofErr w:type="gramEnd"/>
      <w:r w:rsidRPr="00F24B0D">
        <w:rPr>
          <w:i/>
          <w:color w:val="FF0000"/>
          <w:lang w:val="en-US"/>
        </w:rPr>
        <w:t>b), as well as other evidences, should be collected and kept as evidential material.</w:t>
      </w:r>
    </w:p>
    <w:p w14:paraId="33200ECA" w14:textId="77777777" w:rsidR="00350EEA" w:rsidRDefault="00350EEA" w:rsidP="002F387F">
      <w:pPr>
        <w:pStyle w:val="Paragraphedeliste"/>
        <w:numPr>
          <w:ilvl w:val="1"/>
          <w:numId w:val="159"/>
        </w:numPr>
        <w:spacing w:before="120" w:after="120" w:line="276" w:lineRule="auto"/>
        <w:ind w:left="270" w:right="0"/>
      </w:pPr>
      <w:r w:rsidRPr="00350EEA">
        <w:t>Si les inspecteurs ont imposé des restrictions et/ou des mesures correctives, celles-ci doivent être mentionnées dans le rapport d'inspection au sol.</w:t>
      </w:r>
    </w:p>
    <w:p w14:paraId="6602F569" w14:textId="4C0EE91A" w:rsidR="00724836" w:rsidRPr="00B64AFB" w:rsidRDefault="008973AD" w:rsidP="002F387F">
      <w:pPr>
        <w:pStyle w:val="Paragraphedeliste"/>
        <w:spacing w:before="120" w:after="120" w:line="276" w:lineRule="auto"/>
        <w:ind w:left="270" w:right="0" w:firstLine="0"/>
        <w:rPr>
          <w:i/>
          <w:color w:val="FF0000"/>
          <w:lang w:val="en-US"/>
        </w:rPr>
      </w:pPr>
      <w:r w:rsidRPr="00B64AFB">
        <w:rPr>
          <w:i/>
          <w:color w:val="FF0000"/>
          <w:lang w:val="en-US"/>
        </w:rPr>
        <w:t xml:space="preserve">If inspectors have imposed any restrictions and/or corrective actions, these should be mentioned in the ramp inspection report. </w:t>
      </w:r>
    </w:p>
    <w:p w14:paraId="4A75D058" w14:textId="77777777" w:rsidR="00724836" w:rsidRPr="00CE26F2" w:rsidRDefault="00724836" w:rsidP="002F387F">
      <w:pPr>
        <w:spacing w:before="120" w:after="120" w:line="276" w:lineRule="auto"/>
        <w:ind w:left="0" w:right="0" w:firstLine="0"/>
        <w:jc w:val="left"/>
        <w:rPr>
          <w:lang w:val="en-US"/>
        </w:rPr>
      </w:pPr>
    </w:p>
    <w:p w14:paraId="2328F667" w14:textId="5A851A2A" w:rsidR="00067E06" w:rsidRPr="00067E06" w:rsidRDefault="00067E06" w:rsidP="00B64AFB">
      <w:pPr>
        <w:shd w:val="clear" w:color="auto" w:fill="FFC000"/>
        <w:spacing w:before="120" w:after="120" w:line="276" w:lineRule="auto"/>
        <w:ind w:left="0" w:right="0" w:firstLine="0"/>
        <w:rPr>
          <w:b/>
          <w:sz w:val="24"/>
        </w:rPr>
      </w:pPr>
      <w:r w:rsidRPr="00067E06">
        <w:rPr>
          <w:b/>
          <w:sz w:val="24"/>
        </w:rPr>
        <w:t xml:space="preserve">AMC1 ARO.RAMP.145 </w:t>
      </w:r>
      <w:r w:rsidR="00B64AFB">
        <w:rPr>
          <w:b/>
          <w:sz w:val="24"/>
        </w:rPr>
        <w:t xml:space="preserve">- </w:t>
      </w:r>
      <w:r w:rsidRPr="00067E06">
        <w:rPr>
          <w:b/>
          <w:sz w:val="24"/>
        </w:rPr>
        <w:t>Rapports de sécurité</w:t>
      </w:r>
      <w:r w:rsidR="00B64AFB">
        <w:rPr>
          <w:b/>
          <w:sz w:val="24"/>
        </w:rPr>
        <w:t>/</w:t>
      </w:r>
      <w:r w:rsidR="00B64AFB" w:rsidRPr="00B64AFB">
        <w:t xml:space="preserve"> </w:t>
      </w:r>
      <w:proofErr w:type="spellStart"/>
      <w:r w:rsidR="00B64AFB" w:rsidRPr="00B64AFB">
        <w:rPr>
          <w:b/>
          <w:color w:val="FF0000"/>
        </w:rPr>
        <w:t>Safety</w:t>
      </w:r>
      <w:proofErr w:type="spellEnd"/>
      <w:r w:rsidR="00B64AFB" w:rsidRPr="00B64AFB">
        <w:rPr>
          <w:b/>
          <w:color w:val="FF0000"/>
        </w:rPr>
        <w:t xml:space="preserve"> reports</w:t>
      </w:r>
    </w:p>
    <w:p w14:paraId="75818EC1" w14:textId="77777777" w:rsidR="00067E06" w:rsidRDefault="00067E06" w:rsidP="002F387F">
      <w:pPr>
        <w:spacing w:before="120" w:after="120" w:line="276" w:lineRule="auto"/>
        <w:ind w:left="0" w:right="0" w:firstLine="0"/>
        <w:rPr>
          <w:b/>
          <w:sz w:val="24"/>
        </w:rPr>
      </w:pPr>
      <w:r w:rsidRPr="00067E06">
        <w:rPr>
          <w:b/>
          <w:sz w:val="24"/>
        </w:rPr>
        <w:t>INFORMATIONS DE SÉCURITÉ IMPORTANTES</w:t>
      </w:r>
    </w:p>
    <w:p w14:paraId="0BC31592" w14:textId="331E8C2C" w:rsidR="00B64AFB" w:rsidRPr="00B64AFB" w:rsidRDefault="00B64AFB" w:rsidP="002F387F">
      <w:pPr>
        <w:spacing w:before="120" w:after="120" w:line="276" w:lineRule="auto"/>
        <w:ind w:left="0" w:right="0" w:firstLine="0"/>
        <w:rPr>
          <w:b/>
          <w:i/>
          <w:color w:val="FF0000"/>
          <w:sz w:val="24"/>
        </w:rPr>
      </w:pPr>
      <w:r w:rsidRPr="00B64AFB">
        <w:rPr>
          <w:i/>
          <w:color w:val="FF0000"/>
        </w:rPr>
        <w:t>IMPORTANT SAFETY INFORMATION</w:t>
      </w:r>
    </w:p>
    <w:p w14:paraId="064E6AF1" w14:textId="777D1EC8" w:rsidR="00067E06" w:rsidRDefault="00067E06" w:rsidP="002F387F">
      <w:pPr>
        <w:pStyle w:val="Paragraphedeliste"/>
        <w:numPr>
          <w:ilvl w:val="0"/>
          <w:numId w:val="167"/>
        </w:numPr>
        <w:spacing w:before="120" w:after="120" w:line="276" w:lineRule="auto"/>
        <w:ind w:left="540" w:right="0" w:hanging="470"/>
      </w:pPr>
      <w:r>
        <w:t>Lorsque l'autorité compétente reçoit des informations relatives à la sécurité susceptibles d'intéresser l'ensemble de</w:t>
      </w:r>
      <w:r w:rsidR="00F41806">
        <w:t>s inspecteurs au sol de</w:t>
      </w:r>
      <w:r>
        <w:t xml:space="preserve"> la </w:t>
      </w:r>
      <w:r w:rsidR="00B64AFB">
        <w:t>communauté,</w:t>
      </w:r>
      <w:r>
        <w:t xml:space="preserve"> </w:t>
      </w:r>
      <w:r w:rsidR="00F41806">
        <w:t xml:space="preserve">cette dernière </w:t>
      </w:r>
      <w:r w:rsidR="008A48C2">
        <w:t xml:space="preserve">doit </w:t>
      </w:r>
      <w:r>
        <w:t xml:space="preserve">créer un «rapport de sécurité» et l'insérer </w:t>
      </w:r>
      <w:r w:rsidR="00F41806">
        <w:t xml:space="preserve"> </w:t>
      </w:r>
      <w:r>
        <w:t>dans l'outil d'inspection au sol conformément à ARO.RAMP.110.</w:t>
      </w:r>
    </w:p>
    <w:p w14:paraId="09D7776A" w14:textId="2030DF12" w:rsidR="00FD76EC" w:rsidRPr="00B64AFB" w:rsidRDefault="00273C93" w:rsidP="002F387F">
      <w:pPr>
        <w:pStyle w:val="Paragraphedeliste"/>
        <w:spacing w:before="120" w:after="120" w:line="276" w:lineRule="auto"/>
        <w:ind w:left="540" w:right="0" w:firstLine="0"/>
        <w:rPr>
          <w:i/>
          <w:color w:val="FF0000"/>
          <w:lang w:val="en-US"/>
        </w:rPr>
      </w:pPr>
      <w:r w:rsidRPr="00B64AFB">
        <w:rPr>
          <w:i/>
          <w:color w:val="FF0000"/>
          <w:lang w:val="en-US"/>
        </w:rPr>
        <w:t>When the competent authority receives safety-related information that could be of interest to the entire RAMP community, it should create a ‘safety report’ and insert it into the ramp inspection tool pursuant to ARO.RAMP.110.</w:t>
      </w:r>
    </w:p>
    <w:p w14:paraId="09695787" w14:textId="3A84C863" w:rsidR="00067E06" w:rsidRDefault="00067E06" w:rsidP="002F387F">
      <w:pPr>
        <w:pStyle w:val="Paragraphedeliste"/>
        <w:numPr>
          <w:ilvl w:val="0"/>
          <w:numId w:val="167"/>
        </w:numPr>
        <w:spacing w:before="120" w:after="120" w:line="276" w:lineRule="auto"/>
        <w:ind w:left="540" w:right="0" w:hanging="470"/>
      </w:pPr>
      <w:r>
        <w:t xml:space="preserve">Les informations relatives à la sécurité </w:t>
      </w:r>
      <w:r w:rsidR="00AE00AC">
        <w:t>doivent</w:t>
      </w:r>
      <w:r>
        <w:t xml:space="preserve"> être vérifiées par l'autorité déclarante, dans la mesure du possible, avant d'être insérées dans l'outil d'inspection </w:t>
      </w:r>
      <w:r w:rsidR="00477A3F">
        <w:t>de piste</w:t>
      </w:r>
      <w:r>
        <w:t>.</w:t>
      </w:r>
    </w:p>
    <w:p w14:paraId="1DE2FA50" w14:textId="6636C697" w:rsidR="008A48C2" w:rsidRPr="00B64AFB" w:rsidRDefault="008A48C2" w:rsidP="002F387F">
      <w:pPr>
        <w:pStyle w:val="Paragraphedeliste"/>
        <w:spacing w:before="120" w:after="120" w:line="276" w:lineRule="auto"/>
        <w:ind w:left="540" w:right="0" w:firstLine="0"/>
        <w:rPr>
          <w:i/>
          <w:lang w:val="en-US"/>
        </w:rPr>
      </w:pPr>
      <w:r w:rsidRPr="00B64AFB">
        <w:rPr>
          <w:i/>
          <w:color w:val="FF0000"/>
          <w:lang w:val="en-US"/>
        </w:rPr>
        <w:t>Safety-related information should be verified by the reporting authority, as far as possible, before insertion in the ramp inspection tool.</w:t>
      </w:r>
    </w:p>
    <w:p w14:paraId="294F7D75" w14:textId="563C6CAE" w:rsidR="00067E06" w:rsidRDefault="001F7E37" w:rsidP="002F387F">
      <w:pPr>
        <w:pStyle w:val="Paragraphedeliste"/>
        <w:numPr>
          <w:ilvl w:val="0"/>
          <w:numId w:val="167"/>
        </w:numPr>
        <w:spacing w:before="120" w:after="120" w:line="276" w:lineRule="auto"/>
        <w:ind w:left="540" w:right="0" w:hanging="470"/>
      </w:pPr>
      <w:r w:rsidRPr="00AC5AE9">
        <w:rPr>
          <w:lang w:val="en-US"/>
        </w:rPr>
        <w:t xml:space="preserve"> </w:t>
      </w:r>
      <w:r>
        <w:t>S</w:t>
      </w:r>
      <w:r w:rsidR="00033CAA">
        <w:t>i elles sont disponibles</w:t>
      </w:r>
      <w:r w:rsidR="00067E06">
        <w:t>, toutes les informations pertinentes contenues dans les documents et les images doivent être jointes au</w:t>
      </w:r>
      <w:r w:rsidR="00F716E3">
        <w:t xml:space="preserve"> « rapport</w:t>
      </w:r>
      <w:r w:rsidR="00067E06">
        <w:t xml:space="preserve"> de </w:t>
      </w:r>
      <w:r w:rsidR="00F716E3">
        <w:t>sécurité »</w:t>
      </w:r>
      <w:r w:rsidR="00067E06">
        <w:t>.</w:t>
      </w:r>
    </w:p>
    <w:p w14:paraId="77DF6AD3" w14:textId="5DC377F0" w:rsidR="00067E06" w:rsidRPr="00B64AFB" w:rsidRDefault="00966D84" w:rsidP="00B64AFB">
      <w:pPr>
        <w:spacing w:before="120" w:after="120" w:line="276" w:lineRule="auto"/>
        <w:ind w:left="567" w:right="0" w:firstLine="0"/>
        <w:rPr>
          <w:i/>
          <w:color w:val="FF0000"/>
          <w:lang w:val="en-US"/>
        </w:rPr>
      </w:pPr>
      <w:r w:rsidRPr="00B64AFB">
        <w:rPr>
          <w:i/>
          <w:color w:val="FF0000"/>
          <w:lang w:val="en-US"/>
        </w:rPr>
        <w:t>If available, any relevant information contained in documents and pictures should be attached to the ‘safety report’.</w:t>
      </w:r>
    </w:p>
    <w:p w14:paraId="698CB9CF" w14:textId="5396A469" w:rsidR="00067E06" w:rsidRPr="00067E06" w:rsidRDefault="00067E06" w:rsidP="002F387F">
      <w:pPr>
        <w:spacing w:before="120" w:after="120" w:line="276" w:lineRule="auto"/>
        <w:ind w:left="0" w:right="0" w:firstLine="0"/>
        <w:rPr>
          <w:b/>
          <w:sz w:val="24"/>
        </w:rPr>
      </w:pPr>
      <w:r w:rsidRPr="00B64AFB">
        <w:rPr>
          <w:b/>
          <w:sz w:val="24"/>
          <w:shd w:val="clear" w:color="auto" w:fill="FFC000"/>
        </w:rPr>
        <w:t>AMC1 ARO.RAMP.150 (b) (4) (iii) Tâches de coordination de l'Agence</w:t>
      </w:r>
      <w:r w:rsidR="003C495C" w:rsidRPr="00B64AFB">
        <w:rPr>
          <w:b/>
          <w:sz w:val="24"/>
          <w:shd w:val="clear" w:color="auto" w:fill="FFC000"/>
        </w:rPr>
        <w:t>/</w:t>
      </w:r>
      <w:r w:rsidR="00D87DDD" w:rsidRPr="00B64AFB">
        <w:rPr>
          <w:shd w:val="clear" w:color="auto" w:fill="FFC000"/>
        </w:rPr>
        <w:t xml:space="preserve"> </w:t>
      </w:r>
      <w:r w:rsidR="00D87DDD" w:rsidRPr="00AC5AE9">
        <w:rPr>
          <w:color w:val="FF0000"/>
          <w:shd w:val="clear" w:color="auto" w:fill="FFC000"/>
        </w:rPr>
        <w:t xml:space="preserve">Agency coordination </w:t>
      </w:r>
      <w:proofErr w:type="spellStart"/>
      <w:r w:rsidR="00D87DDD" w:rsidRPr="00AC5AE9">
        <w:rPr>
          <w:color w:val="FF0000"/>
          <w:shd w:val="clear" w:color="auto" w:fill="FFC000"/>
        </w:rPr>
        <w:t>tasks</w:t>
      </w:r>
      <w:proofErr w:type="spellEnd"/>
    </w:p>
    <w:p w14:paraId="56C11EE7" w14:textId="67222261" w:rsidR="00067E06" w:rsidRDefault="00067E06" w:rsidP="002F387F">
      <w:pPr>
        <w:spacing w:before="120" w:after="120" w:line="276" w:lineRule="auto"/>
        <w:ind w:left="0" w:right="0" w:firstLine="0"/>
        <w:rPr>
          <w:b/>
          <w:sz w:val="24"/>
        </w:rPr>
      </w:pPr>
      <w:r w:rsidRPr="00067E06">
        <w:rPr>
          <w:b/>
          <w:sz w:val="24"/>
        </w:rPr>
        <w:t xml:space="preserve">COORDINATION À L'ÉCHELLE DU SYSTÈME DES INSPECTIONS DE </w:t>
      </w:r>
      <w:r w:rsidR="005630D4">
        <w:rPr>
          <w:b/>
          <w:sz w:val="24"/>
        </w:rPr>
        <w:t xml:space="preserve"> PISTE</w:t>
      </w:r>
    </w:p>
    <w:p w14:paraId="17F2A4FE" w14:textId="67F37FD6" w:rsidR="004A74C8" w:rsidRPr="00B64AFB" w:rsidRDefault="004A74C8" w:rsidP="002F387F">
      <w:pPr>
        <w:spacing w:before="120" w:after="120" w:line="276" w:lineRule="auto"/>
        <w:ind w:left="0" w:right="0" w:firstLine="0"/>
        <w:rPr>
          <w:b/>
          <w:i/>
          <w:color w:val="FF0000"/>
          <w:sz w:val="24"/>
          <w:lang w:val="en-US"/>
        </w:rPr>
      </w:pPr>
      <w:r w:rsidRPr="00B64AFB">
        <w:rPr>
          <w:i/>
          <w:color w:val="FF0000"/>
          <w:lang w:val="en-US"/>
        </w:rPr>
        <w:t>SYSTEM-WIDE COORDINATION OF RAMP INSPECTIONS</w:t>
      </w:r>
    </w:p>
    <w:p w14:paraId="5770EBCD" w14:textId="797F3659" w:rsidR="00F613B6" w:rsidRDefault="00067E06" w:rsidP="002F387F">
      <w:pPr>
        <w:spacing w:before="120" w:after="120" w:line="276" w:lineRule="auto"/>
        <w:ind w:left="0" w:right="0" w:firstLine="0"/>
      </w:pPr>
      <w:r>
        <w:t xml:space="preserve">Afin d'assurer une approche coordonnée pour établir un nombre d'inspections au sol en fonction des risques pour les opérateurs, l'Agence </w:t>
      </w:r>
      <w:r w:rsidR="00AE00AC">
        <w:t>doit</w:t>
      </w:r>
      <w:r>
        <w:t xml:space="preserve"> établir des objectifs annuels. Ce faisant, les éléments suivants doivent être pris en </w:t>
      </w:r>
      <w:r w:rsidR="00F716E3">
        <w:t>compte :</w:t>
      </w:r>
    </w:p>
    <w:p w14:paraId="0866B718" w14:textId="63D2504B" w:rsidR="004A74C8" w:rsidRPr="00B64AFB" w:rsidRDefault="00200E67" w:rsidP="002F387F">
      <w:pPr>
        <w:spacing w:before="120" w:after="120" w:line="276" w:lineRule="auto"/>
        <w:ind w:left="0" w:right="0" w:firstLine="0"/>
        <w:rPr>
          <w:i/>
          <w:color w:val="FF0000"/>
          <w:lang w:val="en-US"/>
        </w:rPr>
      </w:pPr>
      <w:r w:rsidRPr="00B64AFB">
        <w:rPr>
          <w:i/>
          <w:color w:val="FF0000"/>
          <w:lang w:val="en-US"/>
        </w:rPr>
        <w:t>In order to ensure a coordinated approach in establishing a risk-based number of ramp inspections for operators, the Agency should establish annual targets. When doing so, the following should be taken into account:</w:t>
      </w:r>
    </w:p>
    <w:p w14:paraId="58E57F88" w14:textId="3ECD51A9" w:rsidR="00FA541D" w:rsidRDefault="00FA541D" w:rsidP="002F387F">
      <w:pPr>
        <w:pStyle w:val="Paragraphedeliste"/>
        <w:numPr>
          <w:ilvl w:val="3"/>
          <w:numId w:val="158"/>
        </w:numPr>
        <w:spacing w:before="120" w:after="120" w:line="276" w:lineRule="auto"/>
        <w:ind w:left="360" w:right="0"/>
      </w:pPr>
      <w:r>
        <w:t xml:space="preserve">de tels objectifs ne </w:t>
      </w:r>
      <w:r w:rsidR="00AE00AC">
        <w:t>doivent</w:t>
      </w:r>
      <w:r>
        <w:t xml:space="preserve"> être fixés que pour les opérateurs desservant les territoires des États membres situés dans la région </w:t>
      </w:r>
      <w:r w:rsidR="006E432D">
        <w:t xml:space="preserve">WACAF </w:t>
      </w:r>
      <w:r>
        <w:t>de l’OACI;</w:t>
      </w:r>
    </w:p>
    <w:p w14:paraId="789CB4A1" w14:textId="6872A48B" w:rsidR="006E432D" w:rsidRPr="00B64AFB" w:rsidRDefault="006E432D" w:rsidP="002F387F">
      <w:pPr>
        <w:pStyle w:val="Paragraphedeliste"/>
        <w:spacing w:before="120" w:after="120" w:line="276" w:lineRule="auto"/>
        <w:ind w:left="360" w:right="0" w:firstLine="0"/>
        <w:rPr>
          <w:i/>
          <w:color w:val="FF0000"/>
          <w:lang w:val="en-US"/>
        </w:rPr>
      </w:pPr>
      <w:r w:rsidRPr="00B64AFB">
        <w:rPr>
          <w:i/>
          <w:color w:val="FF0000"/>
          <w:lang w:val="en-US"/>
        </w:rPr>
        <w:t>Such targets should only be established for operators flying to Member States’ territories located in the ICAO EUR region;</w:t>
      </w:r>
    </w:p>
    <w:p w14:paraId="64314247" w14:textId="73C976CE" w:rsidR="00FA541D" w:rsidRDefault="00FA541D" w:rsidP="002F387F">
      <w:pPr>
        <w:pStyle w:val="Paragraphedeliste"/>
        <w:numPr>
          <w:ilvl w:val="3"/>
          <w:numId w:val="158"/>
        </w:numPr>
        <w:spacing w:before="120" w:after="120" w:line="276" w:lineRule="auto"/>
        <w:ind w:left="360" w:right="0"/>
      </w:pPr>
      <w:r>
        <w:lastRenderedPageBreak/>
        <w:t xml:space="preserve">Les objectifs pour l'année à venir </w:t>
      </w:r>
      <w:r w:rsidR="00AE00AC">
        <w:t>doivent</w:t>
      </w:r>
      <w:r>
        <w:t xml:space="preserve"> être distribués aux États membres au plus tard le</w:t>
      </w:r>
      <w:r w:rsidR="00080F43">
        <w:t xml:space="preserve"> </w:t>
      </w:r>
      <w:r>
        <w:t>1</w:t>
      </w:r>
      <w:r w:rsidRPr="00CE26F2">
        <w:rPr>
          <w:vertAlign w:val="superscript"/>
        </w:rPr>
        <w:t>er</w:t>
      </w:r>
      <w:r w:rsidR="00C37C3E">
        <w:t xml:space="preserve"> </w:t>
      </w:r>
      <w:r>
        <w:t xml:space="preserve"> décembre et mis à jour au moins une fois au cours de l'année à </w:t>
      </w:r>
      <w:r w:rsidR="00F716E3">
        <w:t>venir ;</w:t>
      </w:r>
      <w:r>
        <w:t xml:space="preserve"> et</w:t>
      </w:r>
    </w:p>
    <w:p w14:paraId="7E1092FE" w14:textId="209D087E" w:rsidR="00157D6F" w:rsidRPr="00B64AFB" w:rsidRDefault="00C37C3E" w:rsidP="002F387F">
      <w:pPr>
        <w:pStyle w:val="Paragraphedeliste"/>
        <w:spacing w:before="120" w:after="120" w:line="276" w:lineRule="auto"/>
        <w:ind w:left="360" w:right="0" w:firstLine="0"/>
        <w:rPr>
          <w:i/>
          <w:color w:val="FF0000"/>
          <w:lang w:val="en-US"/>
        </w:rPr>
      </w:pPr>
      <w:r w:rsidRPr="00B64AFB">
        <w:rPr>
          <w:i/>
          <w:color w:val="FF0000"/>
          <w:lang w:val="en-US"/>
        </w:rPr>
        <w:t>The targets for the upcoming year should be distributed to the Member States at the latest by 1 December and updated at least once during the upcoming year; and</w:t>
      </w:r>
    </w:p>
    <w:p w14:paraId="50C87F20" w14:textId="2ABD6D51" w:rsidR="00FA541D" w:rsidRDefault="00FA541D" w:rsidP="002F387F">
      <w:pPr>
        <w:pStyle w:val="Paragraphedeliste"/>
        <w:numPr>
          <w:ilvl w:val="3"/>
          <w:numId w:val="158"/>
        </w:numPr>
        <w:spacing w:before="120" w:after="120" w:line="276" w:lineRule="auto"/>
        <w:ind w:left="426" w:right="0"/>
      </w:pPr>
      <w:r>
        <w:t xml:space="preserve">Les objectifs </w:t>
      </w:r>
      <w:r w:rsidR="00AE00AC">
        <w:t>doivent</w:t>
      </w:r>
      <w:r>
        <w:t xml:space="preserve"> être fixés par État membre pour deux couches d'opérateurs comme </w:t>
      </w:r>
      <w:r w:rsidR="00F716E3">
        <w:t>suit :</w:t>
      </w:r>
    </w:p>
    <w:p w14:paraId="4EE33542" w14:textId="4FA03F0A" w:rsidR="00C37C3E" w:rsidRPr="00B64AFB" w:rsidRDefault="00774EDB" w:rsidP="002F387F">
      <w:pPr>
        <w:pStyle w:val="Paragraphedeliste"/>
        <w:spacing w:before="120" w:after="120" w:line="276" w:lineRule="auto"/>
        <w:ind w:left="360" w:right="0" w:firstLine="0"/>
        <w:rPr>
          <w:i/>
          <w:color w:val="FF0000"/>
          <w:lang w:val="en-US"/>
        </w:rPr>
      </w:pPr>
      <w:r w:rsidRPr="00B64AFB">
        <w:rPr>
          <w:i/>
          <w:color w:val="FF0000"/>
          <w:lang w:val="en-US"/>
        </w:rPr>
        <w:t>The targets should be established per Member State for two layers of operators as follows:</w:t>
      </w:r>
    </w:p>
    <w:p w14:paraId="18DBD0A1" w14:textId="766A3F5D" w:rsidR="00FA541D" w:rsidRDefault="00580EB8" w:rsidP="002F387F">
      <w:pPr>
        <w:pStyle w:val="Paragraphedeliste"/>
        <w:numPr>
          <w:ilvl w:val="1"/>
          <w:numId w:val="184"/>
        </w:numPr>
        <w:spacing w:before="120" w:after="120" w:line="276" w:lineRule="auto"/>
        <w:ind w:right="0"/>
      </w:pPr>
      <w:r w:rsidRPr="00580EB8">
        <w:t>un nombre cible d'inspections pour chaque opérateur pour lequel le nombre moyen de vols commerciaux au cours des 12 mois précédents dans chaque État membre est supérieur à seuil défini par l'Agence, sur la base d'une évaluation des risques pour la sécurité et du nombre de vols ("niveau 1").</w:t>
      </w:r>
    </w:p>
    <w:p w14:paraId="4388EF32" w14:textId="036073E7" w:rsidR="00560A72" w:rsidRPr="00B64AFB" w:rsidRDefault="000A1847" w:rsidP="00B64AFB">
      <w:pPr>
        <w:pStyle w:val="Paragraphedeliste"/>
        <w:spacing w:before="120" w:after="120" w:line="276" w:lineRule="auto"/>
        <w:ind w:left="1120" w:right="0" w:firstLine="0"/>
        <w:rPr>
          <w:i/>
          <w:color w:val="FF0000"/>
          <w:lang w:val="en-US"/>
        </w:rPr>
      </w:pPr>
      <w:r w:rsidRPr="00B64AFB">
        <w:rPr>
          <w:i/>
          <w:color w:val="FF0000"/>
          <w:lang w:val="en-US"/>
        </w:rPr>
        <w:t>a target number of inspections for each operator for which the average number of commercial flights for the previous 12 months in each Member State is beyond a threshold defined by the Agency, based on an assessment of the safety risks and the number of flights (‘layer 1’);</w:t>
      </w:r>
    </w:p>
    <w:p w14:paraId="43DF6683" w14:textId="3146DAF2" w:rsidR="00FA541D" w:rsidRDefault="00FA541D" w:rsidP="00B64AFB">
      <w:pPr>
        <w:pStyle w:val="Paragraphedeliste"/>
        <w:numPr>
          <w:ilvl w:val="1"/>
          <w:numId w:val="184"/>
        </w:numPr>
        <w:spacing w:before="120" w:after="120" w:line="276" w:lineRule="auto"/>
        <w:ind w:right="0"/>
      </w:pPr>
      <w:r>
        <w:t>un nombre cible global d'inspections pour les opérateurs non couverts par le point (1) («</w:t>
      </w:r>
      <w:r w:rsidR="00B64AFB">
        <w:t>niveau</w:t>
      </w:r>
      <w:r>
        <w:t xml:space="preserve"> 2»).</w:t>
      </w:r>
    </w:p>
    <w:p w14:paraId="6EACC6C4" w14:textId="659EAE97" w:rsidR="00FA541D" w:rsidRPr="00B64AFB" w:rsidRDefault="000A1847" w:rsidP="00B64AFB">
      <w:pPr>
        <w:spacing w:before="120" w:after="120" w:line="276" w:lineRule="auto"/>
        <w:ind w:left="1134" w:right="0" w:firstLine="0"/>
        <w:rPr>
          <w:i/>
          <w:color w:val="FF0000"/>
          <w:lang w:val="en-US"/>
        </w:rPr>
      </w:pPr>
      <w:proofErr w:type="gramStart"/>
      <w:r w:rsidRPr="00B64AFB">
        <w:rPr>
          <w:i/>
          <w:color w:val="FF0000"/>
          <w:lang w:val="en-US"/>
        </w:rPr>
        <w:t>an</w:t>
      </w:r>
      <w:proofErr w:type="gramEnd"/>
      <w:r w:rsidRPr="00B64AFB">
        <w:rPr>
          <w:i/>
          <w:color w:val="FF0000"/>
          <w:lang w:val="en-US"/>
        </w:rPr>
        <w:t xml:space="preserve"> overall target number of inspections for those operators not covered by (1) (‘layer 2’).</w:t>
      </w:r>
    </w:p>
    <w:p w14:paraId="5A192238" w14:textId="50B3A00C" w:rsidR="005013A8" w:rsidRPr="00AC5AE9" w:rsidRDefault="005013A8" w:rsidP="002F387F">
      <w:pPr>
        <w:spacing w:before="120" w:after="120" w:line="276" w:lineRule="auto"/>
        <w:ind w:left="0" w:right="0" w:firstLine="0"/>
        <w:jc w:val="left"/>
        <w:rPr>
          <w:lang w:val="en-US"/>
        </w:rPr>
      </w:pPr>
    </w:p>
    <w:sectPr w:rsidR="005013A8" w:rsidRPr="00AC5AE9" w:rsidSect="003A79C7">
      <w:headerReference w:type="even" r:id="rId15"/>
      <w:headerReference w:type="default" r:id="rId16"/>
      <w:footerReference w:type="even" r:id="rId17"/>
      <w:footerReference w:type="default" r:id="rId18"/>
      <w:headerReference w:type="first" r:id="rId19"/>
      <w:footerReference w:type="first" r:id="rId20"/>
      <w:pgSz w:w="11906" w:h="16838"/>
      <w:pgMar w:top="1530" w:right="1224" w:bottom="900" w:left="1419" w:header="743" w:footer="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5CB2A" w14:textId="77777777" w:rsidR="00086680" w:rsidRDefault="00086680">
      <w:pPr>
        <w:spacing w:after="0" w:line="240" w:lineRule="auto"/>
      </w:pPr>
      <w:r>
        <w:separator/>
      </w:r>
    </w:p>
  </w:endnote>
  <w:endnote w:type="continuationSeparator" w:id="0">
    <w:p w14:paraId="47F7BCCF" w14:textId="77777777" w:rsidR="00086680" w:rsidRDefault="0008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4A53" w14:textId="77777777" w:rsidR="00050EF9" w:rsidRDefault="00050EF9" w:rsidP="0033038F">
    <w:pPr>
      <w:pStyle w:val="Pieddepage"/>
    </w:pPr>
    <w:r>
      <w:rPr>
        <w:noProof/>
        <w:lang w:eastAsia="fr-FR"/>
      </w:rPr>
      <mc:AlternateContent>
        <mc:Choice Requires="wps">
          <w:drawing>
            <wp:anchor distT="0" distB="0" distL="114300" distR="114300" simplePos="0" relativeHeight="251634176" behindDoc="0" locked="0" layoutInCell="1" allowOverlap="1" wp14:anchorId="4E03EC21" wp14:editId="295F5F6C">
              <wp:simplePos x="0" y="0"/>
              <wp:positionH relativeFrom="column">
                <wp:posOffset>32385</wp:posOffset>
              </wp:positionH>
              <wp:positionV relativeFrom="paragraph">
                <wp:posOffset>132715</wp:posOffset>
              </wp:positionV>
              <wp:extent cx="6454775" cy="30480"/>
              <wp:effectExtent l="0" t="19050" r="41275" b="45720"/>
              <wp:wrapNone/>
              <wp:docPr id="347078" name="Connecteur droit 347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75" cy="30480"/>
                      </a:xfrm>
                      <a:prstGeom prst="line">
                        <a:avLst/>
                      </a:prstGeom>
                      <a:noFill/>
                      <a:ln w="57150" cmpd="thinThick">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8E80" id="Connecteur droit 34707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45pt" to="510.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" strokeweight="4.5pt">
              <v:stroke linestyle="thinThick"/>
            </v:line>
          </w:pict>
        </mc:Fallback>
      </mc:AlternateContent>
    </w:r>
  </w:p>
  <w:p w14:paraId="5D3A41CC" w14:textId="77777777" w:rsidR="00050EF9" w:rsidRDefault="00050EF9" w:rsidP="0033038F">
    <w:pPr>
      <w:pStyle w:val="Pieddepage"/>
      <w:spacing w:before="120" w:after="120"/>
      <w:jc w:val="center"/>
    </w:pPr>
    <w:r>
      <w:rPr>
        <w:color w:val="808080" w:themeColor="background1" w:themeShade="80"/>
        <w:sz w:val="18"/>
        <w:szCs w:val="18"/>
      </w:rPr>
      <w:t>Règlements Communautaires de l’Aviation Civile - Partie ARO</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73C9" w14:textId="77777777" w:rsidR="00050EF9" w:rsidRDefault="00050EF9" w:rsidP="0033038F">
    <w:pPr>
      <w:pStyle w:val="Pieddepage"/>
    </w:pPr>
    <w:r>
      <w:rPr>
        <w:noProof/>
        <w:lang w:eastAsia="fr-FR"/>
      </w:rPr>
      <mc:AlternateContent>
        <mc:Choice Requires="wps">
          <w:drawing>
            <wp:anchor distT="4294967295" distB="4294967295" distL="114300" distR="114300" simplePos="0" relativeHeight="251633152" behindDoc="0" locked="0" layoutInCell="1" allowOverlap="1" wp14:anchorId="512969C3" wp14:editId="4ADC6E54">
              <wp:simplePos x="0" y="0"/>
              <wp:positionH relativeFrom="column">
                <wp:posOffset>31115</wp:posOffset>
              </wp:positionH>
              <wp:positionV relativeFrom="paragraph">
                <wp:posOffset>130809</wp:posOffset>
              </wp:positionV>
              <wp:extent cx="6463665" cy="0"/>
              <wp:effectExtent l="0" t="19050" r="51435" b="38100"/>
              <wp:wrapNone/>
              <wp:docPr id="343433" name="Connecteur droit 34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A99A" id="Connecteur droit 343433"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" strokeweight="4.5pt">
              <v:stroke linestyle="thinThick"/>
            </v:line>
          </w:pict>
        </mc:Fallback>
      </mc:AlternateContent>
    </w:r>
  </w:p>
  <w:p w14:paraId="4338AF00" w14:textId="21378461" w:rsidR="00050EF9" w:rsidRPr="00F46D68" w:rsidRDefault="00050EF9" w:rsidP="0033038F">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ARO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Pr>
        <w:color w:val="808080" w:themeColor="background1" w:themeShade="80"/>
        <w:sz w:val="18"/>
        <w:szCs w:val="18"/>
      </w:rPr>
      <w:t>Edition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B36" w14:textId="77777777" w:rsidR="00050EF9" w:rsidRDefault="00050EF9" w:rsidP="0033038F">
    <w:pPr>
      <w:pStyle w:val="Pieddepage"/>
    </w:pPr>
    <w:r>
      <w:rPr>
        <w:noProof/>
        <w:lang w:eastAsia="fr-FR"/>
      </w:rPr>
      <mc:AlternateContent>
        <mc:Choice Requires="wps">
          <w:drawing>
            <wp:anchor distT="4294967295" distB="4294967295" distL="114300" distR="114300" simplePos="0" relativeHeight="251635200" behindDoc="0" locked="0" layoutInCell="1" allowOverlap="1" wp14:anchorId="5BCD7840" wp14:editId="058159EC">
              <wp:simplePos x="0" y="0"/>
              <wp:positionH relativeFrom="column">
                <wp:posOffset>31115</wp:posOffset>
              </wp:positionH>
              <wp:positionV relativeFrom="paragraph">
                <wp:posOffset>130809</wp:posOffset>
              </wp:positionV>
              <wp:extent cx="6463665" cy="0"/>
              <wp:effectExtent l="0" t="19050" r="51435" b="38100"/>
              <wp:wrapNone/>
              <wp:docPr id="5664" name="Connecteur droit 5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6C12D" id="Connecteur droit 566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0.3pt" to="51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" strokeweight="4.5pt">
              <v:stroke linestyle="thinThick"/>
            </v:line>
          </w:pict>
        </mc:Fallback>
      </mc:AlternateContent>
    </w:r>
  </w:p>
  <w:p w14:paraId="086E5D47" w14:textId="77777777" w:rsidR="00050EF9" w:rsidRPr="00F46D68" w:rsidRDefault="00050EF9" w:rsidP="0033038F">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de l’Aviation Civile - Partie DEF.</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color w:val="808080" w:themeColor="background1" w:themeShade="80"/>
        <w:sz w:val="18"/>
        <w:szCs w:val="18"/>
      </w:rPr>
      <w:tab/>
      <w:t xml:space="preserve">               Edition 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3B66" w14:textId="47202F30" w:rsidR="00050EF9" w:rsidRDefault="00050EF9" w:rsidP="00C05A2A">
    <w:pPr>
      <w:pStyle w:val="Pieddepage"/>
    </w:pPr>
    <w:r>
      <w:rPr>
        <w:noProof/>
        <w:lang w:eastAsia="fr-FR"/>
      </w:rPr>
      <mc:AlternateContent>
        <mc:Choice Requires="wps">
          <w:drawing>
            <wp:anchor distT="4294967294" distB="4294967294" distL="114300" distR="114300" simplePos="0" relativeHeight="251682304" behindDoc="0" locked="0" layoutInCell="1" allowOverlap="1" wp14:anchorId="728409DC" wp14:editId="379E188A">
              <wp:simplePos x="0" y="0"/>
              <wp:positionH relativeFrom="column">
                <wp:posOffset>-228600</wp:posOffset>
              </wp:positionH>
              <wp:positionV relativeFrom="paragraph">
                <wp:posOffset>133984</wp:posOffset>
              </wp:positionV>
              <wp:extent cx="6463665" cy="0"/>
              <wp:effectExtent l="0" t="25400" r="13335" b="25400"/>
              <wp:wrapNone/>
              <wp:docPr id="294612" name="Connecteur droit 34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E6BA2" id="Connecteur droit 343433"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55pt" to="49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" strokeweight="4.5pt">
              <v:stroke linestyle="thinThick"/>
            </v:line>
          </w:pict>
        </mc:Fallback>
      </mc:AlternateContent>
    </w:r>
  </w:p>
  <w:p w14:paraId="68A2A945" w14:textId="4344A784" w:rsidR="00050EF9" w:rsidRPr="00F46D68" w:rsidRDefault="00050EF9" w:rsidP="00C05A2A">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ARO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color w:val="808080" w:themeColor="background1" w:themeShade="80"/>
        <w:sz w:val="18"/>
        <w:szCs w:val="18"/>
      </w:rPr>
      <w:t>Edition 01</w:t>
    </w:r>
  </w:p>
  <w:p w14:paraId="745D1814" w14:textId="10E31407" w:rsidR="00050EF9" w:rsidRPr="00C05A2A" w:rsidRDefault="00050EF9" w:rsidP="00C05A2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8797" w14:textId="6B4375DF" w:rsidR="00050EF9" w:rsidRDefault="00050EF9" w:rsidP="00D30F82">
    <w:pPr>
      <w:pStyle w:val="Pieddepage"/>
    </w:pPr>
    <w:r>
      <w:rPr>
        <w:noProof/>
        <w:lang w:eastAsia="fr-FR"/>
      </w:rPr>
      <mc:AlternateContent>
        <mc:Choice Requires="wps">
          <w:drawing>
            <wp:anchor distT="4294967294" distB="4294967294" distL="114300" distR="114300" simplePos="0" relativeHeight="251681280" behindDoc="0" locked="0" layoutInCell="1" allowOverlap="1" wp14:anchorId="3264F51F" wp14:editId="11184609">
              <wp:simplePos x="0" y="0"/>
              <wp:positionH relativeFrom="column">
                <wp:posOffset>-291465</wp:posOffset>
              </wp:positionH>
              <wp:positionV relativeFrom="paragraph">
                <wp:posOffset>130809</wp:posOffset>
              </wp:positionV>
              <wp:extent cx="6463665" cy="0"/>
              <wp:effectExtent l="0" t="25400" r="13335" b="25400"/>
              <wp:wrapNone/>
              <wp:docPr id="294611" name="Connecteur droit 343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57150" cmpd="thinThick">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CF24C" id="Connecteur droit 343433"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95pt,10.3pt" to="48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" strokeweight="4.5pt">
              <v:stroke linestyle="thinThick"/>
            </v:line>
          </w:pict>
        </mc:Fallback>
      </mc:AlternateContent>
    </w:r>
  </w:p>
  <w:p w14:paraId="6F8AAA2F" w14:textId="35AFB05B" w:rsidR="00050EF9" w:rsidRPr="00F46D68" w:rsidRDefault="00050EF9" w:rsidP="00D30F82">
    <w:pPr>
      <w:rPr>
        <w:rFonts w:asciiTheme="majorHAnsi" w:hAnsiTheme="majorHAnsi"/>
      </w:rPr>
    </w:pPr>
    <w:r>
      <w:rPr>
        <w:rFonts w:asciiTheme="majorHAnsi" w:hAnsiTheme="majorHAnsi"/>
        <w:sz w:val="18"/>
        <w:szCs w:val="18"/>
      </w:rPr>
      <w:t xml:space="preserve">   </w:t>
    </w:r>
    <w:r w:rsidRPr="00F143CB">
      <w:rPr>
        <w:rFonts w:asciiTheme="majorHAnsi" w:hAnsiTheme="majorHAnsi"/>
        <w:sz w:val="18"/>
        <w:szCs w:val="18"/>
      </w:rPr>
      <w:t>Règlements Communautaires d</w:t>
    </w:r>
    <w:r>
      <w:rPr>
        <w:rFonts w:asciiTheme="majorHAnsi" w:hAnsiTheme="majorHAnsi"/>
        <w:sz w:val="18"/>
        <w:szCs w:val="18"/>
      </w:rPr>
      <w:t>e l’Aviation Civile - Part ARO</w:t>
    </w:r>
    <w:r w:rsidRPr="00F143CB">
      <w:rPr>
        <w:rFonts w:asciiTheme="majorHAnsi" w:hAnsiTheme="majorHAnsi"/>
        <w:sz w:val="18"/>
        <w:szCs w:val="18"/>
      </w:rPr>
      <w: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color w:val="808080" w:themeColor="background1" w:themeShade="80"/>
        <w:sz w:val="18"/>
        <w:szCs w:val="18"/>
      </w:rPr>
      <w:t>Edition 01</w:t>
    </w:r>
  </w:p>
  <w:p w14:paraId="4E64B61A" w14:textId="6E64F702" w:rsidR="00050EF9" w:rsidRPr="00D30F82" w:rsidRDefault="00050EF9" w:rsidP="00D30F82">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FBA1" w14:textId="6267293F" w:rsidR="00050EF9" w:rsidRDefault="00050EF9">
    <w:pPr>
      <w:tabs>
        <w:tab w:val="center" w:pos="4513"/>
        <w:tab w:val="right" w:pos="9077"/>
      </w:tabs>
      <w:spacing w:after="0" w:line="259" w:lineRule="auto"/>
      <w:ind w:left="0" w:right="0" w:firstLine="0"/>
      <w:jc w:val="left"/>
    </w:pPr>
    <w:r>
      <w:rPr>
        <w:noProof/>
      </w:rPr>
      <mc:AlternateContent>
        <mc:Choice Requires="wpg">
          <w:drawing>
            <wp:anchor distT="0" distB="0" distL="114300" distR="114300" simplePos="0" relativeHeight="251664896" behindDoc="0" locked="0" layoutInCell="1" allowOverlap="1" wp14:anchorId="47F083C4" wp14:editId="78FB793E">
              <wp:simplePos x="0" y="0"/>
              <wp:positionH relativeFrom="page">
                <wp:posOffset>882650</wp:posOffset>
              </wp:positionH>
              <wp:positionV relativeFrom="page">
                <wp:posOffset>10100945</wp:posOffset>
              </wp:positionV>
              <wp:extent cx="5798185" cy="6350"/>
              <wp:effectExtent l="6350" t="4445" r="0" b="1905"/>
              <wp:wrapSquare wrapText="bothSides"/>
              <wp:docPr id="294607" name="Group 296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294608" name="Shape 305794"/>
                      <wps:cNvSpPr>
                        <a:spLocks noChangeArrowheads="1"/>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Lst>
                          <a:ahLst/>
                          <a:cxnLst>
                            <a:cxn ang="0">
                              <a:pos x="T0" y="T1"/>
                            </a:cxn>
                            <a:cxn ang="0">
                              <a:pos x="T2" y="T3"/>
                            </a:cxn>
                            <a:cxn ang="0">
                              <a:pos x="T4" y="T5"/>
                            </a:cxn>
                            <a:cxn ang="0">
                              <a:pos x="T6" y="T7"/>
                            </a:cxn>
                            <a:cxn ang="0">
                              <a:pos x="T8" y="T9"/>
                            </a:cxn>
                          </a:cxnLst>
                          <a:rect l="0" t="0" r="r" b="b"/>
                          <a:pathLst>
                            <a:path w="5798185" h="9144">
                              <a:moveTo>
                                <a:pt x="0" y="0"/>
                              </a:moveTo>
                              <a:lnTo>
                                <a:pt x="5798185" y="0"/>
                              </a:lnTo>
                              <a:lnTo>
                                <a:pt x="5798185" y="9144"/>
                              </a:lnTo>
                              <a:lnTo>
                                <a:pt x="0" y="9144"/>
                              </a:lnTo>
                              <a:lnTo>
                                <a:pt x="0" y="0"/>
                              </a:lnTo>
                            </a:path>
                          </a:pathLst>
                        </a:custGeom>
                        <a:solidFill>
                          <a:srgbClr val="7F7F7F"/>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A9DC7" id="Group 296103" o:spid="_x0000_s1026" style="position:absolute;margin-left:69.5pt;margin-top:795.35pt;width:456.55pt;height:.5pt;z-index:25166489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">
              <v:shape id="Shape 30579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rPsQA&#10;AADfAAAADwAAAGRycy9kb3ducmV2LnhtbERPz2vCMBS+D/Y/hDfwNtNVKbYaZQyEiTCYusNuj+bZ&#10;lCUvJcm0/vfmMNjx4/u92ozOiguF2HtW8DItQBC3XvfcKTgdt88LEDEha7SeScGNImzWjw8rbLS/&#10;8iddDqkTOYRjgwpMSkMjZWwNOYxTPxBn7uyDw5Rh6KQOeM3hzsqyKCrpsOfcYHCgN0Ptz+HXKajD&#10;d2V3tU7mQ+/L2s62judfSk2extcliERj+hf/ud+1grKeV0UenP/kL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z7EAAAA3wAAAA8AAAAAAAAAAAAAAAAAmAIAAGRycy9k&#10;b3ducmV2LnhtbFBLBQYAAAAABAAEAPUAAACJAwAAAAA=&#10;" path="m,l5798185,r,9144l,9144,,e" fillcolor="#7f7f7f" stroked="f">
                <v:path o:connecttype="custom" o:connectlocs="0,0;57981,0;57981,91;0,91;0,0" o:connectangles="0,0,0,0,0"/>
              </v:shape>
              <w10:wrap type="square" anchorx="page" anchory="page"/>
            </v:group>
          </w:pict>
        </mc:Fallback>
      </mc:AlternateContent>
    </w:r>
    <w:proofErr w:type="spellStart"/>
    <w:r>
      <w:rPr>
        <w:sz w:val="16"/>
      </w:rPr>
      <w:t>Updated</w:t>
    </w:r>
    <w:proofErr w:type="spellEnd"/>
    <w:r>
      <w:rPr>
        <w:sz w:val="16"/>
      </w:rPr>
      <w:t>: March 2019</w:t>
    </w:r>
    <w:r>
      <w:tab/>
    </w:r>
    <w:r>
      <w:tab/>
    </w:r>
    <w:r>
      <w:rPr>
        <w:sz w:val="16"/>
      </w:rPr>
      <w:t xml:space="preserve">Page </w:t>
    </w:r>
    <w:r>
      <w:fldChar w:fldCharType="begin"/>
    </w:r>
    <w:r>
      <w:instrText xml:space="preserve"> PAGE   \* MERGEFORMAT </w:instrText>
    </w:r>
    <w:r>
      <w:fldChar w:fldCharType="separate"/>
    </w:r>
    <w:r>
      <w:rPr>
        <w:sz w:val="16"/>
      </w:rPr>
      <w:t>100</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7675" w14:textId="77777777" w:rsidR="00086680" w:rsidRDefault="00086680">
      <w:pPr>
        <w:spacing w:after="118" w:line="244" w:lineRule="auto"/>
        <w:ind w:left="283" w:right="0" w:hanging="283"/>
      </w:pPr>
      <w:r>
        <w:separator/>
      </w:r>
    </w:p>
  </w:footnote>
  <w:footnote w:type="continuationSeparator" w:id="0">
    <w:p w14:paraId="3AE4FA32" w14:textId="77777777" w:rsidR="00086680" w:rsidRDefault="00086680">
      <w:pPr>
        <w:spacing w:after="118" w:line="244" w:lineRule="auto"/>
        <w:ind w:left="283" w:right="0" w:hanging="28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103"/>
      <w:gridCol w:w="2127"/>
    </w:tblGrid>
    <w:tr w:rsidR="00050EF9" w14:paraId="12DD78A9" w14:textId="77777777" w:rsidTr="0033038F">
      <w:trPr>
        <w:trHeight w:val="1231"/>
      </w:trPr>
      <w:tc>
        <w:tcPr>
          <w:tcW w:w="2693" w:type="dxa"/>
          <w:vAlign w:val="center"/>
        </w:tcPr>
        <w:p w14:paraId="5DD3F634" w14:textId="77777777" w:rsidR="00050EF9" w:rsidRPr="00D46853" w:rsidRDefault="00050EF9" w:rsidP="0033038F">
          <w:pPr>
            <w:pStyle w:val="En-tte"/>
            <w:jc w:val="center"/>
          </w:pPr>
          <w:r w:rsidRPr="00D46853">
            <w:rPr>
              <w:noProof/>
              <w:lang w:eastAsia="fr-FR"/>
            </w:rPr>
            <w:drawing>
              <wp:inline distT="0" distB="0" distL="0" distR="0" wp14:anchorId="677255BA" wp14:editId="284FA1FB">
                <wp:extent cx="677236" cy="562062"/>
                <wp:effectExtent l="19050" t="0" r="8564" b="0"/>
                <wp:docPr id="343435"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27990A60" w14:textId="77777777" w:rsidR="00050EF9" w:rsidRPr="003E4287" w:rsidRDefault="00050EF9" w:rsidP="0033038F">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103" w:type="dxa"/>
          <w:vAlign w:val="center"/>
        </w:tcPr>
        <w:p w14:paraId="352FC46A" w14:textId="1BE770F8" w:rsidR="00050EF9" w:rsidRPr="003E4287" w:rsidRDefault="00050EF9" w:rsidP="0033038F">
          <w:pPr>
            <w:tabs>
              <w:tab w:val="center" w:pos="4536"/>
              <w:tab w:val="right" w:pos="9072"/>
            </w:tabs>
            <w:spacing w:before="120" w:after="120"/>
            <w:jc w:val="center"/>
            <w:rPr>
              <w:rFonts w:ascii="Arial" w:hAnsi="Arial" w:cs="Arial"/>
              <w:b/>
              <w:sz w:val="24"/>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 (PARTIE </w:t>
          </w:r>
          <w:r>
            <w:rPr>
              <w:rFonts w:ascii="Arial" w:hAnsi="Arial" w:cs="Arial"/>
              <w:b/>
              <w:sz w:val="24"/>
              <w:szCs w:val="24"/>
            </w:rPr>
            <w:t>ARO</w:t>
          </w:r>
          <w:r w:rsidRPr="007955B9">
            <w:rPr>
              <w:rFonts w:ascii="Arial" w:hAnsi="Arial" w:cs="Arial"/>
              <w:b/>
              <w:sz w:val="24"/>
              <w:szCs w:val="24"/>
            </w:rPr>
            <w:t xml:space="preserve">) DU </w:t>
          </w:r>
          <w:r w:rsidRPr="00C17D6E">
            <w:rPr>
              <w:rFonts w:ascii="Arial" w:hAnsi="Arial" w:cs="Arial"/>
              <w:b/>
              <w:szCs w:val="24"/>
            </w:rPr>
            <w:t>RÈGLEMENT</w:t>
          </w:r>
          <w:r>
            <w:rPr>
              <w:rFonts w:ascii="Arial" w:hAnsi="Arial" w:cs="Arial"/>
              <w:b/>
              <w:szCs w:val="24"/>
            </w:rPr>
            <w:t xml:space="preserve">(CEMAC) </w:t>
          </w:r>
          <w:r w:rsidRPr="00C17D6E">
            <w:rPr>
              <w:rFonts w:ascii="Arial" w:hAnsi="Arial" w:cs="Arial"/>
              <w:b/>
              <w:szCs w:val="24"/>
            </w:rPr>
            <w:t xml:space="preserve"> N°</w:t>
          </w:r>
          <w:r w:rsidRPr="00C17D6E">
            <w:rPr>
              <w:rFonts w:ascii="Arial" w:hAnsi="Arial" w:cs="Arial"/>
              <w:b/>
              <w:color w:val="FF0000"/>
              <w:szCs w:val="24"/>
            </w:rPr>
            <w:t>965</w:t>
          </w:r>
          <w:r w:rsidRPr="00C17D6E">
            <w:rPr>
              <w:rFonts w:ascii="Arial" w:hAnsi="Arial" w:cs="Arial"/>
              <w:b/>
              <w:szCs w:val="24"/>
            </w:rPr>
            <w:t xml:space="preserve"> /20-CC-ASSA-AC-CM-XX</w:t>
          </w:r>
        </w:p>
      </w:tc>
      <w:tc>
        <w:tcPr>
          <w:tcW w:w="2127" w:type="dxa"/>
          <w:vAlign w:val="center"/>
        </w:tcPr>
        <w:p w14:paraId="048EF18D" w14:textId="718BC3D8" w:rsidR="00050EF9" w:rsidRPr="003E4287" w:rsidRDefault="00050EF9" w:rsidP="0033038F">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1B6332">
            <w:rPr>
              <w:rStyle w:val="Numrodepage"/>
              <w:rFonts w:ascii="Arial" w:hAnsi="Arial" w:cs="Arial"/>
              <w:bCs/>
              <w:noProof/>
              <w:sz w:val="18"/>
              <w:szCs w:val="18"/>
            </w:rPr>
            <w:t>6</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1B6332">
            <w:rPr>
              <w:rStyle w:val="Numrodepage"/>
              <w:rFonts w:ascii="Arial" w:hAnsi="Arial" w:cs="Arial"/>
              <w:bCs/>
              <w:noProof/>
              <w:sz w:val="18"/>
              <w:szCs w:val="18"/>
            </w:rPr>
            <w:t>130</w:t>
          </w:r>
          <w:r w:rsidRPr="003E4287">
            <w:rPr>
              <w:rStyle w:val="Numrodepage"/>
              <w:rFonts w:ascii="Arial" w:hAnsi="Arial" w:cs="Arial"/>
              <w:bCs/>
              <w:sz w:val="18"/>
              <w:szCs w:val="18"/>
            </w:rPr>
            <w:fldChar w:fldCharType="end"/>
          </w:r>
        </w:p>
        <w:p w14:paraId="7AD555EE" w14:textId="77777777" w:rsidR="00050EF9" w:rsidRPr="003E4287" w:rsidRDefault="00050EF9" w:rsidP="0033038F">
          <w:pPr>
            <w:pStyle w:val="En-tte"/>
            <w:rPr>
              <w:rStyle w:val="Numrodepage"/>
              <w:rFonts w:ascii="Arial" w:hAnsi="Arial" w:cs="Arial"/>
              <w:bCs/>
              <w:sz w:val="18"/>
              <w:szCs w:val="18"/>
            </w:rPr>
          </w:pPr>
          <w:r>
            <w:rPr>
              <w:rStyle w:val="Numrodepage"/>
              <w:rFonts w:ascii="Arial" w:hAnsi="Arial" w:cs="Arial"/>
              <w:bCs/>
              <w:sz w:val="18"/>
              <w:szCs w:val="18"/>
            </w:rPr>
            <w:t xml:space="preserve">Révision </w:t>
          </w:r>
          <w:proofErr w:type="gramStart"/>
          <w:r>
            <w:rPr>
              <w:rStyle w:val="Numrodepage"/>
              <w:rFonts w:ascii="Arial" w:hAnsi="Arial" w:cs="Arial"/>
              <w:bCs/>
              <w:sz w:val="18"/>
              <w:szCs w:val="18"/>
            </w:rPr>
            <w:t xml:space="preserve">:  </w:t>
          </w:r>
          <w:r w:rsidRPr="003E4287">
            <w:rPr>
              <w:rStyle w:val="Numrodepage"/>
              <w:rFonts w:ascii="Arial" w:hAnsi="Arial" w:cs="Arial"/>
              <w:bCs/>
              <w:sz w:val="18"/>
              <w:szCs w:val="18"/>
            </w:rPr>
            <w:t>00</w:t>
          </w:r>
          <w:proofErr w:type="gramEnd"/>
        </w:p>
        <w:p w14:paraId="654E9600" w14:textId="77777777" w:rsidR="00050EF9" w:rsidRPr="00AD4327" w:rsidRDefault="00050EF9" w:rsidP="0033038F">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556AAC22" w14:textId="77777777" w:rsidR="00050EF9" w:rsidRDefault="00050EF9" w:rsidP="003303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9" w:type="dxa"/>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3"/>
      <w:gridCol w:w="5518"/>
      <w:gridCol w:w="1948"/>
    </w:tblGrid>
    <w:tr w:rsidR="00050EF9" w14:paraId="21BAF5C3" w14:textId="77777777" w:rsidTr="0033038F">
      <w:trPr>
        <w:trHeight w:val="1380"/>
      </w:trPr>
      <w:tc>
        <w:tcPr>
          <w:tcW w:w="2693" w:type="dxa"/>
          <w:vAlign w:val="center"/>
        </w:tcPr>
        <w:p w14:paraId="3FE6239D" w14:textId="77777777" w:rsidR="00050EF9" w:rsidRPr="00D46853" w:rsidRDefault="00050EF9" w:rsidP="0033038F">
          <w:pPr>
            <w:pStyle w:val="En-tte"/>
            <w:jc w:val="center"/>
          </w:pPr>
          <w:r w:rsidRPr="00D46853">
            <w:rPr>
              <w:noProof/>
              <w:lang w:eastAsia="fr-FR"/>
            </w:rPr>
            <w:drawing>
              <wp:inline distT="0" distB="0" distL="0" distR="0" wp14:anchorId="1205D2C2" wp14:editId="04731547">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7AF101FE" w14:textId="77777777" w:rsidR="00050EF9" w:rsidRPr="003E4287" w:rsidRDefault="00050EF9" w:rsidP="0033038F">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518" w:type="dxa"/>
          <w:vAlign w:val="center"/>
        </w:tcPr>
        <w:p w14:paraId="0AE663D0" w14:textId="77777777" w:rsidR="00050EF9" w:rsidRDefault="00050EF9" w:rsidP="0033038F">
          <w:pPr>
            <w:tabs>
              <w:tab w:val="center" w:pos="4985"/>
              <w:tab w:val="right" w:pos="9072"/>
            </w:tabs>
            <w:spacing w:before="120" w:after="120"/>
            <w:jc w:val="center"/>
            <w:rPr>
              <w:rFonts w:ascii="Arial" w:hAnsi="Arial" w:cs="Arial"/>
              <w:b/>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w:t>
          </w:r>
          <w:r>
            <w:rPr>
              <w:rFonts w:ascii="Arial" w:hAnsi="Arial" w:cs="Arial"/>
              <w:b/>
              <w:sz w:val="24"/>
              <w:szCs w:val="24"/>
            </w:rPr>
            <w:t>I</w:t>
          </w:r>
          <w:r w:rsidRPr="007955B9">
            <w:rPr>
              <w:rFonts w:ascii="Arial" w:hAnsi="Arial" w:cs="Arial"/>
              <w:b/>
              <w:sz w:val="24"/>
              <w:szCs w:val="24"/>
            </w:rPr>
            <w:t xml:space="preserve"> (PARTIE </w:t>
          </w:r>
          <w:r>
            <w:rPr>
              <w:rFonts w:ascii="Arial" w:hAnsi="Arial" w:cs="Arial"/>
              <w:b/>
              <w:sz w:val="24"/>
              <w:szCs w:val="24"/>
            </w:rPr>
            <w:t xml:space="preserve">ARO) </w:t>
          </w:r>
          <w:r w:rsidRPr="00C17D6E">
            <w:rPr>
              <w:rFonts w:ascii="Arial" w:hAnsi="Arial" w:cs="Arial"/>
              <w:b/>
              <w:szCs w:val="24"/>
            </w:rPr>
            <w:t>DU</w:t>
          </w:r>
        </w:p>
        <w:p w14:paraId="438FE3D3" w14:textId="5CB4FDF3" w:rsidR="00050EF9" w:rsidRPr="003E4287" w:rsidRDefault="00050EF9" w:rsidP="0033038F">
          <w:pPr>
            <w:tabs>
              <w:tab w:val="center" w:pos="4985"/>
              <w:tab w:val="right" w:pos="9072"/>
            </w:tabs>
            <w:spacing w:before="120" w:after="120"/>
            <w:jc w:val="center"/>
            <w:rPr>
              <w:rFonts w:ascii="Arial" w:hAnsi="Arial" w:cs="Arial"/>
              <w:b/>
              <w:sz w:val="24"/>
              <w:szCs w:val="24"/>
            </w:rPr>
          </w:pPr>
          <w:r w:rsidRPr="00C17D6E">
            <w:rPr>
              <w:rFonts w:ascii="Arial" w:hAnsi="Arial" w:cs="Arial"/>
              <w:b/>
              <w:szCs w:val="24"/>
            </w:rPr>
            <w:t xml:space="preserve"> RÈGLEMENT </w:t>
          </w:r>
          <w:r>
            <w:rPr>
              <w:rFonts w:ascii="Arial" w:hAnsi="Arial" w:cs="Arial"/>
              <w:b/>
              <w:szCs w:val="24"/>
            </w:rPr>
            <w:t xml:space="preserve">(CEMAC) </w:t>
          </w:r>
          <w:r w:rsidRPr="00C17D6E">
            <w:rPr>
              <w:rFonts w:ascii="Arial" w:hAnsi="Arial" w:cs="Arial"/>
              <w:b/>
              <w:szCs w:val="24"/>
            </w:rPr>
            <w:t xml:space="preserve">N° </w:t>
          </w:r>
          <w:r w:rsidRPr="00C17D6E">
            <w:rPr>
              <w:rFonts w:ascii="Arial" w:hAnsi="Arial" w:cs="Arial"/>
              <w:b/>
              <w:color w:val="FF0000"/>
              <w:szCs w:val="24"/>
            </w:rPr>
            <w:t>965</w:t>
          </w:r>
          <w:r w:rsidRPr="00C17D6E">
            <w:rPr>
              <w:rFonts w:ascii="Arial" w:hAnsi="Arial" w:cs="Arial"/>
              <w:b/>
              <w:szCs w:val="24"/>
            </w:rPr>
            <w:t xml:space="preserve">  /20-CC-ASSA-AC-CM-XX</w:t>
          </w:r>
        </w:p>
      </w:tc>
      <w:tc>
        <w:tcPr>
          <w:tcW w:w="1948" w:type="dxa"/>
          <w:vAlign w:val="center"/>
        </w:tcPr>
        <w:p w14:paraId="0223F783" w14:textId="0EC52E0C" w:rsidR="00050EF9" w:rsidRPr="003E4287" w:rsidRDefault="00050EF9" w:rsidP="0033038F">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1B6332">
            <w:rPr>
              <w:rStyle w:val="Numrodepage"/>
              <w:rFonts w:ascii="Arial" w:hAnsi="Arial" w:cs="Arial"/>
              <w:bCs/>
              <w:noProof/>
              <w:sz w:val="18"/>
              <w:szCs w:val="18"/>
            </w:rPr>
            <w:t>5</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1B6332">
            <w:rPr>
              <w:rStyle w:val="Numrodepage"/>
              <w:rFonts w:ascii="Arial" w:hAnsi="Arial" w:cs="Arial"/>
              <w:bCs/>
              <w:noProof/>
              <w:sz w:val="18"/>
              <w:szCs w:val="18"/>
            </w:rPr>
            <w:t>130</w:t>
          </w:r>
          <w:r w:rsidRPr="003E4287">
            <w:rPr>
              <w:rStyle w:val="Numrodepage"/>
              <w:rFonts w:ascii="Arial" w:hAnsi="Arial" w:cs="Arial"/>
              <w:bCs/>
              <w:sz w:val="18"/>
              <w:szCs w:val="18"/>
            </w:rPr>
            <w:fldChar w:fldCharType="end"/>
          </w:r>
        </w:p>
        <w:p w14:paraId="38DB189C" w14:textId="77777777" w:rsidR="00050EF9" w:rsidRPr="003E4287" w:rsidRDefault="00050EF9" w:rsidP="0033038F">
          <w:pPr>
            <w:pStyle w:val="En-tte"/>
            <w:rPr>
              <w:rStyle w:val="Numrodepage"/>
              <w:rFonts w:ascii="Arial" w:hAnsi="Arial" w:cs="Arial"/>
              <w:bCs/>
              <w:sz w:val="18"/>
              <w:szCs w:val="18"/>
            </w:rPr>
          </w:pPr>
          <w:r>
            <w:rPr>
              <w:rStyle w:val="Numrodepage"/>
              <w:rFonts w:ascii="Arial" w:hAnsi="Arial" w:cs="Arial"/>
              <w:bCs/>
              <w:sz w:val="18"/>
              <w:szCs w:val="18"/>
            </w:rPr>
            <w:t>Révision :</w:t>
          </w:r>
          <w:r w:rsidRPr="003E4287">
            <w:rPr>
              <w:rStyle w:val="Numrodepage"/>
              <w:rFonts w:ascii="Arial" w:hAnsi="Arial" w:cs="Arial"/>
              <w:bCs/>
              <w:sz w:val="18"/>
              <w:szCs w:val="18"/>
            </w:rPr>
            <w:t xml:space="preserve"> 00</w:t>
          </w:r>
        </w:p>
        <w:p w14:paraId="484BDF1B" w14:textId="77777777" w:rsidR="00050EF9" w:rsidRPr="00AD4327" w:rsidRDefault="00050EF9" w:rsidP="0033038F">
          <w:pPr>
            <w:pStyle w:val="En-tte"/>
            <w:tabs>
              <w:tab w:val="left" w:pos="1823"/>
            </w:tabs>
          </w:pPr>
          <w:r>
            <w:rPr>
              <w:rFonts w:ascii="Arial" w:hAnsi="Arial" w:cs="Arial"/>
              <w:sz w:val="18"/>
              <w:szCs w:val="18"/>
            </w:rPr>
            <w:t>Date:       28</w:t>
          </w:r>
          <w:r w:rsidRPr="003E4287">
            <w:rPr>
              <w:rFonts w:ascii="Arial" w:hAnsi="Arial" w:cs="Arial"/>
              <w:sz w:val="18"/>
              <w:szCs w:val="18"/>
            </w:rPr>
            <w:t>/0</w:t>
          </w:r>
          <w:r>
            <w:rPr>
              <w:rFonts w:ascii="Arial" w:hAnsi="Arial" w:cs="Arial"/>
              <w:sz w:val="18"/>
              <w:szCs w:val="18"/>
            </w:rPr>
            <w:t>7</w:t>
          </w:r>
          <w:r w:rsidRPr="003E4287">
            <w:rPr>
              <w:rFonts w:ascii="Arial" w:hAnsi="Arial" w:cs="Arial"/>
              <w:sz w:val="18"/>
              <w:szCs w:val="18"/>
            </w:rPr>
            <w:t>/2020</w:t>
          </w:r>
        </w:p>
      </w:tc>
    </w:tr>
  </w:tbl>
  <w:p w14:paraId="1C730359" w14:textId="77777777" w:rsidR="00050EF9" w:rsidRDefault="00050E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9" w:type="dxa"/>
      <w:tblInd w:w="-4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82"/>
      <w:gridCol w:w="5400"/>
      <w:gridCol w:w="1987"/>
    </w:tblGrid>
    <w:tr w:rsidR="00050EF9" w14:paraId="6E04F1F1" w14:textId="77777777" w:rsidTr="00B616AA">
      <w:trPr>
        <w:trHeight w:val="1380"/>
      </w:trPr>
      <w:tc>
        <w:tcPr>
          <w:tcW w:w="2682" w:type="dxa"/>
          <w:vAlign w:val="center"/>
        </w:tcPr>
        <w:p w14:paraId="0ADC5372" w14:textId="77777777" w:rsidR="00050EF9" w:rsidRPr="00D46853" w:rsidRDefault="00050EF9" w:rsidP="007C0D72">
          <w:pPr>
            <w:pStyle w:val="En-tte"/>
            <w:jc w:val="center"/>
          </w:pPr>
          <w:r w:rsidRPr="00D46853">
            <w:rPr>
              <w:noProof/>
              <w:lang w:eastAsia="fr-FR"/>
            </w:rPr>
            <w:drawing>
              <wp:inline distT="0" distB="0" distL="0" distR="0" wp14:anchorId="4EC29852" wp14:editId="7A11A45E">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4179E64D" w14:textId="77777777" w:rsidR="00050EF9" w:rsidRPr="003E4287" w:rsidRDefault="00050EF9" w:rsidP="007C0D7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400" w:type="dxa"/>
          <w:vAlign w:val="center"/>
        </w:tcPr>
        <w:p w14:paraId="7C84E00D" w14:textId="77777777" w:rsidR="00050EF9" w:rsidRDefault="00050EF9" w:rsidP="007C0D72">
          <w:pPr>
            <w:tabs>
              <w:tab w:val="center" w:pos="4985"/>
              <w:tab w:val="right" w:pos="9072"/>
            </w:tabs>
            <w:spacing w:before="120" w:after="120"/>
            <w:jc w:val="center"/>
            <w:rPr>
              <w:rFonts w:ascii="Arial" w:hAnsi="Arial" w:cs="Arial"/>
              <w:b/>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w:t>
          </w:r>
          <w:r>
            <w:rPr>
              <w:rFonts w:ascii="Arial" w:hAnsi="Arial" w:cs="Arial"/>
              <w:b/>
              <w:sz w:val="24"/>
              <w:szCs w:val="24"/>
            </w:rPr>
            <w:t>I</w:t>
          </w:r>
          <w:r w:rsidRPr="007955B9">
            <w:rPr>
              <w:rFonts w:ascii="Arial" w:hAnsi="Arial" w:cs="Arial"/>
              <w:b/>
              <w:sz w:val="24"/>
              <w:szCs w:val="24"/>
            </w:rPr>
            <w:t xml:space="preserve"> (PARTIE </w:t>
          </w:r>
          <w:r>
            <w:rPr>
              <w:rFonts w:ascii="Arial" w:hAnsi="Arial" w:cs="Arial"/>
              <w:b/>
              <w:sz w:val="24"/>
              <w:szCs w:val="24"/>
            </w:rPr>
            <w:t xml:space="preserve">ARO) </w:t>
          </w:r>
          <w:r w:rsidRPr="00C17D6E">
            <w:rPr>
              <w:rFonts w:ascii="Arial" w:hAnsi="Arial" w:cs="Arial"/>
              <w:b/>
              <w:szCs w:val="24"/>
            </w:rPr>
            <w:t>DU</w:t>
          </w:r>
        </w:p>
        <w:p w14:paraId="109448E3" w14:textId="6FD1F7D8" w:rsidR="00050EF9" w:rsidRPr="003E4287" w:rsidRDefault="00050EF9" w:rsidP="007C0D72">
          <w:pPr>
            <w:tabs>
              <w:tab w:val="center" w:pos="4985"/>
              <w:tab w:val="right" w:pos="9072"/>
            </w:tabs>
            <w:spacing w:before="120" w:after="120"/>
            <w:jc w:val="center"/>
            <w:rPr>
              <w:rFonts w:ascii="Arial" w:hAnsi="Arial" w:cs="Arial"/>
              <w:b/>
              <w:sz w:val="24"/>
              <w:szCs w:val="24"/>
            </w:rPr>
          </w:pPr>
          <w:r w:rsidRPr="00C17D6E">
            <w:rPr>
              <w:rFonts w:ascii="Arial" w:hAnsi="Arial" w:cs="Arial"/>
              <w:b/>
              <w:szCs w:val="24"/>
            </w:rPr>
            <w:t xml:space="preserve"> RÈGLEMENT </w:t>
          </w:r>
          <w:r>
            <w:rPr>
              <w:rFonts w:ascii="Arial" w:hAnsi="Arial" w:cs="Arial"/>
              <w:b/>
              <w:szCs w:val="24"/>
            </w:rPr>
            <w:t xml:space="preserve">(CEMAC) </w:t>
          </w:r>
          <w:r w:rsidRPr="00C17D6E">
            <w:rPr>
              <w:rFonts w:ascii="Arial" w:hAnsi="Arial" w:cs="Arial"/>
              <w:b/>
              <w:szCs w:val="24"/>
            </w:rPr>
            <w:t xml:space="preserve">N° </w:t>
          </w:r>
          <w:r w:rsidRPr="00C17D6E">
            <w:rPr>
              <w:rFonts w:ascii="Arial" w:hAnsi="Arial" w:cs="Arial"/>
              <w:b/>
              <w:color w:val="FF0000"/>
              <w:szCs w:val="24"/>
            </w:rPr>
            <w:t>965</w:t>
          </w:r>
          <w:r w:rsidRPr="00C17D6E">
            <w:rPr>
              <w:rFonts w:ascii="Arial" w:hAnsi="Arial" w:cs="Arial"/>
              <w:b/>
              <w:szCs w:val="24"/>
            </w:rPr>
            <w:t xml:space="preserve">  /20-CC-ASSA-AC-CM-XX</w:t>
          </w:r>
        </w:p>
      </w:tc>
      <w:tc>
        <w:tcPr>
          <w:tcW w:w="1987" w:type="dxa"/>
          <w:vAlign w:val="center"/>
        </w:tcPr>
        <w:p w14:paraId="23BCF12D" w14:textId="7CDB51BF" w:rsidR="00050EF9" w:rsidRPr="003E4287" w:rsidRDefault="00050EF9" w:rsidP="007C0D7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085136">
            <w:rPr>
              <w:rStyle w:val="Numrodepage"/>
              <w:rFonts w:ascii="Arial" w:hAnsi="Arial" w:cs="Arial"/>
              <w:bCs/>
              <w:noProof/>
              <w:sz w:val="18"/>
              <w:szCs w:val="18"/>
            </w:rPr>
            <w:t>126</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085136">
            <w:rPr>
              <w:rStyle w:val="Numrodepage"/>
              <w:rFonts w:ascii="Arial" w:hAnsi="Arial" w:cs="Arial"/>
              <w:bCs/>
              <w:noProof/>
              <w:sz w:val="18"/>
              <w:szCs w:val="18"/>
            </w:rPr>
            <w:t>127</w:t>
          </w:r>
          <w:r w:rsidRPr="003E4287">
            <w:rPr>
              <w:rStyle w:val="Numrodepage"/>
              <w:rFonts w:ascii="Arial" w:hAnsi="Arial" w:cs="Arial"/>
              <w:bCs/>
              <w:sz w:val="18"/>
              <w:szCs w:val="18"/>
            </w:rPr>
            <w:fldChar w:fldCharType="end"/>
          </w:r>
        </w:p>
        <w:p w14:paraId="227D147B" w14:textId="77777777" w:rsidR="00050EF9" w:rsidRPr="003E4287" w:rsidRDefault="00050EF9" w:rsidP="007C0D72">
          <w:pPr>
            <w:pStyle w:val="En-tte"/>
            <w:rPr>
              <w:rStyle w:val="Numrodepage"/>
              <w:rFonts w:ascii="Arial" w:hAnsi="Arial" w:cs="Arial"/>
              <w:bCs/>
              <w:sz w:val="18"/>
              <w:szCs w:val="18"/>
            </w:rPr>
          </w:pPr>
          <w:r>
            <w:rPr>
              <w:rStyle w:val="Numrodepage"/>
              <w:rFonts w:ascii="Arial" w:hAnsi="Arial" w:cs="Arial"/>
              <w:bCs/>
              <w:sz w:val="18"/>
              <w:szCs w:val="18"/>
            </w:rPr>
            <w:t>Révision :</w:t>
          </w:r>
          <w:r w:rsidRPr="003E4287">
            <w:rPr>
              <w:rStyle w:val="Numrodepage"/>
              <w:rFonts w:ascii="Arial" w:hAnsi="Arial" w:cs="Arial"/>
              <w:bCs/>
              <w:sz w:val="18"/>
              <w:szCs w:val="18"/>
            </w:rPr>
            <w:t xml:space="preserve"> 00</w:t>
          </w:r>
        </w:p>
        <w:p w14:paraId="338770F3" w14:textId="43054C3B" w:rsidR="00050EF9" w:rsidRPr="00AD4327" w:rsidRDefault="00050EF9" w:rsidP="001B6332">
          <w:pPr>
            <w:pStyle w:val="En-tte"/>
            <w:tabs>
              <w:tab w:val="left" w:pos="1823"/>
            </w:tabs>
          </w:pPr>
          <w:r>
            <w:rPr>
              <w:rFonts w:ascii="Arial" w:hAnsi="Arial" w:cs="Arial"/>
              <w:sz w:val="18"/>
              <w:szCs w:val="18"/>
            </w:rPr>
            <w:t>Date:       28</w:t>
          </w:r>
          <w:r w:rsidRPr="003E4287">
            <w:rPr>
              <w:rFonts w:ascii="Arial" w:hAnsi="Arial" w:cs="Arial"/>
              <w:sz w:val="18"/>
              <w:szCs w:val="18"/>
            </w:rPr>
            <w:t>/0</w:t>
          </w:r>
          <w:r>
            <w:rPr>
              <w:rFonts w:ascii="Arial" w:hAnsi="Arial" w:cs="Arial"/>
              <w:sz w:val="18"/>
              <w:szCs w:val="18"/>
            </w:rPr>
            <w:t>7</w:t>
          </w:r>
          <w:r w:rsidRPr="003E4287">
            <w:rPr>
              <w:rFonts w:ascii="Arial" w:hAnsi="Arial" w:cs="Arial"/>
              <w:sz w:val="18"/>
              <w:szCs w:val="18"/>
            </w:rPr>
            <w:t>/202</w:t>
          </w:r>
          <w:r w:rsidR="001B6332">
            <w:rPr>
              <w:rFonts w:ascii="Arial" w:hAnsi="Arial" w:cs="Arial"/>
              <w:sz w:val="18"/>
              <w:szCs w:val="18"/>
            </w:rPr>
            <w:t>2</w:t>
          </w:r>
        </w:p>
      </w:tc>
    </w:tr>
  </w:tbl>
  <w:p w14:paraId="32A87F6B" w14:textId="77777777" w:rsidR="00050EF9" w:rsidRDefault="00050EF9">
    <w:pPr>
      <w:spacing w:after="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9" w:type="dxa"/>
      <w:tblInd w:w="-42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82"/>
      <w:gridCol w:w="5400"/>
      <w:gridCol w:w="1987"/>
    </w:tblGrid>
    <w:tr w:rsidR="00050EF9" w14:paraId="0F41FDE8" w14:textId="77777777" w:rsidTr="007C0D72">
      <w:trPr>
        <w:trHeight w:val="1380"/>
      </w:trPr>
      <w:tc>
        <w:tcPr>
          <w:tcW w:w="2682" w:type="dxa"/>
          <w:vAlign w:val="center"/>
        </w:tcPr>
        <w:p w14:paraId="7909B228" w14:textId="77777777" w:rsidR="00050EF9" w:rsidRPr="00D46853" w:rsidRDefault="00050EF9" w:rsidP="007C0D72">
          <w:pPr>
            <w:pStyle w:val="En-tte"/>
            <w:jc w:val="center"/>
          </w:pPr>
          <w:r w:rsidRPr="00D46853">
            <w:rPr>
              <w:noProof/>
              <w:lang w:eastAsia="fr-FR"/>
            </w:rPr>
            <w:drawing>
              <wp:inline distT="0" distB="0" distL="0" distR="0" wp14:anchorId="71B66D1E" wp14:editId="11DBA050">
                <wp:extent cx="677236" cy="562062"/>
                <wp:effectExtent l="19050" t="0" r="8564" b="0"/>
                <wp:docPr id="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7236" cy="562062"/>
                        </a:xfrm>
                        <a:prstGeom prst="rect">
                          <a:avLst/>
                        </a:prstGeom>
                        <a:noFill/>
                        <a:ln w="9525">
                          <a:noFill/>
                          <a:miter lim="800000"/>
                          <a:headEnd/>
                          <a:tailEnd/>
                        </a:ln>
                      </pic:spPr>
                    </pic:pic>
                  </a:graphicData>
                </a:graphic>
              </wp:inline>
            </w:drawing>
          </w:r>
        </w:p>
        <w:p w14:paraId="0404987A" w14:textId="77777777" w:rsidR="00050EF9" w:rsidRPr="003E4287" w:rsidRDefault="00050EF9" w:rsidP="007C0D7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5400" w:type="dxa"/>
          <w:vAlign w:val="center"/>
        </w:tcPr>
        <w:p w14:paraId="3F5A422F" w14:textId="77777777" w:rsidR="00050EF9" w:rsidRDefault="00050EF9" w:rsidP="007C0D72">
          <w:pPr>
            <w:tabs>
              <w:tab w:val="center" w:pos="4985"/>
              <w:tab w:val="right" w:pos="9072"/>
            </w:tabs>
            <w:spacing w:before="120" w:after="120"/>
            <w:jc w:val="center"/>
            <w:rPr>
              <w:rFonts w:ascii="Arial" w:hAnsi="Arial" w:cs="Arial"/>
              <w:b/>
              <w:szCs w:val="24"/>
            </w:rPr>
          </w:pPr>
          <w:proofErr w:type="spellStart"/>
          <w:r>
            <w:rPr>
              <w:rFonts w:ascii="Arial" w:hAnsi="Arial" w:cs="Arial"/>
              <w:b/>
              <w:sz w:val="24"/>
              <w:szCs w:val="24"/>
            </w:rPr>
            <w:t>AMCs</w:t>
          </w:r>
          <w:proofErr w:type="spellEnd"/>
          <w:r>
            <w:rPr>
              <w:rFonts w:ascii="Arial" w:hAnsi="Arial" w:cs="Arial"/>
              <w:b/>
              <w:sz w:val="24"/>
              <w:szCs w:val="24"/>
            </w:rPr>
            <w:t>/</w:t>
          </w:r>
          <w:proofErr w:type="spellStart"/>
          <w:r w:rsidRPr="007955B9">
            <w:rPr>
              <w:rFonts w:ascii="Arial" w:hAnsi="Arial" w:cs="Arial"/>
              <w:b/>
              <w:sz w:val="24"/>
              <w:szCs w:val="24"/>
            </w:rPr>
            <w:t>GMs</w:t>
          </w:r>
          <w:proofErr w:type="spellEnd"/>
          <w:r w:rsidRPr="007955B9">
            <w:rPr>
              <w:rFonts w:ascii="Arial" w:hAnsi="Arial" w:cs="Arial"/>
              <w:b/>
              <w:sz w:val="24"/>
              <w:szCs w:val="24"/>
            </w:rPr>
            <w:t xml:space="preserve"> À L’ANNEXE I</w:t>
          </w:r>
          <w:r>
            <w:rPr>
              <w:rFonts w:ascii="Arial" w:hAnsi="Arial" w:cs="Arial"/>
              <w:b/>
              <w:sz w:val="24"/>
              <w:szCs w:val="24"/>
            </w:rPr>
            <w:t>I</w:t>
          </w:r>
          <w:r w:rsidRPr="007955B9">
            <w:rPr>
              <w:rFonts w:ascii="Arial" w:hAnsi="Arial" w:cs="Arial"/>
              <w:b/>
              <w:sz w:val="24"/>
              <w:szCs w:val="24"/>
            </w:rPr>
            <w:t xml:space="preserve"> (PARTIE </w:t>
          </w:r>
          <w:r>
            <w:rPr>
              <w:rFonts w:ascii="Arial" w:hAnsi="Arial" w:cs="Arial"/>
              <w:b/>
              <w:sz w:val="24"/>
              <w:szCs w:val="24"/>
            </w:rPr>
            <w:t xml:space="preserve">ARO) </w:t>
          </w:r>
          <w:r w:rsidRPr="00C17D6E">
            <w:rPr>
              <w:rFonts w:ascii="Arial" w:hAnsi="Arial" w:cs="Arial"/>
              <w:b/>
              <w:szCs w:val="24"/>
            </w:rPr>
            <w:t>DU</w:t>
          </w:r>
        </w:p>
        <w:p w14:paraId="04A9D1F4" w14:textId="702A005F" w:rsidR="00050EF9" w:rsidRPr="003E4287" w:rsidRDefault="00050EF9" w:rsidP="007C0D72">
          <w:pPr>
            <w:tabs>
              <w:tab w:val="center" w:pos="4985"/>
              <w:tab w:val="right" w:pos="9072"/>
            </w:tabs>
            <w:spacing w:before="120" w:after="120"/>
            <w:jc w:val="center"/>
            <w:rPr>
              <w:rFonts w:ascii="Arial" w:hAnsi="Arial" w:cs="Arial"/>
              <w:b/>
              <w:sz w:val="24"/>
              <w:szCs w:val="24"/>
            </w:rPr>
          </w:pPr>
          <w:r w:rsidRPr="00C17D6E">
            <w:rPr>
              <w:rFonts w:ascii="Arial" w:hAnsi="Arial" w:cs="Arial"/>
              <w:b/>
              <w:szCs w:val="24"/>
            </w:rPr>
            <w:t xml:space="preserve"> RÈGLEMENT</w:t>
          </w:r>
          <w:r>
            <w:rPr>
              <w:rFonts w:ascii="Arial" w:hAnsi="Arial" w:cs="Arial"/>
              <w:b/>
              <w:szCs w:val="24"/>
            </w:rPr>
            <w:t xml:space="preserve"> (CEMAC) </w:t>
          </w:r>
          <w:r w:rsidRPr="00C17D6E">
            <w:rPr>
              <w:rFonts w:ascii="Arial" w:hAnsi="Arial" w:cs="Arial"/>
              <w:b/>
              <w:szCs w:val="24"/>
            </w:rPr>
            <w:t xml:space="preserve"> N° </w:t>
          </w:r>
          <w:r w:rsidRPr="00C17D6E">
            <w:rPr>
              <w:rFonts w:ascii="Arial" w:hAnsi="Arial" w:cs="Arial"/>
              <w:b/>
              <w:color w:val="FF0000"/>
              <w:szCs w:val="24"/>
            </w:rPr>
            <w:t>965</w:t>
          </w:r>
          <w:r w:rsidRPr="00C17D6E">
            <w:rPr>
              <w:rFonts w:ascii="Arial" w:hAnsi="Arial" w:cs="Arial"/>
              <w:b/>
              <w:szCs w:val="24"/>
            </w:rPr>
            <w:t xml:space="preserve">  /20-CC-ASSA-AC-CM-XX</w:t>
          </w:r>
        </w:p>
      </w:tc>
      <w:tc>
        <w:tcPr>
          <w:tcW w:w="1987" w:type="dxa"/>
          <w:vAlign w:val="center"/>
        </w:tcPr>
        <w:p w14:paraId="01E83F0F" w14:textId="4453FFDC" w:rsidR="00050EF9" w:rsidRPr="003E4287" w:rsidRDefault="00050EF9" w:rsidP="007C0D7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085136">
            <w:rPr>
              <w:rStyle w:val="Numrodepage"/>
              <w:rFonts w:ascii="Arial" w:hAnsi="Arial" w:cs="Arial"/>
              <w:bCs/>
              <w:noProof/>
              <w:sz w:val="18"/>
              <w:szCs w:val="18"/>
            </w:rPr>
            <w:t>125</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085136">
            <w:rPr>
              <w:rStyle w:val="Numrodepage"/>
              <w:rFonts w:ascii="Arial" w:hAnsi="Arial" w:cs="Arial"/>
              <w:bCs/>
              <w:noProof/>
              <w:sz w:val="18"/>
              <w:szCs w:val="18"/>
            </w:rPr>
            <w:t>127</w:t>
          </w:r>
          <w:r w:rsidRPr="003E4287">
            <w:rPr>
              <w:rStyle w:val="Numrodepage"/>
              <w:rFonts w:ascii="Arial" w:hAnsi="Arial" w:cs="Arial"/>
              <w:bCs/>
              <w:sz w:val="18"/>
              <w:szCs w:val="18"/>
            </w:rPr>
            <w:fldChar w:fldCharType="end"/>
          </w:r>
        </w:p>
        <w:p w14:paraId="45C7C584" w14:textId="77777777" w:rsidR="00050EF9" w:rsidRPr="003E4287" w:rsidRDefault="00050EF9" w:rsidP="007C0D72">
          <w:pPr>
            <w:pStyle w:val="En-tte"/>
            <w:rPr>
              <w:rStyle w:val="Numrodepage"/>
              <w:rFonts w:ascii="Arial" w:hAnsi="Arial" w:cs="Arial"/>
              <w:bCs/>
              <w:sz w:val="18"/>
              <w:szCs w:val="18"/>
            </w:rPr>
          </w:pPr>
          <w:r>
            <w:rPr>
              <w:rStyle w:val="Numrodepage"/>
              <w:rFonts w:ascii="Arial" w:hAnsi="Arial" w:cs="Arial"/>
              <w:bCs/>
              <w:sz w:val="18"/>
              <w:szCs w:val="18"/>
            </w:rPr>
            <w:t>Révision :</w:t>
          </w:r>
          <w:r w:rsidRPr="003E4287">
            <w:rPr>
              <w:rStyle w:val="Numrodepage"/>
              <w:rFonts w:ascii="Arial" w:hAnsi="Arial" w:cs="Arial"/>
              <w:bCs/>
              <w:sz w:val="18"/>
              <w:szCs w:val="18"/>
            </w:rPr>
            <w:t xml:space="preserve"> 00</w:t>
          </w:r>
        </w:p>
        <w:p w14:paraId="1BF13319" w14:textId="2CAC2D23" w:rsidR="00050EF9" w:rsidRPr="00AD4327" w:rsidRDefault="00050EF9" w:rsidP="007C0D72">
          <w:pPr>
            <w:pStyle w:val="En-tte"/>
            <w:tabs>
              <w:tab w:val="left" w:pos="1823"/>
            </w:tabs>
          </w:pPr>
          <w:r>
            <w:rPr>
              <w:rFonts w:ascii="Arial" w:hAnsi="Arial" w:cs="Arial"/>
              <w:sz w:val="18"/>
              <w:szCs w:val="18"/>
            </w:rPr>
            <w:t>Date:       28</w:t>
          </w:r>
          <w:r w:rsidRPr="003E4287">
            <w:rPr>
              <w:rFonts w:ascii="Arial" w:hAnsi="Arial" w:cs="Arial"/>
              <w:sz w:val="18"/>
              <w:szCs w:val="18"/>
            </w:rPr>
            <w:t>/0</w:t>
          </w:r>
          <w:r>
            <w:rPr>
              <w:rFonts w:ascii="Arial" w:hAnsi="Arial" w:cs="Arial"/>
              <w:sz w:val="18"/>
              <w:szCs w:val="18"/>
            </w:rPr>
            <w:t>7</w:t>
          </w:r>
          <w:r w:rsidR="001B6332">
            <w:rPr>
              <w:rFonts w:ascii="Arial" w:hAnsi="Arial" w:cs="Arial"/>
              <w:sz w:val="18"/>
              <w:szCs w:val="18"/>
            </w:rPr>
            <w:t>/2022</w:t>
          </w:r>
        </w:p>
      </w:tc>
    </w:tr>
  </w:tbl>
  <w:p w14:paraId="37EB2E38" w14:textId="77777777" w:rsidR="00050EF9" w:rsidRDefault="00050EF9">
    <w:pPr>
      <w:spacing w:after="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0B40" w14:textId="02F4FBA4" w:rsidR="00050EF9" w:rsidRPr="00E24879" w:rsidRDefault="00050EF9">
    <w:pPr>
      <w:tabs>
        <w:tab w:val="center" w:pos="4558"/>
        <w:tab w:val="right" w:pos="9077"/>
      </w:tabs>
      <w:spacing w:after="0" w:line="259" w:lineRule="auto"/>
      <w:ind w:left="0" w:right="0" w:firstLine="0"/>
      <w:jc w:val="left"/>
      <w:rPr>
        <w:lang w:val="en-US"/>
      </w:rPr>
    </w:pPr>
    <w:r>
      <w:rPr>
        <w:noProof/>
      </w:rPr>
      <mc:AlternateContent>
        <mc:Choice Requires="wpg">
          <w:drawing>
            <wp:anchor distT="0" distB="0" distL="114300" distR="114300" simplePos="0" relativeHeight="251663872" behindDoc="0" locked="0" layoutInCell="1" allowOverlap="1" wp14:anchorId="36D5ECF7" wp14:editId="0453190F">
              <wp:simplePos x="0" y="0"/>
              <wp:positionH relativeFrom="page">
                <wp:posOffset>882650</wp:posOffset>
              </wp:positionH>
              <wp:positionV relativeFrom="page">
                <wp:posOffset>742315</wp:posOffset>
              </wp:positionV>
              <wp:extent cx="5798185" cy="8890"/>
              <wp:effectExtent l="6350" t="5715" r="0" b="0"/>
              <wp:wrapSquare wrapText="bothSides"/>
              <wp:docPr id="294609" name="Group 296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8890"/>
                        <a:chOff x="0" y="0"/>
                        <a:chExt cx="57981" cy="91"/>
                      </a:xfrm>
                    </wpg:grpSpPr>
                    <wps:wsp>
                      <wps:cNvPr id="294610" name="Shape 305720"/>
                      <wps:cNvSpPr>
                        <a:spLocks noChangeArrowheads="1"/>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Lst>
                          <a:ahLst/>
                          <a:cxnLst>
                            <a:cxn ang="0">
                              <a:pos x="T0" y="T1"/>
                            </a:cxn>
                            <a:cxn ang="0">
                              <a:pos x="T2" y="T3"/>
                            </a:cxn>
                            <a:cxn ang="0">
                              <a:pos x="T4" y="T5"/>
                            </a:cxn>
                            <a:cxn ang="0">
                              <a:pos x="T6" y="T7"/>
                            </a:cxn>
                            <a:cxn ang="0">
                              <a:pos x="T8" y="T9"/>
                            </a:cxn>
                          </a:cxnLst>
                          <a:rect l="0" t="0" r="r" b="b"/>
                          <a:pathLst>
                            <a:path w="5798185" h="9144">
                              <a:moveTo>
                                <a:pt x="0" y="0"/>
                              </a:moveTo>
                              <a:lnTo>
                                <a:pt x="5798185" y="0"/>
                              </a:lnTo>
                              <a:lnTo>
                                <a:pt x="5798185" y="9144"/>
                              </a:lnTo>
                              <a:lnTo>
                                <a:pt x="0" y="9144"/>
                              </a:lnTo>
                              <a:lnTo>
                                <a:pt x="0" y="0"/>
                              </a:lnTo>
                            </a:path>
                          </a:pathLst>
                        </a:custGeom>
                        <a:solidFill>
                          <a:srgbClr val="000000"/>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A57E1" id="Group 296080" o:spid="_x0000_s1026" style="position:absolute;margin-left:69.5pt;margin-top:58.45pt;width:456.55pt;height:.7pt;z-index:251663872;mso-position-horizontal-relative:page;mso-position-vertical-relative:pag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">
              <v:shape id="Shape 30572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gFsQA&#10;AADfAAAADwAAAGRycy9kb3ducmV2LnhtbESPy4rCMBSG98K8QziCO029Fa1GGQsjunM6ottDc2yL&#10;zUlpMlrffrIYcPnz3/jW287U4kGtqywrGI8iEMS51RUXCs4/X8MFCOeRNdaWScGLHGw3H701Jto+&#10;+ZsemS9EGGGXoILS+yaR0uUlGXQj2xAH72Zbgz7ItpC6xWcYN7WcRFEsDVYcHkpsKC0pv2e/RsFp&#10;unOnKx7TxQVpnu0P2e6lU6UG/e5zBcJT59/h//ZBK5gsZ/E4EASew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oBbEAAAA3wAAAA8AAAAAAAAAAAAAAAAAmAIAAGRycy9k&#10;b3ducmV2LnhtbFBLBQYAAAAABAAEAPUAAACJAwAAAAA=&#10;" path="m,l5798185,r,9144l,9144,,e" fillcolor="black" stroked="f">
                <v:path o:connecttype="custom" o:connectlocs="0,0;57981,0;57981,91;0,91;0,0" o:connectangles="0,0,0,0,0"/>
              </v:shape>
              <w10:wrap type="square" anchorx="page" anchory="page"/>
            </v:group>
          </w:pict>
        </mc:Fallback>
      </mc:AlternateContent>
    </w:r>
    <w:r w:rsidRPr="00E24879">
      <w:rPr>
        <w:sz w:val="18"/>
        <w:lang w:val="en-US"/>
      </w:rPr>
      <w:t xml:space="preserve">EASA Decision </w:t>
    </w:r>
    <w:r w:rsidRPr="00E24879">
      <w:rPr>
        <w:sz w:val="18"/>
        <w:lang w:val="en-US"/>
      </w:rPr>
      <w:tab/>
    </w:r>
    <w:r w:rsidRPr="00E24879">
      <w:rPr>
        <w:sz w:val="18"/>
        <w:lang w:val="en-US"/>
      </w:rPr>
      <w:tab/>
      <w:t xml:space="preserve">Consolidated AMC &amp; GM to Annex II (Part-ARO) </w:t>
    </w:r>
  </w:p>
  <w:p w14:paraId="35C25B2F" w14:textId="77777777" w:rsidR="00050EF9" w:rsidRDefault="00050EF9">
    <w:pPr>
      <w:spacing w:after="15" w:line="259" w:lineRule="auto"/>
      <w:ind w:left="0" w:right="3" w:firstLine="0"/>
      <w:jc w:val="right"/>
    </w:pPr>
    <w:r>
      <w:rPr>
        <w:sz w:val="18"/>
      </w:rPr>
      <w:t xml:space="preserve">ARO.RAMP </w:t>
    </w:r>
  </w:p>
  <w:p w14:paraId="7C30F81B" w14:textId="77777777" w:rsidR="00050EF9" w:rsidRDefault="00050EF9">
    <w:pPr>
      <w:spacing w:after="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D19"/>
    <w:multiLevelType w:val="hybridMultilevel"/>
    <w:tmpl w:val="5A18D310"/>
    <w:lvl w:ilvl="0" w:tplc="3CBEB008">
      <w:start w:val="1"/>
      <w:numFmt w:val="decimal"/>
      <w:lvlText w:val="(%1)"/>
      <w:lvlJc w:val="left"/>
      <w:pPr>
        <w:ind w:left="360" w:hanging="360"/>
      </w:pPr>
      <w:rPr>
        <w:rFonts w:hint="default"/>
      </w:rPr>
    </w:lvl>
    <w:lvl w:ilvl="1" w:tplc="04090019" w:tentative="1">
      <w:start w:val="1"/>
      <w:numFmt w:val="lowerLetter"/>
      <w:lvlText w:val="%2."/>
      <w:lvlJc w:val="left"/>
      <w:pPr>
        <w:ind w:left="642" w:hanging="360"/>
      </w:pPr>
    </w:lvl>
    <w:lvl w:ilvl="2" w:tplc="0409001B" w:tentative="1">
      <w:start w:val="1"/>
      <w:numFmt w:val="lowerRoman"/>
      <w:lvlText w:val="%3."/>
      <w:lvlJc w:val="right"/>
      <w:pPr>
        <w:ind w:left="136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 w15:restartNumberingAfterBreak="0">
    <w:nsid w:val="024E2595"/>
    <w:multiLevelType w:val="hybridMultilevel"/>
    <w:tmpl w:val="DCA2D28A"/>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748C"/>
    <w:multiLevelType w:val="hybridMultilevel"/>
    <w:tmpl w:val="9AA4ED5C"/>
    <w:lvl w:ilvl="0" w:tplc="05E47688">
      <w:start w:val="1"/>
      <w:numFmt w:val="lowerRoman"/>
      <w:lvlText w:val="(%1)"/>
      <w:lvlJc w:val="left"/>
      <w:pPr>
        <w:ind w:left="23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4294A17"/>
    <w:multiLevelType w:val="hybridMultilevel"/>
    <w:tmpl w:val="C33EB37C"/>
    <w:lvl w:ilvl="0" w:tplc="05E47688">
      <w:start w:val="1"/>
      <w:numFmt w:val="lowerRoman"/>
      <w:lvlText w:val="(%1)"/>
      <w:lvlJc w:val="left"/>
      <w:pPr>
        <w:ind w:left="720" w:hanging="360"/>
      </w:pPr>
      <w:rPr>
        <w:rFonts w:hint="default"/>
      </w:rPr>
    </w:lvl>
    <w:lvl w:ilvl="1" w:tplc="05E4768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06129"/>
    <w:multiLevelType w:val="hybridMultilevel"/>
    <w:tmpl w:val="BD804D84"/>
    <w:lvl w:ilvl="0" w:tplc="991C4E7E">
      <w:start w:val="1"/>
      <w:numFmt w:val="lowerLetter"/>
      <w:lvlText w:val="(%1)"/>
      <w:lvlJc w:val="left"/>
      <w:pPr>
        <w:ind w:left="1440" w:hanging="360"/>
      </w:pPr>
      <w:rPr>
        <w:rFonts w:hint="default"/>
      </w:rPr>
    </w:lvl>
    <w:lvl w:ilvl="1" w:tplc="2C0C0019" w:tentative="1">
      <w:start w:val="1"/>
      <w:numFmt w:val="lowerLetter"/>
      <w:lvlText w:val="%2."/>
      <w:lvlJc w:val="left"/>
      <w:pPr>
        <w:ind w:left="2160" w:hanging="360"/>
      </w:pPr>
    </w:lvl>
    <w:lvl w:ilvl="2" w:tplc="2C0C001B" w:tentative="1">
      <w:start w:val="1"/>
      <w:numFmt w:val="lowerRoman"/>
      <w:lvlText w:val="%3."/>
      <w:lvlJc w:val="right"/>
      <w:pPr>
        <w:ind w:left="2880" w:hanging="180"/>
      </w:pPr>
    </w:lvl>
    <w:lvl w:ilvl="3" w:tplc="2C0C000F" w:tentative="1">
      <w:start w:val="1"/>
      <w:numFmt w:val="decimal"/>
      <w:lvlText w:val="%4."/>
      <w:lvlJc w:val="left"/>
      <w:pPr>
        <w:ind w:left="3600" w:hanging="360"/>
      </w:pPr>
    </w:lvl>
    <w:lvl w:ilvl="4" w:tplc="2C0C0019" w:tentative="1">
      <w:start w:val="1"/>
      <w:numFmt w:val="lowerLetter"/>
      <w:lvlText w:val="%5."/>
      <w:lvlJc w:val="left"/>
      <w:pPr>
        <w:ind w:left="4320" w:hanging="360"/>
      </w:pPr>
    </w:lvl>
    <w:lvl w:ilvl="5" w:tplc="2C0C001B" w:tentative="1">
      <w:start w:val="1"/>
      <w:numFmt w:val="lowerRoman"/>
      <w:lvlText w:val="%6."/>
      <w:lvlJc w:val="right"/>
      <w:pPr>
        <w:ind w:left="5040" w:hanging="180"/>
      </w:pPr>
    </w:lvl>
    <w:lvl w:ilvl="6" w:tplc="2C0C000F" w:tentative="1">
      <w:start w:val="1"/>
      <w:numFmt w:val="decimal"/>
      <w:lvlText w:val="%7."/>
      <w:lvlJc w:val="left"/>
      <w:pPr>
        <w:ind w:left="5760" w:hanging="360"/>
      </w:pPr>
    </w:lvl>
    <w:lvl w:ilvl="7" w:tplc="2C0C0019" w:tentative="1">
      <w:start w:val="1"/>
      <w:numFmt w:val="lowerLetter"/>
      <w:lvlText w:val="%8."/>
      <w:lvlJc w:val="left"/>
      <w:pPr>
        <w:ind w:left="6480" w:hanging="360"/>
      </w:pPr>
    </w:lvl>
    <w:lvl w:ilvl="8" w:tplc="2C0C001B" w:tentative="1">
      <w:start w:val="1"/>
      <w:numFmt w:val="lowerRoman"/>
      <w:lvlText w:val="%9."/>
      <w:lvlJc w:val="right"/>
      <w:pPr>
        <w:ind w:left="7200" w:hanging="180"/>
      </w:pPr>
    </w:lvl>
  </w:abstractNum>
  <w:abstractNum w:abstractNumId="5" w15:restartNumberingAfterBreak="0">
    <w:nsid w:val="051653FD"/>
    <w:multiLevelType w:val="hybridMultilevel"/>
    <w:tmpl w:val="F0E41C94"/>
    <w:lvl w:ilvl="0" w:tplc="AA0C17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471D09"/>
    <w:multiLevelType w:val="hybridMultilevel"/>
    <w:tmpl w:val="3B34CA54"/>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87A81"/>
    <w:multiLevelType w:val="hybridMultilevel"/>
    <w:tmpl w:val="AC443A9E"/>
    <w:lvl w:ilvl="0" w:tplc="DE561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82369"/>
    <w:multiLevelType w:val="hybridMultilevel"/>
    <w:tmpl w:val="61661F6A"/>
    <w:lvl w:ilvl="0" w:tplc="6EDA03F4">
      <w:start w:val="1"/>
      <w:numFmt w:val="lowerLetter"/>
      <w:lvlText w:val="(%1)"/>
      <w:lvlJc w:val="left"/>
      <w:pPr>
        <w:ind w:left="720" w:hanging="360"/>
      </w:pPr>
      <w:rPr>
        <w:rFonts w:hint="default"/>
      </w:rPr>
    </w:lvl>
    <w:lvl w:ilvl="1" w:tplc="3342EB1E">
      <w:start w:val="1"/>
      <w:numFmt w:val="lowerLetter"/>
      <w:lvlText w:val="(%2)"/>
      <w:lvlJc w:val="left"/>
      <w:pPr>
        <w:ind w:left="1440" w:hanging="360"/>
      </w:pPr>
      <w:rPr>
        <w:rFonts w:hint="default"/>
      </w:rPr>
    </w:lvl>
    <w:lvl w:ilvl="2" w:tplc="02409CD6">
      <w:start w:val="1"/>
      <w:numFmt w:val="decimal"/>
      <w:lvlText w:val="(%3)"/>
      <w:lvlJc w:val="left"/>
      <w:pPr>
        <w:ind w:left="2340" w:hanging="360"/>
      </w:pPr>
      <w:rPr>
        <w:rFonts w:hint="default"/>
      </w:rPr>
    </w:lvl>
    <w:lvl w:ilvl="3" w:tplc="FCDC346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01FED"/>
    <w:multiLevelType w:val="hybridMultilevel"/>
    <w:tmpl w:val="4B8CC624"/>
    <w:lvl w:ilvl="0" w:tplc="355C7982">
      <w:start w:val="1"/>
      <w:numFmt w:val="lowerRoman"/>
      <w:lvlText w:val="(%1)"/>
      <w:lvlJc w:val="left"/>
      <w:pPr>
        <w:ind w:left="400" w:hanging="360"/>
      </w:pPr>
      <w:rPr>
        <w:rFonts w:hint="default"/>
      </w:rPr>
    </w:lvl>
    <w:lvl w:ilvl="1" w:tplc="E3D60A00">
      <w:start w:val="1"/>
      <w:numFmt w:val="decimal"/>
      <w:lvlText w:val="(%2)"/>
      <w:lvlJc w:val="left"/>
      <w:pPr>
        <w:ind w:left="1120" w:hanging="360"/>
      </w:pPr>
      <w:rPr>
        <w:rFonts w:hint="default"/>
        <w:b w:val="0"/>
        <w:bCs/>
        <w:sz w:val="22"/>
        <w:szCs w:val="22"/>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05D97EF7"/>
    <w:multiLevelType w:val="hybridMultilevel"/>
    <w:tmpl w:val="00FABC8A"/>
    <w:lvl w:ilvl="0" w:tplc="E604B8E2">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C6D9F"/>
    <w:multiLevelType w:val="hybridMultilevel"/>
    <w:tmpl w:val="683E76AE"/>
    <w:lvl w:ilvl="0" w:tplc="E2125D92">
      <w:start w:val="1"/>
      <w:numFmt w:val="lowerRoman"/>
      <w:lvlText w:val="%1)"/>
      <w:lvlJc w:val="left"/>
      <w:pPr>
        <w:ind w:left="1080" w:hanging="720"/>
      </w:pPr>
      <w:rPr>
        <w:rFonts w:hint="default"/>
      </w:rPr>
    </w:lvl>
    <w:lvl w:ilvl="1" w:tplc="C17664C8">
      <w:start w:val="1"/>
      <w:numFmt w:val="lowerRoman"/>
      <w:lvlText w:val="(%2)"/>
      <w:lvlJc w:val="left"/>
      <w:pPr>
        <w:ind w:left="1440" w:hanging="360"/>
      </w:pPr>
      <w:rPr>
        <w:rFonts w:hint="default"/>
      </w:rPr>
    </w:lvl>
    <w:lvl w:ilvl="2" w:tplc="02409CD6">
      <w:start w:val="1"/>
      <w:numFmt w:val="decimal"/>
      <w:lvlText w:val="(%3)"/>
      <w:lvlJc w:val="left"/>
      <w:pPr>
        <w:ind w:left="2340" w:hanging="360"/>
      </w:pPr>
      <w:rPr>
        <w:rFonts w:hint="default"/>
      </w:rPr>
    </w:lvl>
    <w:lvl w:ilvl="3" w:tplc="6EDA03F4">
      <w:start w:val="1"/>
      <w:numFmt w:val="lowerLetter"/>
      <w:lvlText w:val="(%4)"/>
      <w:lvlJc w:val="left"/>
      <w:pPr>
        <w:ind w:left="9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4075CD"/>
    <w:multiLevelType w:val="hybridMultilevel"/>
    <w:tmpl w:val="9DB0DB8E"/>
    <w:lvl w:ilvl="0" w:tplc="05E47688">
      <w:start w:val="1"/>
      <w:numFmt w:val="lowerRoman"/>
      <w:lvlText w:val="(%1)"/>
      <w:lvlJc w:val="left"/>
      <w:pPr>
        <w:ind w:left="990" w:hanging="360"/>
      </w:pPr>
      <w:rPr>
        <w:rFonts w:hint="default"/>
      </w:rPr>
    </w:lvl>
    <w:lvl w:ilvl="1" w:tplc="991C4E7E">
      <w:start w:val="1"/>
      <w:numFmt w:val="lowerLetter"/>
      <w:lvlText w:val="(%2)"/>
      <w:lvlJc w:val="left"/>
      <w:pPr>
        <w:ind w:left="642" w:hanging="360"/>
      </w:pPr>
      <w:rPr>
        <w:rFonts w:hint="default"/>
      </w:rPr>
    </w:lvl>
    <w:lvl w:ilvl="2" w:tplc="0409001B">
      <w:start w:val="1"/>
      <w:numFmt w:val="lowerRoman"/>
      <w:lvlText w:val="%3."/>
      <w:lvlJc w:val="right"/>
      <w:pPr>
        <w:ind w:left="1362" w:hanging="180"/>
      </w:pPr>
    </w:lvl>
    <w:lvl w:ilvl="3" w:tplc="BE14AE44">
      <w:start w:val="1"/>
      <w:numFmt w:val="lowerLetter"/>
      <w:lvlText w:val="(%4)"/>
      <w:lvlJc w:val="left"/>
      <w:pPr>
        <w:ind w:left="2082" w:hanging="360"/>
      </w:pPr>
      <w:rPr>
        <w:rFonts w:hint="default"/>
      </w:rPr>
    </w:lvl>
    <w:lvl w:ilvl="4" w:tplc="98A22550">
      <w:start w:val="1"/>
      <w:numFmt w:val="decimal"/>
      <w:lvlText w:val="(%5)"/>
      <w:lvlJc w:val="left"/>
      <w:pPr>
        <w:ind w:left="2802" w:hanging="360"/>
      </w:pPr>
      <w:rPr>
        <w:rFonts w:hint="default"/>
      </w:r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3" w15:restartNumberingAfterBreak="0">
    <w:nsid w:val="08B37539"/>
    <w:multiLevelType w:val="hybridMultilevel"/>
    <w:tmpl w:val="8AEAC13C"/>
    <w:lvl w:ilvl="0" w:tplc="05E47688">
      <w:start w:val="1"/>
      <w:numFmt w:val="lowerRoman"/>
      <w:lvlText w:val="(%1)"/>
      <w:lvlJc w:val="left"/>
      <w:pPr>
        <w:ind w:left="1440" w:hanging="360"/>
      </w:pPr>
      <w:rPr>
        <w:rFonts w:hint="default"/>
      </w:rPr>
    </w:lvl>
    <w:lvl w:ilvl="1" w:tplc="C55E3E5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A296E9E"/>
    <w:multiLevelType w:val="hybridMultilevel"/>
    <w:tmpl w:val="6FEAC680"/>
    <w:lvl w:ilvl="0" w:tplc="6EDA03F4">
      <w:start w:val="1"/>
      <w:numFmt w:val="lowerLetter"/>
      <w:lvlText w:val="(%1)"/>
      <w:lvlJc w:val="left"/>
      <w:pPr>
        <w:ind w:left="720" w:hanging="360"/>
      </w:pPr>
      <w:rPr>
        <w:rFonts w:hint="default"/>
      </w:rPr>
    </w:lvl>
    <w:lvl w:ilvl="1" w:tplc="C5CA50DC">
      <w:start w:val="1"/>
      <w:numFmt w:val="decimal"/>
      <w:lvlText w:val="(%2)"/>
      <w:lvlJc w:val="left"/>
      <w:pPr>
        <w:ind w:left="1440" w:hanging="360"/>
      </w:pPr>
      <w:rPr>
        <w:rFonts w:hint="default"/>
      </w:rPr>
    </w:lvl>
    <w:lvl w:ilvl="2" w:tplc="6EDA03F4">
      <w:start w:val="1"/>
      <w:numFmt w:val="lowerLetter"/>
      <w:lvlText w:val="(%3)"/>
      <w:lvlJc w:val="left"/>
      <w:pPr>
        <w:ind w:left="99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97204"/>
    <w:multiLevelType w:val="hybridMultilevel"/>
    <w:tmpl w:val="CC184CD6"/>
    <w:lvl w:ilvl="0" w:tplc="5CD8373C">
      <w:start w:val="1"/>
      <w:numFmt w:val="decimal"/>
      <w:lvlText w:val="(%1)"/>
      <w:lvlJc w:val="left"/>
      <w:pPr>
        <w:ind w:left="720" w:hanging="360"/>
      </w:pPr>
      <w:rPr>
        <w:rFonts w:hint="default"/>
      </w:rPr>
    </w:lvl>
    <w:lvl w:ilvl="1" w:tplc="15326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60267C"/>
    <w:multiLevelType w:val="hybridMultilevel"/>
    <w:tmpl w:val="1144D9B0"/>
    <w:lvl w:ilvl="0" w:tplc="068445A0">
      <w:start w:val="1"/>
      <w:numFmt w:val="decimal"/>
      <w:lvlText w:val="(%1)"/>
      <w:lvlJc w:val="left"/>
      <w:pPr>
        <w:ind w:left="720" w:hanging="360"/>
      </w:pPr>
      <w:rPr>
        <w:rFonts w:hint="default"/>
      </w:rPr>
    </w:lvl>
    <w:lvl w:ilvl="1" w:tplc="1C4CDC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81E53"/>
    <w:multiLevelType w:val="hybridMultilevel"/>
    <w:tmpl w:val="87322D38"/>
    <w:lvl w:ilvl="0" w:tplc="A3C42278">
      <w:start w:val="1"/>
      <w:numFmt w:val="lowerLetter"/>
      <w:lvlText w:val="%1)"/>
      <w:lvlJc w:val="left"/>
      <w:pPr>
        <w:ind w:left="720" w:hanging="360"/>
      </w:pPr>
      <w:rPr>
        <w:rFonts w:hint="default"/>
      </w:rPr>
    </w:lvl>
    <w:lvl w:ilvl="1" w:tplc="A95848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17D8A"/>
    <w:multiLevelType w:val="hybridMultilevel"/>
    <w:tmpl w:val="B2E80C60"/>
    <w:lvl w:ilvl="0" w:tplc="F506AA2A">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9" w15:restartNumberingAfterBreak="0">
    <w:nsid w:val="0DA40929"/>
    <w:multiLevelType w:val="hybridMultilevel"/>
    <w:tmpl w:val="87065240"/>
    <w:lvl w:ilvl="0" w:tplc="6EDA03F4">
      <w:start w:val="1"/>
      <w:numFmt w:val="lowerLetter"/>
      <w:lvlText w:val="(%1)"/>
      <w:lvlJc w:val="left"/>
      <w:pPr>
        <w:ind w:left="720" w:hanging="360"/>
      </w:pPr>
      <w:rPr>
        <w:rFonts w:hint="default"/>
      </w:rPr>
    </w:lvl>
    <w:lvl w:ilvl="1" w:tplc="C5CA50DC">
      <w:start w:val="1"/>
      <w:numFmt w:val="decimal"/>
      <w:lvlText w:val="(%2)"/>
      <w:lvlJc w:val="left"/>
      <w:pPr>
        <w:ind w:left="1440" w:hanging="360"/>
      </w:pPr>
      <w:rPr>
        <w:rFonts w:hint="default"/>
      </w:rPr>
    </w:lvl>
    <w:lvl w:ilvl="2" w:tplc="991C4E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EA074F"/>
    <w:multiLevelType w:val="hybridMultilevel"/>
    <w:tmpl w:val="CEFA0D7A"/>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6C77CC"/>
    <w:multiLevelType w:val="hybridMultilevel"/>
    <w:tmpl w:val="3C92F738"/>
    <w:lvl w:ilvl="0" w:tplc="EF08BCC8">
      <w:start w:val="1"/>
      <w:numFmt w:val="lowerLetter"/>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91F856FA">
      <w:start w:val="1"/>
      <w:numFmt w:val="decimal"/>
      <w:lvlText w:val="(%3)"/>
      <w:lvlJc w:val="left"/>
      <w:pPr>
        <w:ind w:left="2340" w:hanging="360"/>
      </w:pPr>
      <w:rPr>
        <w:rFonts w:hint="default"/>
      </w:rPr>
    </w:lvl>
    <w:lvl w:ilvl="3" w:tplc="A3E62C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7A23EA"/>
    <w:multiLevelType w:val="hybridMultilevel"/>
    <w:tmpl w:val="4CD60226"/>
    <w:lvl w:ilvl="0" w:tplc="05E47688">
      <w:start w:val="1"/>
      <w:numFmt w:val="lowerRoman"/>
      <w:lvlText w:val="(%1)"/>
      <w:lvlJc w:val="left"/>
      <w:pPr>
        <w:ind w:left="99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C571E"/>
    <w:multiLevelType w:val="hybridMultilevel"/>
    <w:tmpl w:val="0298B98E"/>
    <w:lvl w:ilvl="0" w:tplc="EF66C442">
      <w:start w:val="1"/>
      <w:numFmt w:val="bullet"/>
      <w:lvlText w:val="•"/>
      <w:lvlJc w:val="left"/>
      <w:pPr>
        <w:ind w:left="288"/>
      </w:pPr>
      <w:rPr>
        <w:rFonts w:ascii="Arial" w:eastAsia="Arial" w:hAnsi="Arial" w:cs="Arial"/>
        <w:b/>
        <w:i w:val="0"/>
        <w:strike w:val="0"/>
        <w:dstrike w:val="0"/>
        <w:color w:val="auto"/>
        <w:sz w:val="22"/>
        <w:szCs w:val="18"/>
        <w:u w:val="none" w:color="000000"/>
        <w:bdr w:val="none" w:sz="0" w:space="0" w:color="auto"/>
        <w:shd w:val="clear" w:color="auto" w:fill="auto"/>
        <w:vertAlign w:val="baseline"/>
      </w:rPr>
    </w:lvl>
    <w:lvl w:ilvl="1" w:tplc="2D2A1814">
      <w:start w:val="1"/>
      <w:numFmt w:val="bullet"/>
      <w:lvlText w:val="o"/>
      <w:lvlJc w:val="left"/>
      <w:pPr>
        <w:ind w:left="126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2" w:tplc="16CCD500">
      <w:start w:val="1"/>
      <w:numFmt w:val="bullet"/>
      <w:lvlText w:val="▪"/>
      <w:lvlJc w:val="left"/>
      <w:pPr>
        <w:ind w:left="198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3" w:tplc="FCE46AA8">
      <w:start w:val="1"/>
      <w:numFmt w:val="bullet"/>
      <w:lvlText w:val="•"/>
      <w:lvlJc w:val="left"/>
      <w:pPr>
        <w:ind w:left="2702"/>
      </w:pPr>
      <w:rPr>
        <w:rFonts w:ascii="Arial" w:eastAsia="Arial" w:hAnsi="Arial" w:cs="Arial"/>
        <w:b w:val="0"/>
        <w:i w:val="0"/>
        <w:strike w:val="0"/>
        <w:dstrike w:val="0"/>
        <w:color w:val="A6A6A6"/>
        <w:sz w:val="18"/>
        <w:szCs w:val="18"/>
        <w:u w:val="none" w:color="000000"/>
        <w:bdr w:val="none" w:sz="0" w:space="0" w:color="auto"/>
        <w:shd w:val="clear" w:color="auto" w:fill="auto"/>
        <w:vertAlign w:val="baseline"/>
      </w:rPr>
    </w:lvl>
    <w:lvl w:ilvl="4" w:tplc="0EAE8E26">
      <w:start w:val="1"/>
      <w:numFmt w:val="bullet"/>
      <w:lvlText w:val="o"/>
      <w:lvlJc w:val="left"/>
      <w:pPr>
        <w:ind w:left="342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5" w:tplc="DB32A6C8">
      <w:start w:val="1"/>
      <w:numFmt w:val="bullet"/>
      <w:lvlText w:val="▪"/>
      <w:lvlJc w:val="left"/>
      <w:pPr>
        <w:ind w:left="414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6" w:tplc="F0E88258">
      <w:start w:val="1"/>
      <w:numFmt w:val="bullet"/>
      <w:lvlText w:val="•"/>
      <w:lvlJc w:val="left"/>
      <w:pPr>
        <w:ind w:left="4862"/>
      </w:pPr>
      <w:rPr>
        <w:rFonts w:ascii="Arial" w:eastAsia="Arial" w:hAnsi="Arial" w:cs="Arial"/>
        <w:b w:val="0"/>
        <w:i w:val="0"/>
        <w:strike w:val="0"/>
        <w:dstrike w:val="0"/>
        <w:color w:val="A6A6A6"/>
        <w:sz w:val="18"/>
        <w:szCs w:val="18"/>
        <w:u w:val="none" w:color="000000"/>
        <w:bdr w:val="none" w:sz="0" w:space="0" w:color="auto"/>
        <w:shd w:val="clear" w:color="auto" w:fill="auto"/>
        <w:vertAlign w:val="baseline"/>
      </w:rPr>
    </w:lvl>
    <w:lvl w:ilvl="7" w:tplc="00DE80DC">
      <w:start w:val="1"/>
      <w:numFmt w:val="bullet"/>
      <w:lvlText w:val="o"/>
      <w:lvlJc w:val="left"/>
      <w:pPr>
        <w:ind w:left="558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8" w:tplc="F28ED84A">
      <w:start w:val="1"/>
      <w:numFmt w:val="bullet"/>
      <w:lvlText w:val="▪"/>
      <w:lvlJc w:val="left"/>
      <w:pPr>
        <w:ind w:left="6302"/>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abstractNum>
  <w:abstractNum w:abstractNumId="24" w15:restartNumberingAfterBreak="0">
    <w:nsid w:val="0E9C3A80"/>
    <w:multiLevelType w:val="hybridMultilevel"/>
    <w:tmpl w:val="2FAE7BFA"/>
    <w:lvl w:ilvl="0" w:tplc="E604B8E2">
      <w:start w:val="1"/>
      <w:numFmt w:val="decimal"/>
      <w:lvlText w:val="(%1)"/>
      <w:lvlJc w:val="left"/>
      <w:pPr>
        <w:ind w:left="720" w:hanging="360"/>
      </w:pPr>
      <w:rPr>
        <w:rFonts w:hint="default"/>
      </w:rPr>
    </w:lvl>
    <w:lvl w:ilvl="1" w:tplc="C87A9D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FA4A24"/>
    <w:multiLevelType w:val="hybridMultilevel"/>
    <w:tmpl w:val="DCA2D28A"/>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393C86"/>
    <w:multiLevelType w:val="hybridMultilevel"/>
    <w:tmpl w:val="E632A43A"/>
    <w:lvl w:ilvl="0" w:tplc="355C7982">
      <w:start w:val="1"/>
      <w:numFmt w:val="lowerRoman"/>
      <w:lvlText w:val="(%1)"/>
      <w:lvlJc w:val="left"/>
      <w:pPr>
        <w:ind w:left="1080" w:hanging="72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7243E7"/>
    <w:multiLevelType w:val="hybridMultilevel"/>
    <w:tmpl w:val="8264AB6C"/>
    <w:lvl w:ilvl="0" w:tplc="02E6A6C0">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4F4776"/>
    <w:multiLevelType w:val="hybridMultilevel"/>
    <w:tmpl w:val="5044CB30"/>
    <w:lvl w:ilvl="0" w:tplc="A7AAB96C">
      <w:start w:val="1"/>
      <w:numFmt w:val="lowerLetter"/>
      <w:lvlText w:val="(%1)"/>
      <w:lvlJc w:val="left"/>
      <w:pPr>
        <w:ind w:left="1440" w:hanging="360"/>
      </w:pPr>
      <w:rPr>
        <w:rFonts w:hint="default"/>
        <w:b w:val="0"/>
        <w:bCs/>
      </w:rPr>
    </w:lvl>
    <w:lvl w:ilvl="1" w:tplc="2C0C0019" w:tentative="1">
      <w:start w:val="1"/>
      <w:numFmt w:val="lowerLetter"/>
      <w:lvlText w:val="%2."/>
      <w:lvlJc w:val="left"/>
      <w:pPr>
        <w:ind w:left="2160" w:hanging="360"/>
      </w:pPr>
    </w:lvl>
    <w:lvl w:ilvl="2" w:tplc="2C0C001B" w:tentative="1">
      <w:start w:val="1"/>
      <w:numFmt w:val="lowerRoman"/>
      <w:lvlText w:val="%3."/>
      <w:lvlJc w:val="right"/>
      <w:pPr>
        <w:ind w:left="2880" w:hanging="180"/>
      </w:pPr>
    </w:lvl>
    <w:lvl w:ilvl="3" w:tplc="2C0C000F" w:tentative="1">
      <w:start w:val="1"/>
      <w:numFmt w:val="decimal"/>
      <w:lvlText w:val="%4."/>
      <w:lvlJc w:val="left"/>
      <w:pPr>
        <w:ind w:left="3600" w:hanging="360"/>
      </w:pPr>
    </w:lvl>
    <w:lvl w:ilvl="4" w:tplc="2C0C0019" w:tentative="1">
      <w:start w:val="1"/>
      <w:numFmt w:val="lowerLetter"/>
      <w:lvlText w:val="%5."/>
      <w:lvlJc w:val="left"/>
      <w:pPr>
        <w:ind w:left="4320" w:hanging="360"/>
      </w:pPr>
    </w:lvl>
    <w:lvl w:ilvl="5" w:tplc="2C0C001B" w:tentative="1">
      <w:start w:val="1"/>
      <w:numFmt w:val="lowerRoman"/>
      <w:lvlText w:val="%6."/>
      <w:lvlJc w:val="right"/>
      <w:pPr>
        <w:ind w:left="5040" w:hanging="180"/>
      </w:pPr>
    </w:lvl>
    <w:lvl w:ilvl="6" w:tplc="2C0C000F" w:tentative="1">
      <w:start w:val="1"/>
      <w:numFmt w:val="decimal"/>
      <w:lvlText w:val="%7."/>
      <w:lvlJc w:val="left"/>
      <w:pPr>
        <w:ind w:left="5760" w:hanging="360"/>
      </w:pPr>
    </w:lvl>
    <w:lvl w:ilvl="7" w:tplc="2C0C0019" w:tentative="1">
      <w:start w:val="1"/>
      <w:numFmt w:val="lowerLetter"/>
      <w:lvlText w:val="%8."/>
      <w:lvlJc w:val="left"/>
      <w:pPr>
        <w:ind w:left="6480" w:hanging="360"/>
      </w:pPr>
    </w:lvl>
    <w:lvl w:ilvl="8" w:tplc="2C0C001B" w:tentative="1">
      <w:start w:val="1"/>
      <w:numFmt w:val="lowerRoman"/>
      <w:lvlText w:val="%9."/>
      <w:lvlJc w:val="right"/>
      <w:pPr>
        <w:ind w:left="7200" w:hanging="180"/>
      </w:pPr>
    </w:lvl>
  </w:abstractNum>
  <w:abstractNum w:abstractNumId="29" w15:restartNumberingAfterBreak="0">
    <w:nsid w:val="123C48F9"/>
    <w:multiLevelType w:val="hybridMultilevel"/>
    <w:tmpl w:val="7BCCA304"/>
    <w:lvl w:ilvl="0" w:tplc="83E2D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BA1C5C"/>
    <w:multiLevelType w:val="hybridMultilevel"/>
    <w:tmpl w:val="26A888A2"/>
    <w:lvl w:ilvl="0" w:tplc="F6A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E04E38"/>
    <w:multiLevelType w:val="hybridMultilevel"/>
    <w:tmpl w:val="2E12C73A"/>
    <w:lvl w:ilvl="0" w:tplc="05E47688">
      <w:start w:val="1"/>
      <w:numFmt w:val="lowerRoman"/>
      <w:lvlText w:val="(%1)"/>
      <w:lvlJc w:val="left"/>
      <w:pPr>
        <w:ind w:left="990" w:hanging="360"/>
      </w:pPr>
      <w:rPr>
        <w:rFonts w:hint="default"/>
      </w:rPr>
    </w:lvl>
    <w:lvl w:ilvl="1" w:tplc="E11ED2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F312C6"/>
    <w:multiLevelType w:val="hybridMultilevel"/>
    <w:tmpl w:val="BE902E46"/>
    <w:lvl w:ilvl="0" w:tplc="6EDA03F4">
      <w:start w:val="1"/>
      <w:numFmt w:val="lowerLetter"/>
      <w:lvlText w:val="(%1)"/>
      <w:lvlJc w:val="left"/>
      <w:pPr>
        <w:ind w:left="1542" w:hanging="360"/>
      </w:pPr>
      <w:rPr>
        <w:rFonts w:hint="default"/>
      </w:rPr>
    </w:lvl>
    <w:lvl w:ilvl="1" w:tplc="2C0C0019" w:tentative="1">
      <w:start w:val="1"/>
      <w:numFmt w:val="lowerLetter"/>
      <w:lvlText w:val="%2."/>
      <w:lvlJc w:val="left"/>
      <w:pPr>
        <w:ind w:left="282" w:hanging="360"/>
      </w:pPr>
    </w:lvl>
    <w:lvl w:ilvl="2" w:tplc="2C0C001B" w:tentative="1">
      <w:start w:val="1"/>
      <w:numFmt w:val="lowerRoman"/>
      <w:lvlText w:val="%3."/>
      <w:lvlJc w:val="right"/>
      <w:pPr>
        <w:ind w:left="1002" w:hanging="180"/>
      </w:pPr>
    </w:lvl>
    <w:lvl w:ilvl="3" w:tplc="2C0C000F" w:tentative="1">
      <w:start w:val="1"/>
      <w:numFmt w:val="decimal"/>
      <w:lvlText w:val="%4."/>
      <w:lvlJc w:val="left"/>
      <w:pPr>
        <w:ind w:left="1722" w:hanging="360"/>
      </w:pPr>
    </w:lvl>
    <w:lvl w:ilvl="4" w:tplc="2C0C0019" w:tentative="1">
      <w:start w:val="1"/>
      <w:numFmt w:val="lowerLetter"/>
      <w:lvlText w:val="%5."/>
      <w:lvlJc w:val="left"/>
      <w:pPr>
        <w:ind w:left="2442" w:hanging="360"/>
      </w:pPr>
    </w:lvl>
    <w:lvl w:ilvl="5" w:tplc="2C0C001B" w:tentative="1">
      <w:start w:val="1"/>
      <w:numFmt w:val="lowerRoman"/>
      <w:lvlText w:val="%6."/>
      <w:lvlJc w:val="right"/>
      <w:pPr>
        <w:ind w:left="3162" w:hanging="180"/>
      </w:pPr>
    </w:lvl>
    <w:lvl w:ilvl="6" w:tplc="2C0C000F" w:tentative="1">
      <w:start w:val="1"/>
      <w:numFmt w:val="decimal"/>
      <w:lvlText w:val="%7."/>
      <w:lvlJc w:val="left"/>
      <w:pPr>
        <w:ind w:left="3882" w:hanging="360"/>
      </w:pPr>
    </w:lvl>
    <w:lvl w:ilvl="7" w:tplc="2C0C0019" w:tentative="1">
      <w:start w:val="1"/>
      <w:numFmt w:val="lowerLetter"/>
      <w:lvlText w:val="%8."/>
      <w:lvlJc w:val="left"/>
      <w:pPr>
        <w:ind w:left="4602" w:hanging="360"/>
      </w:pPr>
    </w:lvl>
    <w:lvl w:ilvl="8" w:tplc="2C0C001B" w:tentative="1">
      <w:start w:val="1"/>
      <w:numFmt w:val="lowerRoman"/>
      <w:lvlText w:val="%9."/>
      <w:lvlJc w:val="right"/>
      <w:pPr>
        <w:ind w:left="5322" w:hanging="180"/>
      </w:pPr>
    </w:lvl>
  </w:abstractNum>
  <w:abstractNum w:abstractNumId="33" w15:restartNumberingAfterBreak="0">
    <w:nsid w:val="14AD76BF"/>
    <w:multiLevelType w:val="hybridMultilevel"/>
    <w:tmpl w:val="ACF6D0D6"/>
    <w:lvl w:ilvl="0" w:tplc="05E47688">
      <w:start w:val="1"/>
      <w:numFmt w:val="lowerRoman"/>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2A13A6"/>
    <w:multiLevelType w:val="hybridMultilevel"/>
    <w:tmpl w:val="7ACA38FC"/>
    <w:lvl w:ilvl="0" w:tplc="991C4E7E">
      <w:start w:val="1"/>
      <w:numFmt w:val="lowerLetter"/>
      <w:lvlText w:val="(%1)"/>
      <w:lvlJc w:val="left"/>
      <w:pPr>
        <w:ind w:left="720" w:hanging="360"/>
      </w:pPr>
      <w:rPr>
        <w:rFonts w:hint="default"/>
      </w:rPr>
    </w:lvl>
    <w:lvl w:ilvl="1" w:tplc="A4F26A10">
      <w:start w:val="1"/>
      <w:numFmt w:val="decimal"/>
      <w:lvlText w:val="(%2)"/>
      <w:lvlJc w:val="left"/>
      <w:pPr>
        <w:ind w:left="1440" w:hanging="36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5C9652D"/>
    <w:multiLevelType w:val="hybridMultilevel"/>
    <w:tmpl w:val="AA8645C4"/>
    <w:lvl w:ilvl="0" w:tplc="583C8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4B5D44"/>
    <w:multiLevelType w:val="hybridMultilevel"/>
    <w:tmpl w:val="1804A90A"/>
    <w:lvl w:ilvl="0" w:tplc="05E47688">
      <w:start w:val="1"/>
      <w:numFmt w:val="lowerRoman"/>
      <w:lvlText w:val="(%1)"/>
      <w:lvlJc w:val="left"/>
      <w:pPr>
        <w:ind w:left="990" w:hanging="360"/>
      </w:pPr>
      <w:rPr>
        <w:rFonts w:hint="default"/>
      </w:rPr>
    </w:lvl>
    <w:lvl w:ilvl="1" w:tplc="BF244F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503168"/>
    <w:multiLevelType w:val="hybridMultilevel"/>
    <w:tmpl w:val="A0D0E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5324DB"/>
    <w:multiLevelType w:val="hybridMultilevel"/>
    <w:tmpl w:val="4AE4739E"/>
    <w:lvl w:ilvl="0" w:tplc="557A949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0B24B1"/>
    <w:multiLevelType w:val="hybridMultilevel"/>
    <w:tmpl w:val="94FE80AC"/>
    <w:lvl w:ilvl="0" w:tplc="A4167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E135A6"/>
    <w:multiLevelType w:val="hybridMultilevel"/>
    <w:tmpl w:val="C9F8B838"/>
    <w:lvl w:ilvl="0" w:tplc="954024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05FD1"/>
    <w:multiLevelType w:val="hybridMultilevel"/>
    <w:tmpl w:val="38627148"/>
    <w:lvl w:ilvl="0" w:tplc="E728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C20420"/>
    <w:multiLevelType w:val="hybridMultilevel"/>
    <w:tmpl w:val="BD804D84"/>
    <w:lvl w:ilvl="0" w:tplc="991C4E7E">
      <w:start w:val="1"/>
      <w:numFmt w:val="lowerLetter"/>
      <w:lvlText w:val="(%1)"/>
      <w:lvlJc w:val="left"/>
      <w:pPr>
        <w:ind w:left="1440" w:hanging="360"/>
      </w:pPr>
      <w:rPr>
        <w:rFonts w:hint="default"/>
      </w:rPr>
    </w:lvl>
    <w:lvl w:ilvl="1" w:tplc="2C0C0019" w:tentative="1">
      <w:start w:val="1"/>
      <w:numFmt w:val="lowerLetter"/>
      <w:lvlText w:val="%2."/>
      <w:lvlJc w:val="left"/>
      <w:pPr>
        <w:ind w:left="2160" w:hanging="360"/>
      </w:pPr>
    </w:lvl>
    <w:lvl w:ilvl="2" w:tplc="2C0C001B" w:tentative="1">
      <w:start w:val="1"/>
      <w:numFmt w:val="lowerRoman"/>
      <w:lvlText w:val="%3."/>
      <w:lvlJc w:val="right"/>
      <w:pPr>
        <w:ind w:left="2880" w:hanging="180"/>
      </w:pPr>
    </w:lvl>
    <w:lvl w:ilvl="3" w:tplc="2C0C000F" w:tentative="1">
      <w:start w:val="1"/>
      <w:numFmt w:val="decimal"/>
      <w:lvlText w:val="%4."/>
      <w:lvlJc w:val="left"/>
      <w:pPr>
        <w:ind w:left="3600" w:hanging="360"/>
      </w:pPr>
    </w:lvl>
    <w:lvl w:ilvl="4" w:tplc="2C0C0019" w:tentative="1">
      <w:start w:val="1"/>
      <w:numFmt w:val="lowerLetter"/>
      <w:lvlText w:val="%5."/>
      <w:lvlJc w:val="left"/>
      <w:pPr>
        <w:ind w:left="4320" w:hanging="360"/>
      </w:pPr>
    </w:lvl>
    <w:lvl w:ilvl="5" w:tplc="2C0C001B" w:tentative="1">
      <w:start w:val="1"/>
      <w:numFmt w:val="lowerRoman"/>
      <w:lvlText w:val="%6."/>
      <w:lvlJc w:val="right"/>
      <w:pPr>
        <w:ind w:left="5040" w:hanging="180"/>
      </w:pPr>
    </w:lvl>
    <w:lvl w:ilvl="6" w:tplc="2C0C000F" w:tentative="1">
      <w:start w:val="1"/>
      <w:numFmt w:val="decimal"/>
      <w:lvlText w:val="%7."/>
      <w:lvlJc w:val="left"/>
      <w:pPr>
        <w:ind w:left="5760" w:hanging="360"/>
      </w:pPr>
    </w:lvl>
    <w:lvl w:ilvl="7" w:tplc="2C0C0019" w:tentative="1">
      <w:start w:val="1"/>
      <w:numFmt w:val="lowerLetter"/>
      <w:lvlText w:val="%8."/>
      <w:lvlJc w:val="left"/>
      <w:pPr>
        <w:ind w:left="6480" w:hanging="360"/>
      </w:pPr>
    </w:lvl>
    <w:lvl w:ilvl="8" w:tplc="2C0C001B" w:tentative="1">
      <w:start w:val="1"/>
      <w:numFmt w:val="lowerRoman"/>
      <w:lvlText w:val="%9."/>
      <w:lvlJc w:val="right"/>
      <w:pPr>
        <w:ind w:left="7200" w:hanging="180"/>
      </w:pPr>
    </w:lvl>
  </w:abstractNum>
  <w:abstractNum w:abstractNumId="43" w15:restartNumberingAfterBreak="0">
    <w:nsid w:val="1945169F"/>
    <w:multiLevelType w:val="hybridMultilevel"/>
    <w:tmpl w:val="BBAEAF20"/>
    <w:lvl w:ilvl="0" w:tplc="6EDA03F4">
      <w:start w:val="1"/>
      <w:numFmt w:val="lowerLetter"/>
      <w:lvlText w:val="(%1)"/>
      <w:lvlJc w:val="left"/>
      <w:pPr>
        <w:ind w:left="2700" w:hanging="360"/>
      </w:pPr>
      <w:rPr>
        <w:rFonts w:hint="default"/>
      </w:rPr>
    </w:lvl>
    <w:lvl w:ilvl="1" w:tplc="3A9E0A2A">
      <w:start w:val="1"/>
      <w:numFmt w:val="decimal"/>
      <w:lvlText w:val="(%2)"/>
      <w:lvlJc w:val="left"/>
      <w:pPr>
        <w:ind w:left="2352" w:hanging="360"/>
      </w:pPr>
      <w:rPr>
        <w:rFonts w:hint="default"/>
      </w:r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44" w15:restartNumberingAfterBreak="0">
    <w:nsid w:val="19563B12"/>
    <w:multiLevelType w:val="hybridMultilevel"/>
    <w:tmpl w:val="529CA764"/>
    <w:lvl w:ilvl="0" w:tplc="7C3A1EA6">
      <w:start w:val="1"/>
      <w:numFmt w:val="lowerRoman"/>
      <w:lvlText w:val="%1)"/>
      <w:lvlJc w:val="left"/>
      <w:pPr>
        <w:ind w:left="1080" w:hanging="720"/>
      </w:pPr>
      <w:rPr>
        <w:rFonts w:hint="default"/>
      </w:rPr>
    </w:lvl>
    <w:lvl w:ilvl="1" w:tplc="991C4E7E">
      <w:start w:val="1"/>
      <w:numFmt w:val="lowerLetter"/>
      <w:lvlText w:val="(%2)"/>
      <w:lvlJc w:val="left"/>
      <w:pPr>
        <w:ind w:left="1440" w:hanging="360"/>
      </w:pPr>
      <w:rPr>
        <w:rFonts w:hint="default"/>
      </w:rPr>
    </w:lvl>
    <w:lvl w:ilvl="2" w:tplc="707005BE">
      <w:start w:val="1"/>
      <w:numFmt w:val="decimal"/>
      <w:lvlText w:val="(%3)"/>
      <w:lvlJc w:val="left"/>
      <w:pPr>
        <w:ind w:left="2380" w:hanging="400"/>
      </w:pPr>
      <w:rPr>
        <w:rFonts w:hint="default"/>
      </w:rPr>
    </w:lvl>
    <w:lvl w:ilvl="3" w:tplc="CC3CCD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F927CA"/>
    <w:multiLevelType w:val="hybridMultilevel"/>
    <w:tmpl w:val="C9A0A456"/>
    <w:lvl w:ilvl="0" w:tplc="D8666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433D68"/>
    <w:multiLevelType w:val="hybridMultilevel"/>
    <w:tmpl w:val="67467BEA"/>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DE7EB6"/>
    <w:multiLevelType w:val="hybridMultilevel"/>
    <w:tmpl w:val="8410CDAA"/>
    <w:lvl w:ilvl="0" w:tplc="2CA650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387B81"/>
    <w:multiLevelType w:val="hybridMultilevel"/>
    <w:tmpl w:val="D188FA00"/>
    <w:lvl w:ilvl="0" w:tplc="92625040">
      <w:start w:val="1"/>
      <w:numFmt w:val="bullet"/>
      <w:lvlText w:val="•"/>
      <w:lvlJc w:val="left"/>
      <w:pPr>
        <w:ind w:left="288"/>
      </w:pPr>
      <w:rPr>
        <w:rFonts w:ascii="Arial" w:eastAsia="Arial" w:hAnsi="Arial" w:cs="Arial"/>
        <w:b w:val="0"/>
        <w:i w:val="0"/>
        <w:strike w:val="0"/>
        <w:dstrike w:val="0"/>
        <w:color w:val="A6A6A6"/>
        <w:sz w:val="18"/>
        <w:szCs w:val="18"/>
        <w:u w:val="none" w:color="000000"/>
        <w:bdr w:val="none" w:sz="0" w:space="0" w:color="auto"/>
        <w:shd w:val="clear" w:color="auto" w:fill="auto"/>
        <w:vertAlign w:val="baseline"/>
      </w:rPr>
    </w:lvl>
    <w:lvl w:ilvl="1" w:tplc="2630656C">
      <w:start w:val="1"/>
      <w:numFmt w:val="bullet"/>
      <w:lvlText w:val="o"/>
      <w:lvlJc w:val="left"/>
      <w:pPr>
        <w:ind w:left="126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2" w:tplc="72E08A24">
      <w:start w:val="1"/>
      <w:numFmt w:val="bullet"/>
      <w:lvlText w:val="▪"/>
      <w:lvlJc w:val="left"/>
      <w:pPr>
        <w:ind w:left="198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3" w:tplc="0FF0C14C">
      <w:start w:val="1"/>
      <w:numFmt w:val="bullet"/>
      <w:lvlText w:val="•"/>
      <w:lvlJc w:val="left"/>
      <w:pPr>
        <w:ind w:left="2700"/>
      </w:pPr>
      <w:rPr>
        <w:rFonts w:ascii="Arial" w:eastAsia="Arial" w:hAnsi="Arial" w:cs="Arial"/>
        <w:b w:val="0"/>
        <w:i w:val="0"/>
        <w:strike w:val="0"/>
        <w:dstrike w:val="0"/>
        <w:color w:val="A6A6A6"/>
        <w:sz w:val="18"/>
        <w:szCs w:val="18"/>
        <w:u w:val="none" w:color="000000"/>
        <w:bdr w:val="none" w:sz="0" w:space="0" w:color="auto"/>
        <w:shd w:val="clear" w:color="auto" w:fill="auto"/>
        <w:vertAlign w:val="baseline"/>
      </w:rPr>
    </w:lvl>
    <w:lvl w:ilvl="4" w:tplc="057EFCD8">
      <w:start w:val="1"/>
      <w:numFmt w:val="bullet"/>
      <w:lvlText w:val="o"/>
      <w:lvlJc w:val="left"/>
      <w:pPr>
        <w:ind w:left="342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5" w:tplc="9B741D4A">
      <w:start w:val="1"/>
      <w:numFmt w:val="bullet"/>
      <w:lvlText w:val="▪"/>
      <w:lvlJc w:val="left"/>
      <w:pPr>
        <w:ind w:left="414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6" w:tplc="F71C7DF4">
      <w:start w:val="1"/>
      <w:numFmt w:val="bullet"/>
      <w:lvlText w:val="•"/>
      <w:lvlJc w:val="left"/>
      <w:pPr>
        <w:ind w:left="4860"/>
      </w:pPr>
      <w:rPr>
        <w:rFonts w:ascii="Arial" w:eastAsia="Arial" w:hAnsi="Arial" w:cs="Arial"/>
        <w:b w:val="0"/>
        <w:i w:val="0"/>
        <w:strike w:val="0"/>
        <w:dstrike w:val="0"/>
        <w:color w:val="A6A6A6"/>
        <w:sz w:val="18"/>
        <w:szCs w:val="18"/>
        <w:u w:val="none" w:color="000000"/>
        <w:bdr w:val="none" w:sz="0" w:space="0" w:color="auto"/>
        <w:shd w:val="clear" w:color="auto" w:fill="auto"/>
        <w:vertAlign w:val="baseline"/>
      </w:rPr>
    </w:lvl>
    <w:lvl w:ilvl="7" w:tplc="6792E076">
      <w:start w:val="1"/>
      <w:numFmt w:val="bullet"/>
      <w:lvlText w:val="o"/>
      <w:lvlJc w:val="left"/>
      <w:pPr>
        <w:ind w:left="558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lvl w:ilvl="8" w:tplc="BA38ABB2">
      <w:start w:val="1"/>
      <w:numFmt w:val="bullet"/>
      <w:lvlText w:val="▪"/>
      <w:lvlJc w:val="left"/>
      <w:pPr>
        <w:ind w:left="6300"/>
      </w:pPr>
      <w:rPr>
        <w:rFonts w:ascii="Segoe UI Symbol" w:eastAsia="Segoe UI Symbol" w:hAnsi="Segoe UI Symbol" w:cs="Segoe UI Symbol"/>
        <w:b w:val="0"/>
        <w:i w:val="0"/>
        <w:strike w:val="0"/>
        <w:dstrike w:val="0"/>
        <w:color w:val="A6A6A6"/>
        <w:sz w:val="18"/>
        <w:szCs w:val="18"/>
        <w:u w:val="none" w:color="000000"/>
        <w:bdr w:val="none" w:sz="0" w:space="0" w:color="auto"/>
        <w:shd w:val="clear" w:color="auto" w:fill="auto"/>
        <w:vertAlign w:val="baseline"/>
      </w:rPr>
    </w:lvl>
  </w:abstractNum>
  <w:abstractNum w:abstractNumId="49" w15:restartNumberingAfterBreak="0">
    <w:nsid w:val="1EC36399"/>
    <w:multiLevelType w:val="hybridMultilevel"/>
    <w:tmpl w:val="B5F4FB54"/>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C13A8A"/>
    <w:multiLevelType w:val="hybridMultilevel"/>
    <w:tmpl w:val="38C8C1E6"/>
    <w:lvl w:ilvl="0" w:tplc="158E5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2E11F0"/>
    <w:multiLevelType w:val="hybridMultilevel"/>
    <w:tmpl w:val="54BE71D6"/>
    <w:lvl w:ilvl="0" w:tplc="166A630C">
      <w:start w:val="1"/>
      <w:numFmt w:val="none"/>
      <w:lvlText w:val="(2)"/>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4E5AB4"/>
    <w:multiLevelType w:val="hybridMultilevel"/>
    <w:tmpl w:val="D7C2CC04"/>
    <w:lvl w:ilvl="0" w:tplc="E604B8E2">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F15C3A"/>
    <w:multiLevelType w:val="hybridMultilevel"/>
    <w:tmpl w:val="FB4A062E"/>
    <w:lvl w:ilvl="0" w:tplc="EF9CF356">
      <w:start w:val="1"/>
      <w:numFmt w:val="decimal"/>
      <w:lvlText w:val="(%1)"/>
      <w:lvlJc w:val="left"/>
      <w:pPr>
        <w:ind w:left="720" w:hanging="360"/>
      </w:pPr>
      <w:rPr>
        <w:rFonts w:hint="default"/>
      </w:rPr>
    </w:lvl>
    <w:lvl w:ilvl="1" w:tplc="E11ED2B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111500"/>
    <w:multiLevelType w:val="hybridMultilevel"/>
    <w:tmpl w:val="97E84DC2"/>
    <w:lvl w:ilvl="0" w:tplc="20640AEA">
      <w:start w:val="1"/>
      <w:numFmt w:val="decimal"/>
      <w:lvlText w:val="(%1)"/>
      <w:lvlJc w:val="left"/>
      <w:pPr>
        <w:ind w:left="740" w:hanging="380"/>
      </w:pPr>
      <w:rPr>
        <w:rFonts w:hint="default"/>
      </w:rPr>
    </w:lvl>
    <w:lvl w:ilvl="1" w:tplc="929CD2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5E2C86"/>
    <w:multiLevelType w:val="hybridMultilevel"/>
    <w:tmpl w:val="8A74FB38"/>
    <w:lvl w:ilvl="0" w:tplc="6EDA03F4">
      <w:start w:val="1"/>
      <w:numFmt w:val="lowerLetter"/>
      <w:lvlText w:val="(%1)"/>
      <w:lvlJc w:val="left"/>
      <w:pPr>
        <w:ind w:left="990" w:hanging="360"/>
      </w:pPr>
      <w:rPr>
        <w:rFonts w:hint="default"/>
      </w:rPr>
    </w:lvl>
    <w:lvl w:ilvl="1" w:tplc="A09022D2">
      <w:start w:val="1"/>
      <w:numFmt w:val="lowerLetter"/>
      <w:lvlText w:val="(%2)"/>
      <w:lvlJc w:val="left"/>
      <w:pPr>
        <w:ind w:left="642" w:hanging="360"/>
      </w:pPr>
      <w:rPr>
        <w:rFonts w:hint="default"/>
      </w:rPr>
    </w:lvl>
    <w:lvl w:ilvl="2" w:tplc="991C4E7E">
      <w:start w:val="1"/>
      <w:numFmt w:val="lowerLetter"/>
      <w:lvlText w:val="(%3)"/>
      <w:lvlJc w:val="left"/>
      <w:pPr>
        <w:ind w:left="1542" w:hanging="360"/>
      </w:pPr>
      <w:rPr>
        <w:rFonts w:hint="default"/>
      </w:r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56" w15:restartNumberingAfterBreak="0">
    <w:nsid w:val="22641384"/>
    <w:multiLevelType w:val="hybridMultilevel"/>
    <w:tmpl w:val="CE4EFBFA"/>
    <w:lvl w:ilvl="0" w:tplc="B58A1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6D55CF"/>
    <w:multiLevelType w:val="hybridMultilevel"/>
    <w:tmpl w:val="FAFC182C"/>
    <w:lvl w:ilvl="0" w:tplc="5E5A1D58">
      <w:start w:val="1"/>
      <w:numFmt w:val="lowerLetter"/>
      <w:lvlText w:val="(%1)"/>
      <w:lvlJc w:val="left"/>
      <w:pPr>
        <w:ind w:left="146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7B707F"/>
    <w:multiLevelType w:val="hybridMultilevel"/>
    <w:tmpl w:val="F9C21946"/>
    <w:lvl w:ilvl="0" w:tplc="05E47688">
      <w:start w:val="1"/>
      <w:numFmt w:val="lowerRoman"/>
      <w:lvlText w:val="(%1)"/>
      <w:lvlJc w:val="left"/>
      <w:pPr>
        <w:ind w:left="1440" w:hanging="360"/>
      </w:pPr>
      <w:rPr>
        <w:rFonts w:hint="default"/>
      </w:rPr>
    </w:lvl>
    <w:lvl w:ilvl="1" w:tplc="912E1FCA">
      <w:start w:val="5"/>
      <w:numFmt w:val="bullet"/>
      <w:lvlText w:val="-"/>
      <w:lvlJc w:val="left"/>
      <w:pPr>
        <w:ind w:left="1440" w:hanging="360"/>
      </w:pPr>
      <w:rPr>
        <w:rFonts w:ascii="Calibri" w:eastAsia="Calibri" w:hAnsi="Calibri" w:cs="Calibri" w:hint="default"/>
      </w:rPr>
    </w:lvl>
    <w:lvl w:ilvl="2" w:tplc="E604B8E2">
      <w:start w:val="1"/>
      <w:numFmt w:val="decimal"/>
      <w:lvlText w:val="(%3)"/>
      <w:lvlJc w:val="left"/>
      <w:pPr>
        <w:ind w:left="720" w:hanging="360"/>
      </w:pPr>
      <w:rPr>
        <w:rFonts w:hint="default"/>
      </w:rPr>
    </w:lvl>
    <w:lvl w:ilvl="3" w:tplc="55C4CAA2">
      <w:start w:val="1"/>
      <w:numFmt w:val="lowerLetter"/>
      <w:lvlText w:val="(%4)"/>
      <w:lvlJc w:val="left"/>
      <w:pPr>
        <w:ind w:left="2880" w:hanging="360"/>
      </w:pPr>
      <w:rPr>
        <w:rFonts w:hint="default"/>
      </w:rPr>
    </w:lvl>
    <w:lvl w:ilvl="4" w:tplc="53705114">
      <w:start w:val="1"/>
      <w:numFmt w:val="decimal"/>
      <w:lvlText w:val="%5."/>
      <w:lvlJc w:val="left"/>
      <w:pPr>
        <w:ind w:left="3600" w:hanging="360"/>
      </w:pPr>
      <w:rPr>
        <w:rFonts w:hint="default"/>
      </w:rPr>
    </w:lvl>
    <w:lvl w:ilvl="5" w:tplc="07824AD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A00850"/>
    <w:multiLevelType w:val="hybridMultilevel"/>
    <w:tmpl w:val="A03CA912"/>
    <w:lvl w:ilvl="0" w:tplc="A0E04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81309B"/>
    <w:multiLevelType w:val="hybridMultilevel"/>
    <w:tmpl w:val="CBE0FC4C"/>
    <w:lvl w:ilvl="0" w:tplc="991C4E7E">
      <w:start w:val="1"/>
      <w:numFmt w:val="lowerLetter"/>
      <w:lvlText w:val="(%1)"/>
      <w:lvlJc w:val="left"/>
      <w:pPr>
        <w:ind w:left="720" w:hanging="360"/>
      </w:pPr>
      <w:rPr>
        <w:rFonts w:hint="default"/>
      </w:rPr>
    </w:lvl>
    <w:lvl w:ilvl="1" w:tplc="6C128A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9A5107"/>
    <w:multiLevelType w:val="hybridMultilevel"/>
    <w:tmpl w:val="5F967452"/>
    <w:lvl w:ilvl="0" w:tplc="991C4E7E">
      <w:start w:val="1"/>
      <w:numFmt w:val="lowerLetter"/>
      <w:lvlText w:val="(%1)"/>
      <w:lvlJc w:val="left"/>
      <w:pPr>
        <w:ind w:left="720" w:hanging="360"/>
      </w:pPr>
      <w:rPr>
        <w:rFonts w:hint="default"/>
        <w:lang w:val="en-US"/>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4C4307D"/>
    <w:multiLevelType w:val="hybridMultilevel"/>
    <w:tmpl w:val="78967B3E"/>
    <w:lvl w:ilvl="0" w:tplc="EF9CF356">
      <w:start w:val="1"/>
      <w:numFmt w:val="decimal"/>
      <w:lvlText w:val="(%1)"/>
      <w:lvlJc w:val="left"/>
      <w:pPr>
        <w:ind w:left="720" w:hanging="360"/>
      </w:pPr>
      <w:rPr>
        <w:rFonts w:hint="default"/>
      </w:rPr>
    </w:lvl>
    <w:lvl w:ilvl="1" w:tplc="7BBC7C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822505"/>
    <w:multiLevelType w:val="hybridMultilevel"/>
    <w:tmpl w:val="B94E55A8"/>
    <w:lvl w:ilvl="0" w:tplc="D43E0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F6165E"/>
    <w:multiLevelType w:val="hybridMultilevel"/>
    <w:tmpl w:val="B0A8A866"/>
    <w:lvl w:ilvl="0" w:tplc="C17664C8">
      <w:start w:val="1"/>
      <w:numFmt w:val="lowerRoman"/>
      <w:lvlText w:val="(%1)"/>
      <w:lvlJc w:val="left"/>
      <w:pPr>
        <w:ind w:left="144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BF2CCF"/>
    <w:multiLevelType w:val="hybridMultilevel"/>
    <w:tmpl w:val="3426E36A"/>
    <w:lvl w:ilvl="0" w:tplc="E11ED2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90693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3A6B64"/>
    <w:multiLevelType w:val="hybridMultilevel"/>
    <w:tmpl w:val="864CA8AA"/>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58789D"/>
    <w:multiLevelType w:val="hybridMultilevel"/>
    <w:tmpl w:val="7EF88D54"/>
    <w:lvl w:ilvl="0" w:tplc="E11ED2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11ED2B0">
      <w:start w:val="1"/>
      <w:numFmt w:val="lowerLetter"/>
      <w:lvlText w:val="(%3)"/>
      <w:lvlJc w:val="left"/>
      <w:pPr>
        <w:ind w:left="720" w:hanging="360"/>
      </w:pPr>
      <w:rPr>
        <w:rFonts w:hint="default"/>
      </w:rPr>
    </w:lvl>
    <w:lvl w:ilvl="3" w:tplc="8CC62D16">
      <w:start w:val="1"/>
      <w:numFmt w:val="low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8A467AE"/>
    <w:multiLevelType w:val="hybridMultilevel"/>
    <w:tmpl w:val="3726F9FE"/>
    <w:lvl w:ilvl="0" w:tplc="60946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DC2396"/>
    <w:multiLevelType w:val="hybridMultilevel"/>
    <w:tmpl w:val="C7C202D4"/>
    <w:lvl w:ilvl="0" w:tplc="991C4E7E">
      <w:start w:val="1"/>
      <w:numFmt w:val="lowerLetter"/>
      <w:lvlText w:val="(%1)"/>
      <w:lvlJc w:val="left"/>
      <w:pPr>
        <w:ind w:left="502" w:hanging="360"/>
      </w:pPr>
      <w:rPr>
        <w:rFonts w:hint="default"/>
      </w:rPr>
    </w:lvl>
    <w:lvl w:ilvl="1" w:tplc="2C0C0019" w:tentative="1">
      <w:start w:val="1"/>
      <w:numFmt w:val="lowerLetter"/>
      <w:lvlText w:val="%2."/>
      <w:lvlJc w:val="left"/>
      <w:pPr>
        <w:ind w:left="1222" w:hanging="360"/>
      </w:pPr>
    </w:lvl>
    <w:lvl w:ilvl="2" w:tplc="2C0C001B" w:tentative="1">
      <w:start w:val="1"/>
      <w:numFmt w:val="lowerRoman"/>
      <w:lvlText w:val="%3."/>
      <w:lvlJc w:val="right"/>
      <w:pPr>
        <w:ind w:left="1942" w:hanging="180"/>
      </w:pPr>
    </w:lvl>
    <w:lvl w:ilvl="3" w:tplc="2C0C000F" w:tentative="1">
      <w:start w:val="1"/>
      <w:numFmt w:val="decimal"/>
      <w:lvlText w:val="%4."/>
      <w:lvlJc w:val="left"/>
      <w:pPr>
        <w:ind w:left="2662" w:hanging="360"/>
      </w:pPr>
    </w:lvl>
    <w:lvl w:ilvl="4" w:tplc="2C0C0019" w:tentative="1">
      <w:start w:val="1"/>
      <w:numFmt w:val="lowerLetter"/>
      <w:lvlText w:val="%5."/>
      <w:lvlJc w:val="left"/>
      <w:pPr>
        <w:ind w:left="3382" w:hanging="360"/>
      </w:pPr>
    </w:lvl>
    <w:lvl w:ilvl="5" w:tplc="2C0C001B" w:tentative="1">
      <w:start w:val="1"/>
      <w:numFmt w:val="lowerRoman"/>
      <w:lvlText w:val="%6."/>
      <w:lvlJc w:val="right"/>
      <w:pPr>
        <w:ind w:left="4102" w:hanging="180"/>
      </w:pPr>
    </w:lvl>
    <w:lvl w:ilvl="6" w:tplc="2C0C000F" w:tentative="1">
      <w:start w:val="1"/>
      <w:numFmt w:val="decimal"/>
      <w:lvlText w:val="%7."/>
      <w:lvlJc w:val="left"/>
      <w:pPr>
        <w:ind w:left="4822" w:hanging="360"/>
      </w:pPr>
    </w:lvl>
    <w:lvl w:ilvl="7" w:tplc="2C0C0019" w:tentative="1">
      <w:start w:val="1"/>
      <w:numFmt w:val="lowerLetter"/>
      <w:lvlText w:val="%8."/>
      <w:lvlJc w:val="left"/>
      <w:pPr>
        <w:ind w:left="5542" w:hanging="360"/>
      </w:pPr>
    </w:lvl>
    <w:lvl w:ilvl="8" w:tplc="2C0C001B" w:tentative="1">
      <w:start w:val="1"/>
      <w:numFmt w:val="lowerRoman"/>
      <w:lvlText w:val="%9."/>
      <w:lvlJc w:val="right"/>
      <w:pPr>
        <w:ind w:left="6262" w:hanging="180"/>
      </w:pPr>
    </w:lvl>
  </w:abstractNum>
  <w:abstractNum w:abstractNumId="70" w15:restartNumberingAfterBreak="0">
    <w:nsid w:val="29F00B8F"/>
    <w:multiLevelType w:val="hybridMultilevel"/>
    <w:tmpl w:val="3686183C"/>
    <w:lvl w:ilvl="0" w:tplc="991C4E7E">
      <w:start w:val="1"/>
      <w:numFmt w:val="lowerLetter"/>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71" w15:restartNumberingAfterBreak="0">
    <w:nsid w:val="2A257C96"/>
    <w:multiLevelType w:val="hybridMultilevel"/>
    <w:tmpl w:val="5F0EFE78"/>
    <w:lvl w:ilvl="0" w:tplc="EFDC88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B559A1"/>
    <w:multiLevelType w:val="hybridMultilevel"/>
    <w:tmpl w:val="A8CC1040"/>
    <w:lvl w:ilvl="0" w:tplc="21A03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C66F9B"/>
    <w:multiLevelType w:val="hybridMultilevel"/>
    <w:tmpl w:val="AEC409DE"/>
    <w:lvl w:ilvl="0" w:tplc="05E47688">
      <w:start w:val="1"/>
      <w:numFmt w:val="lowerRoman"/>
      <w:lvlText w:val="(%1)"/>
      <w:lvlJc w:val="left"/>
      <w:pPr>
        <w:ind w:left="1440" w:hanging="360"/>
      </w:pPr>
      <w:rPr>
        <w:rFonts w:hint="default"/>
      </w:rPr>
    </w:lvl>
    <w:lvl w:ilvl="1" w:tplc="B6BE08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E0707A2"/>
    <w:multiLevelType w:val="hybridMultilevel"/>
    <w:tmpl w:val="E8DCC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E4D6F9D"/>
    <w:multiLevelType w:val="hybridMultilevel"/>
    <w:tmpl w:val="26981230"/>
    <w:lvl w:ilvl="0" w:tplc="EF08B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7D57C0"/>
    <w:multiLevelType w:val="hybridMultilevel"/>
    <w:tmpl w:val="7DE64724"/>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0F56C6C"/>
    <w:multiLevelType w:val="hybridMultilevel"/>
    <w:tmpl w:val="BF06BBBA"/>
    <w:lvl w:ilvl="0" w:tplc="E65E5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D711F0"/>
    <w:multiLevelType w:val="hybridMultilevel"/>
    <w:tmpl w:val="4ABC79F8"/>
    <w:lvl w:ilvl="0" w:tplc="F6AA5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4E5413"/>
    <w:multiLevelType w:val="hybridMultilevel"/>
    <w:tmpl w:val="19902522"/>
    <w:lvl w:ilvl="0" w:tplc="91F856FA">
      <w:start w:val="1"/>
      <w:numFmt w:val="decimal"/>
      <w:lvlText w:val="(%1)"/>
      <w:lvlJc w:val="left"/>
      <w:pPr>
        <w:ind w:left="2340" w:hanging="360"/>
      </w:pPr>
      <w:rPr>
        <w:rFonts w:hint="default"/>
      </w:rPr>
    </w:lvl>
    <w:lvl w:ilvl="1" w:tplc="14463E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3457FE"/>
    <w:multiLevelType w:val="hybridMultilevel"/>
    <w:tmpl w:val="AB9AC20E"/>
    <w:lvl w:ilvl="0" w:tplc="05E47688">
      <w:start w:val="1"/>
      <w:numFmt w:val="lowerRoman"/>
      <w:lvlText w:val="(%1)"/>
      <w:lvlJc w:val="left"/>
      <w:pPr>
        <w:ind w:left="1440" w:hanging="360"/>
      </w:pPr>
      <w:rPr>
        <w:rFonts w:hint="default"/>
      </w:rPr>
    </w:lvl>
    <w:lvl w:ilvl="1" w:tplc="912E1FCA">
      <w:start w:val="5"/>
      <w:numFmt w:val="bullet"/>
      <w:lvlText w:val="-"/>
      <w:lvlJc w:val="left"/>
      <w:pPr>
        <w:ind w:left="1440" w:hanging="360"/>
      </w:pPr>
      <w:rPr>
        <w:rFonts w:ascii="Calibri" w:eastAsia="Calibri" w:hAnsi="Calibri" w:cs="Calibri" w:hint="default"/>
      </w:rPr>
    </w:lvl>
    <w:lvl w:ilvl="2" w:tplc="254631EA">
      <w:start w:val="1"/>
      <w:numFmt w:val="decimal"/>
      <w:lvlText w:val="(%3)"/>
      <w:lvlJc w:val="left"/>
      <w:pPr>
        <w:ind w:left="2340" w:hanging="360"/>
      </w:pPr>
      <w:rPr>
        <w:rFonts w:hint="default"/>
      </w:rPr>
    </w:lvl>
    <w:lvl w:ilvl="3" w:tplc="BBC859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C042A4"/>
    <w:multiLevelType w:val="hybridMultilevel"/>
    <w:tmpl w:val="7772C348"/>
    <w:lvl w:ilvl="0" w:tplc="02E6A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DC09FA"/>
    <w:multiLevelType w:val="hybridMultilevel"/>
    <w:tmpl w:val="DA3EFB54"/>
    <w:lvl w:ilvl="0" w:tplc="08CE2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5B781F"/>
    <w:multiLevelType w:val="multilevel"/>
    <w:tmpl w:val="DC5C749E"/>
    <w:lvl w:ilvl="0">
      <w:start w:val="1"/>
      <w:numFmt w:val="decimal"/>
      <w:lvlText w:val="(%1)"/>
      <w:lvlJc w:val="left"/>
      <w:pPr>
        <w:ind w:left="720" w:hanging="360"/>
      </w:pPr>
      <w:rPr>
        <w:rFonts w:hint="default"/>
      </w:rPr>
    </w:lvl>
    <w:lvl w:ilvl="1">
      <w:start w:val="1"/>
      <w:numFmt w:val="lowerLetter"/>
      <w:lvlText w:val="(%2)"/>
      <w:lvlJc w:val="left"/>
      <w:pPr>
        <w:ind w:left="1460" w:hanging="3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67F6510"/>
    <w:multiLevelType w:val="hybridMultilevel"/>
    <w:tmpl w:val="E2C07B02"/>
    <w:lvl w:ilvl="0" w:tplc="583C8DB4">
      <w:start w:val="1"/>
      <w:numFmt w:val="lowerLetter"/>
      <w:lvlText w:val="(%1)"/>
      <w:lvlJc w:val="left"/>
      <w:pPr>
        <w:ind w:left="720" w:hanging="360"/>
      </w:pPr>
      <w:rPr>
        <w:rFonts w:hint="default"/>
      </w:rPr>
    </w:lvl>
    <w:lvl w:ilvl="1" w:tplc="BCFA7B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C56944"/>
    <w:multiLevelType w:val="hybridMultilevel"/>
    <w:tmpl w:val="DFE262B6"/>
    <w:lvl w:ilvl="0" w:tplc="5E5A1D58">
      <w:start w:val="1"/>
      <w:numFmt w:val="lowerLetter"/>
      <w:lvlText w:val="(%1)"/>
      <w:lvlJc w:val="left"/>
      <w:pPr>
        <w:ind w:left="146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85842F3"/>
    <w:multiLevelType w:val="hybridMultilevel"/>
    <w:tmpl w:val="CC184CD6"/>
    <w:lvl w:ilvl="0" w:tplc="5CD8373C">
      <w:start w:val="1"/>
      <w:numFmt w:val="decimal"/>
      <w:lvlText w:val="(%1)"/>
      <w:lvlJc w:val="left"/>
      <w:pPr>
        <w:ind w:left="720" w:hanging="360"/>
      </w:pPr>
      <w:rPr>
        <w:rFonts w:hint="default"/>
      </w:rPr>
    </w:lvl>
    <w:lvl w:ilvl="1" w:tplc="15326B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665EB3"/>
    <w:multiLevelType w:val="hybridMultilevel"/>
    <w:tmpl w:val="B838AFFC"/>
    <w:lvl w:ilvl="0" w:tplc="752C945E">
      <w:start w:val="1"/>
      <w:numFmt w:val="decimal"/>
      <w:lvlText w:val="(%1)"/>
      <w:lvlJc w:val="left"/>
      <w:pPr>
        <w:ind w:left="720" w:hanging="360"/>
      </w:pPr>
      <w:rPr>
        <w:rFonts w:hint="default"/>
      </w:rPr>
    </w:lvl>
    <w:lvl w:ilvl="1" w:tplc="05E47688">
      <w:start w:val="1"/>
      <w:numFmt w:val="lowerRoman"/>
      <w:lvlText w:val="(%2)"/>
      <w:lvlJc w:val="left"/>
      <w:pPr>
        <w:ind w:left="1440" w:hanging="360"/>
      </w:pPr>
      <w:rPr>
        <w:rFonts w:hint="default"/>
      </w:rPr>
    </w:lvl>
    <w:lvl w:ilvl="2" w:tplc="C5725C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98E3BFF"/>
    <w:multiLevelType w:val="hybridMultilevel"/>
    <w:tmpl w:val="B40473BC"/>
    <w:lvl w:ilvl="0" w:tplc="C59EC5A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A82CF1"/>
    <w:multiLevelType w:val="hybridMultilevel"/>
    <w:tmpl w:val="8E0832F4"/>
    <w:lvl w:ilvl="0" w:tplc="E11ED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156452"/>
    <w:multiLevelType w:val="hybridMultilevel"/>
    <w:tmpl w:val="45B001E8"/>
    <w:lvl w:ilvl="0" w:tplc="54663402">
      <w:start w:val="1"/>
      <w:numFmt w:val="decimal"/>
      <w:lvlText w:val="(%1)"/>
      <w:lvlJc w:val="left"/>
      <w:pPr>
        <w:ind w:left="720" w:hanging="360"/>
      </w:pPr>
      <w:rPr>
        <w:rFonts w:hint="default"/>
      </w:rPr>
    </w:lvl>
    <w:lvl w:ilvl="1" w:tplc="C9962E52">
      <w:start w:val="1"/>
      <w:numFmt w:val="lowerLetter"/>
      <w:lvlText w:val="%2)"/>
      <w:lvlJc w:val="left"/>
      <w:pPr>
        <w:ind w:left="1440" w:hanging="360"/>
      </w:pPr>
      <w:rPr>
        <w:rFonts w:hint="default"/>
      </w:rPr>
    </w:lvl>
    <w:lvl w:ilvl="2" w:tplc="055E656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B7066BF"/>
    <w:multiLevelType w:val="hybridMultilevel"/>
    <w:tmpl w:val="7A688C5C"/>
    <w:lvl w:ilvl="0" w:tplc="05E47688">
      <w:start w:val="1"/>
      <w:numFmt w:val="lowerRoman"/>
      <w:lvlText w:val="(%1)"/>
      <w:lvlJc w:val="left"/>
      <w:pPr>
        <w:ind w:left="1440" w:hanging="360"/>
      </w:pPr>
      <w:rPr>
        <w:rFonts w:hint="default"/>
      </w:rPr>
    </w:lvl>
    <w:lvl w:ilvl="1" w:tplc="05E47688">
      <w:start w:val="1"/>
      <w:numFmt w:val="lowerRoman"/>
      <w:lvlText w:val="(%2)"/>
      <w:lvlJc w:val="left"/>
      <w:pPr>
        <w:ind w:left="1890" w:hanging="360"/>
      </w:pPr>
      <w:rPr>
        <w:rFonts w:hint="default"/>
      </w:rPr>
    </w:lvl>
    <w:lvl w:ilvl="2" w:tplc="36CA3704">
      <w:start w:val="1"/>
      <w:numFmt w:val="lowerLetter"/>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2" w15:restartNumberingAfterBreak="0">
    <w:nsid w:val="3BFB5CA0"/>
    <w:multiLevelType w:val="hybridMultilevel"/>
    <w:tmpl w:val="D6400700"/>
    <w:lvl w:ilvl="0" w:tplc="05E47688">
      <w:start w:val="1"/>
      <w:numFmt w:val="lowerRoman"/>
      <w:lvlText w:val="(%1)"/>
      <w:lvlJc w:val="left"/>
      <w:pPr>
        <w:ind w:left="1890" w:hanging="360"/>
      </w:pPr>
      <w:rPr>
        <w:rFonts w:hint="default"/>
      </w:rPr>
    </w:lvl>
    <w:lvl w:ilvl="1" w:tplc="0F9E9C24">
      <w:start w:val="1"/>
      <w:numFmt w:val="upperLetter"/>
      <w:lvlText w:val="(%2)"/>
      <w:lvlJc w:val="left"/>
      <w:pPr>
        <w:ind w:left="2340" w:hanging="360"/>
      </w:pPr>
      <w:rPr>
        <w:rFonts w:hint="default"/>
      </w:rPr>
    </w:lvl>
    <w:lvl w:ilvl="2" w:tplc="2F4861EE">
      <w:start w:val="1"/>
      <w:numFmt w:val="lowerLetter"/>
      <w:lvlText w:val="(%3)"/>
      <w:lvlJc w:val="left"/>
      <w:pPr>
        <w:ind w:left="3240" w:hanging="360"/>
      </w:pPr>
      <w:rPr>
        <w:rFonts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3C5830AC"/>
    <w:multiLevelType w:val="hybridMultilevel"/>
    <w:tmpl w:val="7A06C566"/>
    <w:lvl w:ilvl="0" w:tplc="954024AC">
      <w:start w:val="1"/>
      <w:numFmt w:val="lowerLetter"/>
      <w:lvlText w:val="(%1)"/>
      <w:lvlJc w:val="left"/>
      <w:pPr>
        <w:ind w:left="1440" w:hanging="360"/>
      </w:pPr>
      <w:rPr>
        <w:rFonts w:hint="default"/>
      </w:rPr>
    </w:lvl>
    <w:lvl w:ilvl="1" w:tplc="AFDE4A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C6A6982"/>
    <w:multiLevelType w:val="hybridMultilevel"/>
    <w:tmpl w:val="A61E61A4"/>
    <w:lvl w:ilvl="0" w:tplc="1ED2C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837843"/>
    <w:multiLevelType w:val="hybridMultilevel"/>
    <w:tmpl w:val="EB6E9800"/>
    <w:lvl w:ilvl="0" w:tplc="254631E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142DDB"/>
    <w:multiLevelType w:val="hybridMultilevel"/>
    <w:tmpl w:val="C17E8018"/>
    <w:lvl w:ilvl="0" w:tplc="81DAFE30">
      <w:start w:val="1"/>
      <w:numFmt w:val="decimal"/>
      <w:lvlText w:val="(%1)"/>
      <w:lvlJc w:val="left"/>
      <w:pPr>
        <w:ind w:left="720" w:hanging="360"/>
      </w:pPr>
      <w:rPr>
        <w:rFonts w:hint="default"/>
      </w:rPr>
    </w:lvl>
    <w:lvl w:ilvl="1" w:tplc="AAAE4CC6">
      <w:start w:val="1"/>
      <w:numFmt w:val="none"/>
      <w:lvlText w:val="(b)"/>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920478"/>
    <w:multiLevelType w:val="hybridMultilevel"/>
    <w:tmpl w:val="30FEEB7A"/>
    <w:lvl w:ilvl="0" w:tplc="2D766EC0">
      <w:start w:val="1"/>
      <w:numFmt w:val="decimal"/>
      <w:lvlText w:val="(%1)"/>
      <w:lvlJc w:val="left"/>
      <w:pPr>
        <w:ind w:left="720" w:hanging="360"/>
      </w:pPr>
      <w:rPr>
        <w:rFonts w:hint="default"/>
      </w:rPr>
    </w:lvl>
    <w:lvl w:ilvl="1" w:tplc="4C3869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2E5A59"/>
    <w:multiLevelType w:val="hybridMultilevel"/>
    <w:tmpl w:val="1E224334"/>
    <w:lvl w:ilvl="0" w:tplc="BBD6B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997477"/>
    <w:multiLevelType w:val="hybridMultilevel"/>
    <w:tmpl w:val="972C009C"/>
    <w:lvl w:ilvl="0" w:tplc="2DBE5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877C9C"/>
    <w:multiLevelType w:val="hybridMultilevel"/>
    <w:tmpl w:val="63D67076"/>
    <w:lvl w:ilvl="0" w:tplc="2F4861EE">
      <w:start w:val="1"/>
      <w:numFmt w:val="lowerLetter"/>
      <w:lvlText w:val="(%1)"/>
      <w:lvlJc w:val="left"/>
      <w:pPr>
        <w:ind w:left="324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01" w15:restartNumberingAfterBreak="0">
    <w:nsid w:val="42E86E97"/>
    <w:multiLevelType w:val="hybridMultilevel"/>
    <w:tmpl w:val="1826DCBE"/>
    <w:lvl w:ilvl="0" w:tplc="355C7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2F3169C"/>
    <w:multiLevelType w:val="hybridMultilevel"/>
    <w:tmpl w:val="AEB00E6E"/>
    <w:lvl w:ilvl="0" w:tplc="E41E0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3055FF1"/>
    <w:multiLevelType w:val="hybridMultilevel"/>
    <w:tmpl w:val="CD421CD4"/>
    <w:lvl w:ilvl="0" w:tplc="A4F26A10">
      <w:start w:val="1"/>
      <w:numFmt w:val="decimal"/>
      <w:lvlText w:val="(%1)"/>
      <w:lvlJc w:val="left"/>
      <w:pPr>
        <w:ind w:left="990" w:hanging="360"/>
      </w:pPr>
      <w:rPr>
        <w:rFonts w:hint="default"/>
      </w:rPr>
    </w:lvl>
    <w:lvl w:ilvl="1" w:tplc="A09022D2">
      <w:start w:val="1"/>
      <w:numFmt w:val="lowerLetter"/>
      <w:lvlText w:val="(%2)"/>
      <w:lvlJc w:val="left"/>
      <w:pPr>
        <w:ind w:left="642" w:hanging="360"/>
      </w:pPr>
      <w:rPr>
        <w:rFonts w:hint="default"/>
      </w:rPr>
    </w:lvl>
    <w:lvl w:ilvl="2" w:tplc="991C4E7E">
      <w:start w:val="1"/>
      <w:numFmt w:val="lowerLetter"/>
      <w:lvlText w:val="(%3)"/>
      <w:lvlJc w:val="left"/>
      <w:pPr>
        <w:ind w:left="1542" w:hanging="360"/>
      </w:pPr>
      <w:rPr>
        <w:rFonts w:hint="default"/>
      </w:r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04" w15:restartNumberingAfterBreak="0">
    <w:nsid w:val="43391F03"/>
    <w:multiLevelType w:val="hybridMultilevel"/>
    <w:tmpl w:val="CF5A2A90"/>
    <w:lvl w:ilvl="0" w:tplc="355C798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4C16E53"/>
    <w:multiLevelType w:val="hybridMultilevel"/>
    <w:tmpl w:val="2FB6A620"/>
    <w:lvl w:ilvl="0" w:tplc="689219C6">
      <w:start w:val="1"/>
      <w:numFmt w:val="decimal"/>
      <w:lvlText w:val="(%1)"/>
      <w:lvlJc w:val="left"/>
      <w:pPr>
        <w:ind w:left="720" w:hanging="360"/>
      </w:pPr>
      <w:rPr>
        <w:rFonts w:hint="default"/>
      </w:rPr>
    </w:lvl>
    <w:lvl w:ilvl="1" w:tplc="3A46D9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D27F4E"/>
    <w:multiLevelType w:val="hybridMultilevel"/>
    <w:tmpl w:val="3A8439CC"/>
    <w:lvl w:ilvl="0" w:tplc="991C4E7E">
      <w:start w:val="1"/>
      <w:numFmt w:val="lowerLetter"/>
      <w:lvlText w:val="(%1)"/>
      <w:lvlJc w:val="left"/>
      <w:pPr>
        <w:ind w:left="720" w:hanging="360"/>
      </w:pPr>
      <w:rPr>
        <w:rFonts w:hint="default"/>
      </w:rPr>
    </w:lvl>
    <w:lvl w:ilvl="1" w:tplc="2C0C0019">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07" w15:restartNumberingAfterBreak="0">
    <w:nsid w:val="44E4246D"/>
    <w:multiLevelType w:val="hybridMultilevel"/>
    <w:tmpl w:val="400C6B16"/>
    <w:lvl w:ilvl="0" w:tplc="86F84E44">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8" w15:restartNumberingAfterBreak="0">
    <w:nsid w:val="450C2BFC"/>
    <w:multiLevelType w:val="hybridMultilevel"/>
    <w:tmpl w:val="9968A21E"/>
    <w:lvl w:ilvl="0" w:tplc="991C4E7E">
      <w:start w:val="1"/>
      <w:numFmt w:val="lowerLetter"/>
      <w:lvlText w:val="(%1)"/>
      <w:lvlJc w:val="left"/>
      <w:pPr>
        <w:ind w:left="1440" w:hanging="360"/>
      </w:pPr>
      <w:rPr>
        <w:rFonts w:hint="default"/>
      </w:rPr>
    </w:lvl>
    <w:lvl w:ilvl="1" w:tplc="912E1FCA">
      <w:start w:val="5"/>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C1316F"/>
    <w:multiLevelType w:val="hybridMultilevel"/>
    <w:tmpl w:val="12A00750"/>
    <w:lvl w:ilvl="0" w:tplc="83E2D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5C7397C"/>
    <w:multiLevelType w:val="hybridMultilevel"/>
    <w:tmpl w:val="AE880B9E"/>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68787D"/>
    <w:multiLevelType w:val="hybridMultilevel"/>
    <w:tmpl w:val="52E4771C"/>
    <w:lvl w:ilvl="0" w:tplc="C9463190">
      <w:start w:val="1"/>
      <w:numFmt w:val="lowerLetter"/>
      <w:lvlText w:val="(%1)"/>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E69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A7B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65C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60FC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BAA1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E2B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7ED5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008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99816A1"/>
    <w:multiLevelType w:val="hybridMultilevel"/>
    <w:tmpl w:val="DD84BD6A"/>
    <w:lvl w:ilvl="0" w:tplc="61380AD4">
      <w:start w:val="1"/>
      <w:numFmt w:val="decimal"/>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13" w15:restartNumberingAfterBreak="0">
    <w:nsid w:val="4BBC29B7"/>
    <w:multiLevelType w:val="hybridMultilevel"/>
    <w:tmpl w:val="09C05292"/>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1D3036"/>
    <w:multiLevelType w:val="hybridMultilevel"/>
    <w:tmpl w:val="25F0C994"/>
    <w:lvl w:ilvl="0" w:tplc="E41E0874">
      <w:start w:val="1"/>
      <w:numFmt w:val="decimal"/>
      <w:lvlText w:val="(%1)"/>
      <w:lvlJc w:val="left"/>
      <w:pPr>
        <w:ind w:left="720" w:hanging="360"/>
      </w:pPr>
      <w:rPr>
        <w:rFonts w:hint="default"/>
      </w:rPr>
    </w:lvl>
    <w:lvl w:ilvl="1" w:tplc="991C4E7E">
      <w:start w:val="1"/>
      <w:numFmt w:val="lowerLetter"/>
      <w:lvlText w:val="(%2)"/>
      <w:lvlJc w:val="left"/>
      <w:pPr>
        <w:ind w:left="522" w:hanging="380"/>
      </w:pPr>
      <w:rPr>
        <w:rFonts w:hint="default"/>
      </w:rPr>
    </w:lvl>
    <w:lvl w:ilvl="2" w:tplc="36BAE924">
      <w:start w:val="1"/>
      <w:numFmt w:val="lowerRoman"/>
      <w:lvlText w:val="%3."/>
      <w:lvlJc w:val="right"/>
      <w:pPr>
        <w:ind w:left="2160" w:hanging="180"/>
      </w:pPr>
      <w:rPr>
        <w:lang w:val="fr-C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D71A6B"/>
    <w:multiLevelType w:val="hybridMultilevel"/>
    <w:tmpl w:val="9A5EA222"/>
    <w:lvl w:ilvl="0" w:tplc="E604B8E2">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DD7824"/>
    <w:multiLevelType w:val="hybridMultilevel"/>
    <w:tmpl w:val="3B4E9BB6"/>
    <w:lvl w:ilvl="0" w:tplc="991C4E7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7" w15:restartNumberingAfterBreak="0">
    <w:nsid w:val="4CF17B6E"/>
    <w:multiLevelType w:val="hybridMultilevel"/>
    <w:tmpl w:val="4692A174"/>
    <w:lvl w:ilvl="0" w:tplc="991C4E7E">
      <w:start w:val="1"/>
      <w:numFmt w:val="lowerLetter"/>
      <w:lvlText w:val="(%1)"/>
      <w:lvlJc w:val="left"/>
      <w:pPr>
        <w:ind w:left="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F86910"/>
    <w:multiLevelType w:val="hybridMultilevel"/>
    <w:tmpl w:val="926A925C"/>
    <w:lvl w:ilvl="0" w:tplc="54EEA224">
      <w:start w:val="1"/>
      <w:numFmt w:val="none"/>
      <w:lvlText w:val="(b)"/>
      <w:lvlJc w:val="left"/>
      <w:pPr>
        <w:ind w:left="720" w:hanging="360"/>
      </w:pPr>
      <w:rPr>
        <w:rFonts w:hint="default"/>
      </w:rPr>
    </w:lvl>
    <w:lvl w:ilvl="1" w:tplc="56C66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1718D8"/>
    <w:multiLevelType w:val="hybridMultilevel"/>
    <w:tmpl w:val="97D43CDA"/>
    <w:lvl w:ilvl="0" w:tplc="D43E0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424C9D"/>
    <w:multiLevelType w:val="hybridMultilevel"/>
    <w:tmpl w:val="3D183EE0"/>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8F5B1C"/>
    <w:multiLevelType w:val="hybridMultilevel"/>
    <w:tmpl w:val="9C24A5F8"/>
    <w:lvl w:ilvl="0" w:tplc="6EDA03F4">
      <w:start w:val="1"/>
      <w:numFmt w:val="lowerLetter"/>
      <w:lvlText w:val="(%1)"/>
      <w:lvlJc w:val="left"/>
      <w:pPr>
        <w:ind w:left="370" w:hanging="360"/>
      </w:pPr>
      <w:rPr>
        <w:rFonts w:hint="default"/>
      </w:rPr>
    </w:lvl>
    <w:lvl w:ilvl="1" w:tplc="2C0C0019" w:tentative="1">
      <w:start w:val="1"/>
      <w:numFmt w:val="lowerLetter"/>
      <w:lvlText w:val="%2."/>
      <w:lvlJc w:val="left"/>
      <w:pPr>
        <w:ind w:left="-890" w:hanging="360"/>
      </w:pPr>
    </w:lvl>
    <w:lvl w:ilvl="2" w:tplc="2C0C001B" w:tentative="1">
      <w:start w:val="1"/>
      <w:numFmt w:val="lowerRoman"/>
      <w:lvlText w:val="%3."/>
      <w:lvlJc w:val="right"/>
      <w:pPr>
        <w:ind w:left="-170" w:hanging="180"/>
      </w:pPr>
    </w:lvl>
    <w:lvl w:ilvl="3" w:tplc="2C0C000F" w:tentative="1">
      <w:start w:val="1"/>
      <w:numFmt w:val="decimal"/>
      <w:lvlText w:val="%4."/>
      <w:lvlJc w:val="left"/>
      <w:pPr>
        <w:ind w:left="550" w:hanging="360"/>
      </w:pPr>
    </w:lvl>
    <w:lvl w:ilvl="4" w:tplc="2C0C0019" w:tentative="1">
      <w:start w:val="1"/>
      <w:numFmt w:val="lowerLetter"/>
      <w:lvlText w:val="%5."/>
      <w:lvlJc w:val="left"/>
      <w:pPr>
        <w:ind w:left="1270" w:hanging="360"/>
      </w:pPr>
    </w:lvl>
    <w:lvl w:ilvl="5" w:tplc="2C0C001B" w:tentative="1">
      <w:start w:val="1"/>
      <w:numFmt w:val="lowerRoman"/>
      <w:lvlText w:val="%6."/>
      <w:lvlJc w:val="right"/>
      <w:pPr>
        <w:ind w:left="1990" w:hanging="180"/>
      </w:pPr>
    </w:lvl>
    <w:lvl w:ilvl="6" w:tplc="2C0C000F" w:tentative="1">
      <w:start w:val="1"/>
      <w:numFmt w:val="decimal"/>
      <w:lvlText w:val="%7."/>
      <w:lvlJc w:val="left"/>
      <w:pPr>
        <w:ind w:left="2710" w:hanging="360"/>
      </w:pPr>
    </w:lvl>
    <w:lvl w:ilvl="7" w:tplc="2C0C0019" w:tentative="1">
      <w:start w:val="1"/>
      <w:numFmt w:val="lowerLetter"/>
      <w:lvlText w:val="%8."/>
      <w:lvlJc w:val="left"/>
      <w:pPr>
        <w:ind w:left="3430" w:hanging="360"/>
      </w:pPr>
    </w:lvl>
    <w:lvl w:ilvl="8" w:tplc="2C0C001B" w:tentative="1">
      <w:start w:val="1"/>
      <w:numFmt w:val="lowerRoman"/>
      <w:lvlText w:val="%9."/>
      <w:lvlJc w:val="right"/>
      <w:pPr>
        <w:ind w:left="4150" w:hanging="180"/>
      </w:pPr>
    </w:lvl>
  </w:abstractNum>
  <w:abstractNum w:abstractNumId="122" w15:restartNumberingAfterBreak="0">
    <w:nsid w:val="4FB22329"/>
    <w:multiLevelType w:val="hybridMultilevel"/>
    <w:tmpl w:val="91142806"/>
    <w:lvl w:ilvl="0" w:tplc="E11ED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0964FD2"/>
    <w:multiLevelType w:val="hybridMultilevel"/>
    <w:tmpl w:val="034CCD42"/>
    <w:lvl w:ilvl="0" w:tplc="B58A1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13C2364"/>
    <w:multiLevelType w:val="hybridMultilevel"/>
    <w:tmpl w:val="03D2D40E"/>
    <w:lvl w:ilvl="0" w:tplc="926CA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17530C7"/>
    <w:multiLevelType w:val="hybridMultilevel"/>
    <w:tmpl w:val="AC68A116"/>
    <w:lvl w:ilvl="0" w:tplc="73642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1C4A8D"/>
    <w:multiLevelType w:val="hybridMultilevel"/>
    <w:tmpl w:val="9AE012B4"/>
    <w:lvl w:ilvl="0" w:tplc="00367A6A">
      <w:start w:val="1"/>
      <w:numFmt w:val="decimal"/>
      <w:lvlText w:val="(%1)"/>
      <w:lvlJc w:val="left"/>
      <w:pPr>
        <w:ind w:left="720" w:hanging="360"/>
      </w:pPr>
      <w:rPr>
        <w:rFonts w:hint="default"/>
      </w:rPr>
    </w:lvl>
    <w:lvl w:ilvl="1" w:tplc="0AD4D2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31D43A9"/>
    <w:multiLevelType w:val="hybridMultilevel"/>
    <w:tmpl w:val="5F64E840"/>
    <w:lvl w:ilvl="0" w:tplc="04AA55A8">
      <w:start w:val="1"/>
      <w:numFmt w:val="decimal"/>
      <w:lvlText w:val="(%1)"/>
      <w:lvlJc w:val="left"/>
      <w:pPr>
        <w:ind w:left="360" w:hanging="360"/>
      </w:pPr>
      <w:rPr>
        <w:rFonts w:hint="default"/>
      </w:rPr>
    </w:lvl>
    <w:lvl w:ilvl="1" w:tplc="991C4E7E">
      <w:start w:val="1"/>
      <w:numFmt w:val="lowerLetter"/>
      <w:lvlText w:val="(%2)"/>
      <w:lvlJc w:val="left"/>
      <w:pPr>
        <w:ind w:left="732" w:hanging="36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28" w15:restartNumberingAfterBreak="0">
    <w:nsid w:val="53495E03"/>
    <w:multiLevelType w:val="hybridMultilevel"/>
    <w:tmpl w:val="28A82712"/>
    <w:lvl w:ilvl="0" w:tplc="E604B8E2">
      <w:start w:val="1"/>
      <w:numFmt w:val="decimal"/>
      <w:lvlText w:val="(%1)"/>
      <w:lvlJc w:val="left"/>
      <w:pPr>
        <w:ind w:left="720" w:hanging="360"/>
      </w:pPr>
      <w:rPr>
        <w:rFonts w:hint="default"/>
      </w:rPr>
    </w:lvl>
    <w:lvl w:ilvl="1" w:tplc="4AE6B8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4446BB0"/>
    <w:multiLevelType w:val="hybridMultilevel"/>
    <w:tmpl w:val="147A057E"/>
    <w:lvl w:ilvl="0" w:tplc="05E47688">
      <w:start w:val="1"/>
      <w:numFmt w:val="lowerRoman"/>
      <w:lvlText w:val="(%1)"/>
      <w:lvlJc w:val="left"/>
      <w:pPr>
        <w:ind w:left="1890" w:hanging="360"/>
      </w:pPr>
      <w:rPr>
        <w:rFonts w:hint="default"/>
      </w:rPr>
    </w:lvl>
    <w:lvl w:ilvl="1" w:tplc="B1548AF2">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0" w15:restartNumberingAfterBreak="0">
    <w:nsid w:val="54E3476B"/>
    <w:multiLevelType w:val="hybridMultilevel"/>
    <w:tmpl w:val="90F8E5E8"/>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59C7ECC"/>
    <w:multiLevelType w:val="hybridMultilevel"/>
    <w:tmpl w:val="676ACE88"/>
    <w:lvl w:ilvl="0" w:tplc="EF08BCC8">
      <w:start w:val="1"/>
      <w:numFmt w:val="lowerLetter"/>
      <w:lvlText w:val="(%1)"/>
      <w:lvlJc w:val="left"/>
      <w:pPr>
        <w:ind w:left="720" w:hanging="360"/>
      </w:pPr>
      <w:rPr>
        <w:rFonts w:hint="default"/>
      </w:rPr>
    </w:lvl>
    <w:lvl w:ilvl="1" w:tplc="E11ED2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690294E"/>
    <w:multiLevelType w:val="hybridMultilevel"/>
    <w:tmpl w:val="9D0C7D58"/>
    <w:lvl w:ilvl="0" w:tplc="04AA55A8">
      <w:start w:val="1"/>
      <w:numFmt w:val="decimal"/>
      <w:lvlText w:val="(%1)"/>
      <w:lvlJc w:val="left"/>
      <w:pPr>
        <w:ind w:left="1068" w:hanging="360"/>
      </w:pPr>
      <w:rPr>
        <w:rFonts w:hint="default"/>
      </w:rPr>
    </w:lvl>
    <w:lvl w:ilvl="1" w:tplc="6EDA03F4">
      <w:start w:val="1"/>
      <w:numFmt w:val="lowerLetter"/>
      <w:lvlText w:val="(%2)"/>
      <w:lvlJc w:val="left"/>
      <w:pPr>
        <w:ind w:left="990" w:hanging="360"/>
      </w:pPr>
      <w:rPr>
        <w:rFonts w:hint="default"/>
      </w:r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3" w15:restartNumberingAfterBreak="0">
    <w:nsid w:val="572D107B"/>
    <w:multiLevelType w:val="hybridMultilevel"/>
    <w:tmpl w:val="EFD6A6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79D637C"/>
    <w:multiLevelType w:val="hybridMultilevel"/>
    <w:tmpl w:val="C20E44D0"/>
    <w:lvl w:ilvl="0" w:tplc="991C4E7E">
      <w:start w:val="1"/>
      <w:numFmt w:val="lowerLetter"/>
      <w:lvlText w:val="(%1)"/>
      <w:lvlJc w:val="left"/>
      <w:pPr>
        <w:ind w:left="400" w:hanging="360"/>
      </w:pPr>
      <w:rPr>
        <w:rFonts w:hint="default"/>
      </w:rPr>
    </w:lvl>
    <w:lvl w:ilvl="1" w:tplc="A4F26A10">
      <w:start w:val="1"/>
      <w:numFmt w:val="decimal"/>
      <w:lvlText w:val="(%2)"/>
      <w:lvlJc w:val="left"/>
      <w:pPr>
        <w:ind w:left="1120" w:hanging="360"/>
      </w:pPr>
      <w:rPr>
        <w:rFonts w:hint="default"/>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5" w15:restartNumberingAfterBreak="0">
    <w:nsid w:val="57C6045B"/>
    <w:multiLevelType w:val="hybridMultilevel"/>
    <w:tmpl w:val="E896831C"/>
    <w:lvl w:ilvl="0" w:tplc="355C7982">
      <w:start w:val="1"/>
      <w:numFmt w:val="lowerRoman"/>
      <w:lvlText w:val="(%1)"/>
      <w:lvlJc w:val="left"/>
      <w:pPr>
        <w:ind w:left="1440" w:hanging="720"/>
      </w:pPr>
      <w:rPr>
        <w:rFonts w:hint="default"/>
      </w:rPr>
    </w:lvl>
    <w:lvl w:ilvl="1" w:tplc="557A949A">
      <w:start w:val="1"/>
      <w:numFmt w:val="decimal"/>
      <w:lvlText w:val="(%2)"/>
      <w:lvlJc w:val="left"/>
      <w:pPr>
        <w:ind w:left="1800" w:hanging="360"/>
      </w:pPr>
      <w:rPr>
        <w:rFonts w:hint="default"/>
      </w:rPr>
    </w:lvl>
    <w:lvl w:ilvl="2" w:tplc="6EDA03F4">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815712D"/>
    <w:multiLevelType w:val="hybridMultilevel"/>
    <w:tmpl w:val="E136737E"/>
    <w:lvl w:ilvl="0" w:tplc="7D5A72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7" w15:restartNumberingAfterBreak="0">
    <w:nsid w:val="58C079B1"/>
    <w:multiLevelType w:val="hybridMultilevel"/>
    <w:tmpl w:val="83CED800"/>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9CB05EA"/>
    <w:multiLevelType w:val="hybridMultilevel"/>
    <w:tmpl w:val="FE86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AC04FED"/>
    <w:multiLevelType w:val="hybridMultilevel"/>
    <w:tmpl w:val="73D66C1C"/>
    <w:lvl w:ilvl="0" w:tplc="DAA0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C21A68"/>
    <w:multiLevelType w:val="hybridMultilevel"/>
    <w:tmpl w:val="4052F164"/>
    <w:lvl w:ilvl="0" w:tplc="6EDA03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ADD1B4F"/>
    <w:multiLevelType w:val="hybridMultilevel"/>
    <w:tmpl w:val="DD4420F6"/>
    <w:lvl w:ilvl="0" w:tplc="05E47688">
      <w:start w:val="1"/>
      <w:numFmt w:val="lowerRoman"/>
      <w:lvlText w:val="(%1)"/>
      <w:lvlJc w:val="left"/>
      <w:pPr>
        <w:ind w:left="234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2" w15:restartNumberingAfterBreak="0">
    <w:nsid w:val="5CF26798"/>
    <w:multiLevelType w:val="hybridMultilevel"/>
    <w:tmpl w:val="AD2E4B26"/>
    <w:lvl w:ilvl="0" w:tplc="05E47688">
      <w:start w:val="1"/>
      <w:numFmt w:val="lowerRoman"/>
      <w:lvlText w:val="(%1)"/>
      <w:lvlJc w:val="left"/>
      <w:pPr>
        <w:ind w:left="720" w:hanging="360"/>
      </w:pPr>
      <w:rPr>
        <w:rFonts w:hint="default"/>
      </w:rPr>
    </w:lvl>
    <w:lvl w:ilvl="1" w:tplc="60EA8D5A">
      <w:start w:val="1"/>
      <w:numFmt w:val="lowerLetter"/>
      <w:lvlText w:val="(%2)"/>
      <w:lvlJc w:val="left"/>
      <w:pPr>
        <w:ind w:left="1440" w:hanging="360"/>
      </w:pPr>
      <w:rPr>
        <w:rFonts w:hint="default"/>
      </w:rPr>
    </w:lvl>
    <w:lvl w:ilvl="2" w:tplc="F7C6F42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DE612F6"/>
    <w:multiLevelType w:val="hybridMultilevel"/>
    <w:tmpl w:val="5346FBBC"/>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6D3567"/>
    <w:multiLevelType w:val="hybridMultilevel"/>
    <w:tmpl w:val="F57C34B8"/>
    <w:lvl w:ilvl="0" w:tplc="7312E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1513EF3"/>
    <w:multiLevelType w:val="hybridMultilevel"/>
    <w:tmpl w:val="0178B6E6"/>
    <w:lvl w:ilvl="0" w:tplc="991C4E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604D19"/>
    <w:multiLevelType w:val="hybridMultilevel"/>
    <w:tmpl w:val="4CC200F4"/>
    <w:lvl w:ilvl="0" w:tplc="DB82969C">
      <w:start w:val="1"/>
      <w:numFmt w:val="lowerRoman"/>
      <w:lvlText w:val="(%1)"/>
      <w:lvlJc w:val="left"/>
      <w:pPr>
        <w:ind w:left="1080" w:hanging="720"/>
      </w:pPr>
      <w:rPr>
        <w:rFonts w:hint="default"/>
      </w:rPr>
    </w:lvl>
    <w:lvl w:ilvl="1" w:tplc="3D0ED346">
      <w:start w:val="1"/>
      <w:numFmt w:val="upperLetter"/>
      <w:lvlText w:val="(%2)"/>
      <w:lvlJc w:val="left"/>
      <w:pPr>
        <w:ind w:left="1440" w:hanging="360"/>
      </w:pPr>
      <w:rPr>
        <w:rFonts w:hint="default"/>
      </w:rPr>
    </w:lvl>
    <w:lvl w:ilvl="2" w:tplc="CD56EB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2680D86"/>
    <w:multiLevelType w:val="hybridMultilevel"/>
    <w:tmpl w:val="4092A812"/>
    <w:lvl w:ilvl="0" w:tplc="DB829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44658A"/>
    <w:multiLevelType w:val="hybridMultilevel"/>
    <w:tmpl w:val="F3EC6976"/>
    <w:lvl w:ilvl="0" w:tplc="C3F41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C12F0D"/>
    <w:multiLevelType w:val="hybridMultilevel"/>
    <w:tmpl w:val="65B65936"/>
    <w:lvl w:ilvl="0" w:tplc="6EDA03F4">
      <w:start w:val="1"/>
      <w:numFmt w:val="lowerLetter"/>
      <w:lvlText w:val="(%1)"/>
      <w:lvlJc w:val="left"/>
      <w:pPr>
        <w:ind w:left="990" w:hanging="360"/>
      </w:pPr>
      <w:rPr>
        <w:rFonts w:hint="default"/>
      </w:rPr>
    </w:lvl>
    <w:lvl w:ilvl="1" w:tplc="9932C15A">
      <w:start w:val="1"/>
      <w:numFmt w:val="decimal"/>
      <w:lvlText w:val="(%2)"/>
      <w:lvlJc w:val="left"/>
      <w:pPr>
        <w:ind w:left="642" w:hanging="360"/>
      </w:pPr>
      <w:rPr>
        <w:rFonts w:hint="default"/>
      </w:rPr>
    </w:lvl>
    <w:lvl w:ilvl="2" w:tplc="0409001B" w:tentative="1">
      <w:start w:val="1"/>
      <w:numFmt w:val="lowerRoman"/>
      <w:lvlText w:val="%3."/>
      <w:lvlJc w:val="right"/>
      <w:pPr>
        <w:ind w:left="136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50" w15:restartNumberingAfterBreak="0">
    <w:nsid w:val="65693B78"/>
    <w:multiLevelType w:val="hybridMultilevel"/>
    <w:tmpl w:val="5D32A178"/>
    <w:lvl w:ilvl="0" w:tplc="583C8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D9737F"/>
    <w:multiLevelType w:val="hybridMultilevel"/>
    <w:tmpl w:val="81F86F40"/>
    <w:lvl w:ilvl="0" w:tplc="90FEC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7C7999"/>
    <w:multiLevelType w:val="hybridMultilevel"/>
    <w:tmpl w:val="5EF8BC50"/>
    <w:lvl w:ilvl="0" w:tplc="5FAE1A18">
      <w:start w:val="1"/>
      <w:numFmt w:val="decimal"/>
      <w:lvlText w:val="(%1)"/>
      <w:lvlJc w:val="left"/>
      <w:pPr>
        <w:ind w:left="720" w:hanging="360"/>
      </w:pPr>
      <w:rPr>
        <w:rFonts w:hint="default"/>
      </w:rPr>
    </w:lvl>
    <w:lvl w:ilvl="1" w:tplc="50FAF870">
      <w:start w:val="1"/>
      <w:numFmt w:val="lowerLetter"/>
      <w:lvlText w:val="%2)"/>
      <w:lvlJc w:val="left"/>
      <w:pPr>
        <w:ind w:left="1440" w:hanging="360"/>
      </w:pPr>
      <w:rPr>
        <w:rFonts w:hint="default"/>
      </w:rPr>
    </w:lvl>
    <w:lvl w:ilvl="2" w:tplc="EEBE98D4">
      <w:start w:val="1"/>
      <w:numFmt w:val="lowerLetter"/>
      <w:lvlText w:val="(%3)"/>
      <w:lvlJc w:val="left"/>
      <w:pPr>
        <w:ind w:left="2340" w:hanging="360"/>
      </w:pPr>
      <w:rPr>
        <w:rFonts w:hint="default"/>
        <w:b w:val="0"/>
        <w:bCs/>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941561"/>
    <w:multiLevelType w:val="hybridMultilevel"/>
    <w:tmpl w:val="E012C71C"/>
    <w:lvl w:ilvl="0" w:tplc="991C4E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15:restartNumberingAfterBreak="0">
    <w:nsid w:val="66A76683"/>
    <w:multiLevelType w:val="hybridMultilevel"/>
    <w:tmpl w:val="A3EE769A"/>
    <w:lvl w:ilvl="0" w:tplc="05E47688">
      <w:start w:val="1"/>
      <w:numFmt w:val="lowerRoman"/>
      <w:lvlText w:val="(%1)"/>
      <w:lvlJc w:val="left"/>
      <w:pPr>
        <w:ind w:left="189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5" w15:restartNumberingAfterBreak="0">
    <w:nsid w:val="66BD24B2"/>
    <w:multiLevelType w:val="hybridMultilevel"/>
    <w:tmpl w:val="08700384"/>
    <w:lvl w:ilvl="0" w:tplc="04AA55A8">
      <w:start w:val="1"/>
      <w:numFmt w:val="decimal"/>
      <w:lvlText w:val="(%1)"/>
      <w:lvlJc w:val="left"/>
      <w:pPr>
        <w:ind w:left="1068" w:hanging="360"/>
      </w:pPr>
      <w:rPr>
        <w:rFonts w:hint="default"/>
      </w:rPr>
    </w:lvl>
    <w:lvl w:ilvl="1" w:tplc="E604B8E2">
      <w:start w:val="1"/>
      <w:numFmt w:val="decimal"/>
      <w:lvlText w:val="(%2)"/>
      <w:lvlJc w:val="left"/>
      <w:pPr>
        <w:ind w:left="990" w:hanging="360"/>
      </w:pPr>
      <w:rPr>
        <w:rFonts w:hint="default"/>
      </w:rPr>
    </w:lvl>
    <w:lvl w:ilvl="2" w:tplc="0409001B">
      <w:start w:val="1"/>
      <w:numFmt w:val="lowerRoman"/>
      <w:lvlText w:val="%3."/>
      <w:lvlJc w:val="right"/>
      <w:pPr>
        <w:ind w:left="2508" w:hanging="180"/>
      </w:pPr>
    </w:lvl>
    <w:lvl w:ilvl="3" w:tplc="991C4E7E">
      <w:start w:val="1"/>
      <w:numFmt w:val="lowerLetter"/>
      <w:lvlText w:val="(%4)"/>
      <w:lvlJc w:val="left"/>
      <w:pPr>
        <w:ind w:left="3228" w:hanging="360"/>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6" w15:restartNumberingAfterBreak="0">
    <w:nsid w:val="67A1474B"/>
    <w:multiLevelType w:val="hybridMultilevel"/>
    <w:tmpl w:val="BEFA138C"/>
    <w:lvl w:ilvl="0" w:tplc="9E06C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84901DA"/>
    <w:multiLevelType w:val="hybridMultilevel"/>
    <w:tmpl w:val="10DAFAF8"/>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F0058F"/>
    <w:multiLevelType w:val="hybridMultilevel"/>
    <w:tmpl w:val="F9721086"/>
    <w:lvl w:ilvl="0" w:tplc="D43E00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E471A0"/>
    <w:multiLevelType w:val="hybridMultilevel"/>
    <w:tmpl w:val="B1E42598"/>
    <w:lvl w:ilvl="0" w:tplc="684C9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E77012"/>
    <w:multiLevelType w:val="hybridMultilevel"/>
    <w:tmpl w:val="18BE73FC"/>
    <w:lvl w:ilvl="0" w:tplc="991C4E7E">
      <w:start w:val="1"/>
      <w:numFmt w:val="lowerLetter"/>
      <w:lvlText w:val="(%1)"/>
      <w:lvlJc w:val="left"/>
      <w:pPr>
        <w:ind w:left="990" w:hanging="360"/>
      </w:pPr>
      <w:rPr>
        <w:rFonts w:hint="default"/>
      </w:rPr>
    </w:lvl>
    <w:lvl w:ilvl="1" w:tplc="04090019" w:tentative="1">
      <w:start w:val="1"/>
      <w:numFmt w:val="lowerLetter"/>
      <w:lvlText w:val="%2."/>
      <w:lvlJc w:val="left"/>
      <w:pPr>
        <w:ind w:left="642" w:hanging="360"/>
      </w:pPr>
    </w:lvl>
    <w:lvl w:ilvl="2" w:tplc="0409001B">
      <w:start w:val="1"/>
      <w:numFmt w:val="lowerRoman"/>
      <w:lvlText w:val="%3."/>
      <w:lvlJc w:val="right"/>
      <w:pPr>
        <w:ind w:left="136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61" w15:restartNumberingAfterBreak="0">
    <w:nsid w:val="6B8F2456"/>
    <w:multiLevelType w:val="hybridMultilevel"/>
    <w:tmpl w:val="39E0C054"/>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BAB5DA7"/>
    <w:multiLevelType w:val="hybridMultilevel"/>
    <w:tmpl w:val="0DD62058"/>
    <w:lvl w:ilvl="0" w:tplc="31389182">
      <w:start w:val="1"/>
      <w:numFmt w:val="decimal"/>
      <w:lvlText w:val="(%1)"/>
      <w:lvlJc w:val="left"/>
      <w:pPr>
        <w:ind w:left="720" w:hanging="360"/>
      </w:pPr>
      <w:rPr>
        <w:rFonts w:hint="default"/>
      </w:rPr>
    </w:lvl>
    <w:lvl w:ilvl="1" w:tplc="1F20980A">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C122CFA"/>
    <w:multiLevelType w:val="hybridMultilevel"/>
    <w:tmpl w:val="6DE6ADE2"/>
    <w:lvl w:ilvl="0" w:tplc="E604B8E2">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ACCA74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C885E24"/>
    <w:multiLevelType w:val="hybridMultilevel"/>
    <w:tmpl w:val="A3DC9BEC"/>
    <w:lvl w:ilvl="0" w:tplc="E11ED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CA837AD"/>
    <w:multiLevelType w:val="hybridMultilevel"/>
    <w:tmpl w:val="6FC08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546034"/>
    <w:multiLevelType w:val="hybridMultilevel"/>
    <w:tmpl w:val="85989704"/>
    <w:lvl w:ilvl="0" w:tplc="9EC21888">
      <w:start w:val="1"/>
      <w:numFmt w:val="decimal"/>
      <w:lvlText w:val="(%1)"/>
      <w:lvlJc w:val="left"/>
      <w:pPr>
        <w:ind w:left="720" w:hanging="360"/>
      </w:pPr>
      <w:rPr>
        <w:rFonts w:hint="default"/>
        <w:b w:val="0"/>
        <w:sz w:val="22"/>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67" w15:restartNumberingAfterBreak="0">
    <w:nsid w:val="6E5C1F53"/>
    <w:multiLevelType w:val="hybridMultilevel"/>
    <w:tmpl w:val="56928D6A"/>
    <w:lvl w:ilvl="0" w:tplc="FBF6A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882470"/>
    <w:multiLevelType w:val="hybridMultilevel"/>
    <w:tmpl w:val="24681E34"/>
    <w:lvl w:ilvl="0" w:tplc="991C4E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9" w15:restartNumberingAfterBreak="0">
    <w:nsid w:val="6F445E70"/>
    <w:multiLevelType w:val="hybridMultilevel"/>
    <w:tmpl w:val="EF622D0A"/>
    <w:lvl w:ilvl="0" w:tplc="F5F45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613BF2"/>
    <w:multiLevelType w:val="hybridMultilevel"/>
    <w:tmpl w:val="D4F42576"/>
    <w:lvl w:ilvl="0" w:tplc="991C4E7E">
      <w:start w:val="1"/>
      <w:numFmt w:val="lowerLetter"/>
      <w:lvlText w:val="(%1)"/>
      <w:lvlJc w:val="left"/>
      <w:pPr>
        <w:ind w:left="144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171" w15:restartNumberingAfterBreak="0">
    <w:nsid w:val="6F6962BD"/>
    <w:multiLevelType w:val="hybridMultilevel"/>
    <w:tmpl w:val="DC5C749E"/>
    <w:lvl w:ilvl="0" w:tplc="E604B8E2">
      <w:start w:val="1"/>
      <w:numFmt w:val="decimal"/>
      <w:lvlText w:val="(%1)"/>
      <w:lvlJc w:val="left"/>
      <w:pPr>
        <w:ind w:left="720" w:hanging="360"/>
      </w:pPr>
      <w:rPr>
        <w:rFonts w:hint="default"/>
      </w:rPr>
    </w:lvl>
    <w:lvl w:ilvl="1" w:tplc="5E5A1D58">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0193A0E"/>
    <w:multiLevelType w:val="hybridMultilevel"/>
    <w:tmpl w:val="72628DD4"/>
    <w:lvl w:ilvl="0" w:tplc="BFAC9FAE">
      <w:start w:val="1"/>
      <w:numFmt w:val="lowerLetter"/>
      <w:lvlText w:val="(%1)"/>
      <w:lvlJc w:val="left"/>
      <w:pPr>
        <w:ind w:left="720" w:hanging="360"/>
      </w:pPr>
      <w:rPr>
        <w:rFonts w:hint="default"/>
      </w:rPr>
    </w:lvl>
    <w:lvl w:ilvl="1" w:tplc="B906C042">
      <w:start w:val="1"/>
      <w:numFmt w:val="lowerLetter"/>
      <w:lvlText w:val="%2)"/>
      <w:lvlJc w:val="left"/>
      <w:pPr>
        <w:ind w:left="1440" w:hanging="360"/>
      </w:pPr>
      <w:rPr>
        <w:rFonts w:hint="default"/>
      </w:rPr>
    </w:lvl>
    <w:lvl w:ilvl="2" w:tplc="57BC55E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7B6CE8"/>
    <w:multiLevelType w:val="hybridMultilevel"/>
    <w:tmpl w:val="7D14EE64"/>
    <w:lvl w:ilvl="0" w:tplc="355C7982">
      <w:start w:val="1"/>
      <w:numFmt w:val="lowerRoman"/>
      <w:lvlText w:val="(%1)"/>
      <w:lvlJc w:val="left"/>
      <w:pPr>
        <w:ind w:left="1080" w:hanging="72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0A422BE"/>
    <w:multiLevelType w:val="hybridMultilevel"/>
    <w:tmpl w:val="BF22FFE2"/>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0FF3A9E"/>
    <w:multiLevelType w:val="hybridMultilevel"/>
    <w:tmpl w:val="89B4496A"/>
    <w:lvl w:ilvl="0" w:tplc="6EDA03F4">
      <w:start w:val="1"/>
      <w:numFmt w:val="lowerLetter"/>
      <w:lvlText w:val="(%1)"/>
      <w:lvlJc w:val="left"/>
      <w:pPr>
        <w:ind w:left="928" w:hanging="360"/>
      </w:pPr>
      <w:rPr>
        <w:rFonts w:hint="default"/>
      </w:rPr>
    </w:lvl>
    <w:lvl w:ilvl="1" w:tplc="3A9E0A2A">
      <w:start w:val="1"/>
      <w:numFmt w:val="decimal"/>
      <w:lvlText w:val="(%2)"/>
      <w:lvlJc w:val="left"/>
      <w:pPr>
        <w:ind w:left="2352" w:hanging="360"/>
      </w:pPr>
      <w:rPr>
        <w:rFonts w:hint="default"/>
      </w:r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76" w15:restartNumberingAfterBreak="0">
    <w:nsid w:val="71C85AB3"/>
    <w:multiLevelType w:val="hybridMultilevel"/>
    <w:tmpl w:val="FB7096C0"/>
    <w:lvl w:ilvl="0" w:tplc="51C8F4F0">
      <w:start w:val="1"/>
      <w:numFmt w:val="decimal"/>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27535DE"/>
    <w:multiLevelType w:val="hybridMultilevel"/>
    <w:tmpl w:val="8AB2433E"/>
    <w:lvl w:ilvl="0" w:tplc="C18471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C66BE7"/>
    <w:multiLevelType w:val="hybridMultilevel"/>
    <w:tmpl w:val="9B407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E20300"/>
    <w:multiLevelType w:val="hybridMultilevel"/>
    <w:tmpl w:val="B3D8F67A"/>
    <w:lvl w:ilvl="0" w:tplc="EF08BCC8">
      <w:start w:val="1"/>
      <w:numFmt w:val="lowerLetter"/>
      <w:lvlText w:val="(%1)"/>
      <w:lvlJc w:val="left"/>
      <w:pPr>
        <w:ind w:left="720" w:hanging="360"/>
      </w:pPr>
      <w:rPr>
        <w:rFonts w:hint="default"/>
      </w:rPr>
    </w:lvl>
    <w:lvl w:ilvl="1" w:tplc="E11ED2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7055BE4"/>
    <w:multiLevelType w:val="hybridMultilevel"/>
    <w:tmpl w:val="CE3EADC6"/>
    <w:lvl w:ilvl="0" w:tplc="6EDA0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74F631C"/>
    <w:multiLevelType w:val="hybridMultilevel"/>
    <w:tmpl w:val="AC2A40FA"/>
    <w:lvl w:ilvl="0" w:tplc="EF08B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C518C6"/>
    <w:multiLevelType w:val="hybridMultilevel"/>
    <w:tmpl w:val="4B8CC624"/>
    <w:lvl w:ilvl="0" w:tplc="355C7982">
      <w:start w:val="1"/>
      <w:numFmt w:val="lowerRoman"/>
      <w:lvlText w:val="(%1)"/>
      <w:lvlJc w:val="left"/>
      <w:pPr>
        <w:ind w:left="400" w:hanging="360"/>
      </w:pPr>
      <w:rPr>
        <w:rFonts w:hint="default"/>
      </w:rPr>
    </w:lvl>
    <w:lvl w:ilvl="1" w:tplc="E3D60A00">
      <w:start w:val="1"/>
      <w:numFmt w:val="decimal"/>
      <w:lvlText w:val="(%2)"/>
      <w:lvlJc w:val="left"/>
      <w:pPr>
        <w:ind w:left="1120" w:hanging="360"/>
      </w:pPr>
      <w:rPr>
        <w:rFonts w:hint="default"/>
        <w:b w:val="0"/>
        <w:bCs/>
        <w:sz w:val="22"/>
        <w:szCs w:val="22"/>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83" w15:restartNumberingAfterBreak="0">
    <w:nsid w:val="77FA09B3"/>
    <w:multiLevelType w:val="hybridMultilevel"/>
    <w:tmpl w:val="7F8A42F8"/>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330637"/>
    <w:multiLevelType w:val="hybridMultilevel"/>
    <w:tmpl w:val="8488E574"/>
    <w:lvl w:ilvl="0" w:tplc="E11ED2B0">
      <w:start w:val="1"/>
      <w:numFmt w:val="lowerLetter"/>
      <w:lvlText w:val="(%1)"/>
      <w:lvlJc w:val="left"/>
      <w:pPr>
        <w:ind w:left="720" w:hanging="360"/>
      </w:pPr>
      <w:rPr>
        <w:rFonts w:hint="default"/>
      </w:rPr>
    </w:lvl>
    <w:lvl w:ilvl="1" w:tplc="56C66A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8702452"/>
    <w:multiLevelType w:val="hybridMultilevel"/>
    <w:tmpl w:val="ACCCA4A6"/>
    <w:lvl w:ilvl="0" w:tplc="A3E62C00">
      <w:start w:val="1"/>
      <w:numFmt w:val="upperLetter"/>
      <w:lvlText w:val="(%1)"/>
      <w:lvlJc w:val="left"/>
      <w:pPr>
        <w:ind w:left="2082" w:hanging="360"/>
      </w:pPr>
      <w:rPr>
        <w:rFonts w:hint="default"/>
      </w:rPr>
    </w:lvl>
    <w:lvl w:ilvl="1" w:tplc="07D278B2">
      <w:start w:val="1"/>
      <w:numFmt w:val="lowerLetter"/>
      <w:lvlText w:val="(%2)"/>
      <w:lvlJc w:val="left"/>
      <w:pPr>
        <w:ind w:left="642" w:hanging="360"/>
      </w:pPr>
      <w:rPr>
        <w:rFonts w:hint="default"/>
      </w:rPr>
    </w:lvl>
    <w:lvl w:ilvl="2" w:tplc="0409001B" w:tentative="1">
      <w:start w:val="1"/>
      <w:numFmt w:val="lowerRoman"/>
      <w:lvlText w:val="%3."/>
      <w:lvlJc w:val="right"/>
      <w:pPr>
        <w:ind w:left="1362" w:hanging="180"/>
      </w:pPr>
    </w:lvl>
    <w:lvl w:ilvl="3" w:tplc="0409000F" w:tentative="1">
      <w:start w:val="1"/>
      <w:numFmt w:val="decimal"/>
      <w:lvlText w:val="%4."/>
      <w:lvlJc w:val="left"/>
      <w:pPr>
        <w:ind w:left="2082" w:hanging="360"/>
      </w:pPr>
    </w:lvl>
    <w:lvl w:ilvl="4" w:tplc="04090019" w:tentative="1">
      <w:start w:val="1"/>
      <w:numFmt w:val="lowerLetter"/>
      <w:lvlText w:val="%5."/>
      <w:lvlJc w:val="left"/>
      <w:pPr>
        <w:ind w:left="2802" w:hanging="360"/>
      </w:pPr>
    </w:lvl>
    <w:lvl w:ilvl="5" w:tplc="0409001B" w:tentative="1">
      <w:start w:val="1"/>
      <w:numFmt w:val="lowerRoman"/>
      <w:lvlText w:val="%6."/>
      <w:lvlJc w:val="right"/>
      <w:pPr>
        <w:ind w:left="3522" w:hanging="180"/>
      </w:pPr>
    </w:lvl>
    <w:lvl w:ilvl="6" w:tplc="0409000F" w:tentative="1">
      <w:start w:val="1"/>
      <w:numFmt w:val="decimal"/>
      <w:lvlText w:val="%7."/>
      <w:lvlJc w:val="left"/>
      <w:pPr>
        <w:ind w:left="4242" w:hanging="360"/>
      </w:pPr>
    </w:lvl>
    <w:lvl w:ilvl="7" w:tplc="04090019" w:tentative="1">
      <w:start w:val="1"/>
      <w:numFmt w:val="lowerLetter"/>
      <w:lvlText w:val="%8."/>
      <w:lvlJc w:val="left"/>
      <w:pPr>
        <w:ind w:left="4962" w:hanging="360"/>
      </w:pPr>
    </w:lvl>
    <w:lvl w:ilvl="8" w:tplc="0409001B" w:tentative="1">
      <w:start w:val="1"/>
      <w:numFmt w:val="lowerRoman"/>
      <w:lvlText w:val="%9."/>
      <w:lvlJc w:val="right"/>
      <w:pPr>
        <w:ind w:left="5682" w:hanging="180"/>
      </w:pPr>
    </w:lvl>
  </w:abstractNum>
  <w:abstractNum w:abstractNumId="186" w15:restartNumberingAfterBreak="0">
    <w:nsid w:val="79824A19"/>
    <w:multiLevelType w:val="hybridMultilevel"/>
    <w:tmpl w:val="0D28366C"/>
    <w:lvl w:ilvl="0" w:tplc="7CF8D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9F2BB8"/>
    <w:multiLevelType w:val="hybridMultilevel"/>
    <w:tmpl w:val="DFEC0348"/>
    <w:lvl w:ilvl="0" w:tplc="C55E3E5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9EB06AE"/>
    <w:multiLevelType w:val="hybridMultilevel"/>
    <w:tmpl w:val="D8549C88"/>
    <w:lvl w:ilvl="0" w:tplc="1D1C0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A463561"/>
    <w:multiLevelType w:val="hybridMultilevel"/>
    <w:tmpl w:val="6B8C4E78"/>
    <w:lvl w:ilvl="0" w:tplc="991C4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7A920710"/>
    <w:multiLevelType w:val="hybridMultilevel"/>
    <w:tmpl w:val="E67E2976"/>
    <w:lvl w:ilvl="0" w:tplc="E604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C8556FF"/>
    <w:multiLevelType w:val="hybridMultilevel"/>
    <w:tmpl w:val="DA7C5626"/>
    <w:lvl w:ilvl="0" w:tplc="991C4E7E">
      <w:start w:val="1"/>
      <w:numFmt w:val="lowerLetter"/>
      <w:lvlText w:val="(%1)"/>
      <w:lvlJc w:val="left"/>
      <w:pPr>
        <w:ind w:left="400" w:hanging="360"/>
      </w:pPr>
      <w:rPr>
        <w:rFonts w:hint="default"/>
      </w:rPr>
    </w:lvl>
    <w:lvl w:ilvl="1" w:tplc="B5FE7410">
      <w:start w:val="1"/>
      <w:numFmt w:val="decimal"/>
      <w:lvlText w:val="(%2)"/>
      <w:lvlJc w:val="left"/>
      <w:pPr>
        <w:ind w:left="1120" w:hanging="360"/>
      </w:pPr>
      <w:rPr>
        <w:rFonts w:hint="default"/>
        <w:b w:val="0"/>
        <w:bCs/>
      </w:rPr>
    </w:lvl>
    <w:lvl w:ilvl="2" w:tplc="2538385E">
      <w:start w:val="1"/>
      <w:numFmt w:val="lowerLetter"/>
      <w:lvlText w:val="(%3)"/>
      <w:lvlJc w:val="left"/>
      <w:pPr>
        <w:ind w:left="2020" w:hanging="360"/>
      </w:pPr>
      <w:rPr>
        <w:rFonts w:hint="default"/>
        <w:b w:val="0"/>
        <w:sz w:val="22"/>
      </w:r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2" w15:restartNumberingAfterBreak="0">
    <w:nsid w:val="7D991DD4"/>
    <w:multiLevelType w:val="hybridMultilevel"/>
    <w:tmpl w:val="22EAC83E"/>
    <w:lvl w:ilvl="0" w:tplc="E11ED2B0">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7D9E750A"/>
    <w:multiLevelType w:val="hybridMultilevel"/>
    <w:tmpl w:val="AAEE137C"/>
    <w:lvl w:ilvl="0" w:tplc="991C4E7E">
      <w:start w:val="1"/>
      <w:numFmt w:val="lowerLetter"/>
      <w:lvlText w:val="(%1)"/>
      <w:lvlJc w:val="left"/>
      <w:pPr>
        <w:ind w:left="720" w:hanging="360"/>
      </w:pPr>
      <w:rPr>
        <w:rFonts w:hint="default"/>
      </w:rPr>
    </w:lvl>
    <w:lvl w:ilvl="1" w:tplc="991C4E7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15:restartNumberingAfterBreak="0">
    <w:nsid w:val="7DA45089"/>
    <w:multiLevelType w:val="hybridMultilevel"/>
    <w:tmpl w:val="55BEACF6"/>
    <w:lvl w:ilvl="0" w:tplc="E604B8E2">
      <w:start w:val="1"/>
      <w:numFmt w:val="decimal"/>
      <w:lvlText w:val="(%1)"/>
      <w:lvlJc w:val="left"/>
      <w:pPr>
        <w:ind w:left="720" w:hanging="360"/>
      </w:pPr>
      <w:rPr>
        <w:rFonts w:hint="default"/>
      </w:rPr>
    </w:lvl>
    <w:lvl w:ilvl="1" w:tplc="95402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68"/>
  </w:num>
  <w:num w:numId="3">
    <w:abstractNumId w:val="135"/>
  </w:num>
  <w:num w:numId="4">
    <w:abstractNumId w:val="189"/>
  </w:num>
  <w:num w:numId="5">
    <w:abstractNumId w:val="132"/>
  </w:num>
  <w:num w:numId="6">
    <w:abstractNumId w:val="38"/>
  </w:num>
  <w:num w:numId="7">
    <w:abstractNumId w:val="155"/>
  </w:num>
  <w:num w:numId="8">
    <w:abstractNumId w:val="191"/>
  </w:num>
  <w:num w:numId="9">
    <w:abstractNumId w:val="117"/>
  </w:num>
  <w:num w:numId="10">
    <w:abstractNumId w:val="150"/>
  </w:num>
  <w:num w:numId="11">
    <w:abstractNumId w:val="115"/>
  </w:num>
  <w:num w:numId="12">
    <w:abstractNumId w:val="174"/>
  </w:num>
  <w:num w:numId="13">
    <w:abstractNumId w:val="20"/>
  </w:num>
  <w:num w:numId="14">
    <w:abstractNumId w:val="104"/>
  </w:num>
  <w:num w:numId="15">
    <w:abstractNumId w:val="84"/>
  </w:num>
  <w:num w:numId="16">
    <w:abstractNumId w:val="35"/>
  </w:num>
  <w:num w:numId="17">
    <w:abstractNumId w:val="190"/>
  </w:num>
  <w:num w:numId="18">
    <w:abstractNumId w:val="147"/>
  </w:num>
  <w:num w:numId="19">
    <w:abstractNumId w:val="146"/>
  </w:num>
  <w:num w:numId="20">
    <w:abstractNumId w:val="177"/>
  </w:num>
  <w:num w:numId="21">
    <w:abstractNumId w:val="110"/>
  </w:num>
  <w:num w:numId="22">
    <w:abstractNumId w:val="161"/>
  </w:num>
  <w:num w:numId="23">
    <w:abstractNumId w:val="46"/>
  </w:num>
  <w:num w:numId="24">
    <w:abstractNumId w:val="8"/>
  </w:num>
  <w:num w:numId="25">
    <w:abstractNumId w:val="1"/>
  </w:num>
  <w:num w:numId="26">
    <w:abstractNumId w:val="149"/>
  </w:num>
  <w:num w:numId="27">
    <w:abstractNumId w:val="163"/>
  </w:num>
  <w:num w:numId="28">
    <w:abstractNumId w:val="26"/>
  </w:num>
  <w:num w:numId="29">
    <w:abstractNumId w:val="127"/>
  </w:num>
  <w:num w:numId="30">
    <w:abstractNumId w:val="43"/>
  </w:num>
  <w:num w:numId="31">
    <w:abstractNumId w:val="175"/>
  </w:num>
  <w:num w:numId="32">
    <w:abstractNumId w:val="44"/>
  </w:num>
  <w:num w:numId="33">
    <w:abstractNumId w:val="10"/>
  </w:num>
  <w:num w:numId="34">
    <w:abstractNumId w:val="17"/>
  </w:num>
  <w:num w:numId="35">
    <w:abstractNumId w:val="140"/>
  </w:num>
  <w:num w:numId="36">
    <w:abstractNumId w:val="108"/>
  </w:num>
  <w:num w:numId="37">
    <w:abstractNumId w:val="157"/>
  </w:num>
  <w:num w:numId="38">
    <w:abstractNumId w:val="183"/>
  </w:num>
  <w:num w:numId="39">
    <w:abstractNumId w:val="143"/>
  </w:num>
  <w:num w:numId="40">
    <w:abstractNumId w:val="11"/>
  </w:num>
  <w:num w:numId="41">
    <w:abstractNumId w:val="30"/>
  </w:num>
  <w:num w:numId="42">
    <w:abstractNumId w:val="101"/>
  </w:num>
  <w:num w:numId="43">
    <w:abstractNumId w:val="180"/>
  </w:num>
  <w:num w:numId="44">
    <w:abstractNumId w:val="78"/>
  </w:num>
  <w:num w:numId="45">
    <w:abstractNumId w:val="19"/>
  </w:num>
  <w:num w:numId="46">
    <w:abstractNumId w:val="136"/>
  </w:num>
  <w:num w:numId="47">
    <w:abstractNumId w:val="55"/>
  </w:num>
  <w:num w:numId="48">
    <w:abstractNumId w:val="0"/>
  </w:num>
  <w:num w:numId="49">
    <w:abstractNumId w:val="14"/>
  </w:num>
  <w:num w:numId="50">
    <w:abstractNumId w:val="186"/>
  </w:num>
  <w:num w:numId="51">
    <w:abstractNumId w:val="159"/>
  </w:num>
  <w:num w:numId="52">
    <w:abstractNumId w:val="160"/>
  </w:num>
  <w:num w:numId="53">
    <w:abstractNumId w:val="116"/>
  </w:num>
  <w:num w:numId="54">
    <w:abstractNumId w:val="77"/>
  </w:num>
  <w:num w:numId="55">
    <w:abstractNumId w:val="41"/>
  </w:num>
  <w:num w:numId="56">
    <w:abstractNumId w:val="152"/>
  </w:num>
  <w:num w:numId="57">
    <w:abstractNumId w:val="64"/>
  </w:num>
  <w:num w:numId="58">
    <w:abstractNumId w:val="71"/>
  </w:num>
  <w:num w:numId="59">
    <w:abstractNumId w:val="81"/>
  </w:num>
  <w:num w:numId="60">
    <w:abstractNumId w:val="12"/>
  </w:num>
  <w:num w:numId="61">
    <w:abstractNumId w:val="22"/>
  </w:num>
  <w:num w:numId="62">
    <w:abstractNumId w:val="173"/>
  </w:num>
  <w:num w:numId="63">
    <w:abstractNumId w:val="66"/>
  </w:num>
  <w:num w:numId="64">
    <w:abstractNumId w:val="27"/>
  </w:num>
  <w:num w:numId="65">
    <w:abstractNumId w:val="130"/>
  </w:num>
  <w:num w:numId="66">
    <w:abstractNumId w:val="162"/>
  </w:num>
  <w:num w:numId="67">
    <w:abstractNumId w:val="60"/>
  </w:num>
  <w:num w:numId="68">
    <w:abstractNumId w:val="139"/>
  </w:num>
  <w:num w:numId="69">
    <w:abstractNumId w:val="31"/>
  </w:num>
  <w:num w:numId="70">
    <w:abstractNumId w:val="88"/>
  </w:num>
  <w:num w:numId="71">
    <w:abstractNumId w:val="98"/>
  </w:num>
  <w:num w:numId="72">
    <w:abstractNumId w:val="181"/>
  </w:num>
  <w:num w:numId="73">
    <w:abstractNumId w:val="45"/>
  </w:num>
  <w:num w:numId="74">
    <w:abstractNumId w:val="99"/>
  </w:num>
  <w:num w:numId="75">
    <w:abstractNumId w:val="61"/>
  </w:num>
  <w:num w:numId="76">
    <w:abstractNumId w:val="122"/>
  </w:num>
  <w:num w:numId="77">
    <w:abstractNumId w:val="137"/>
  </w:num>
  <w:num w:numId="78">
    <w:abstractNumId w:val="176"/>
  </w:num>
  <w:num w:numId="79">
    <w:abstractNumId w:val="87"/>
  </w:num>
  <w:num w:numId="80">
    <w:abstractNumId w:val="75"/>
  </w:num>
  <w:num w:numId="81">
    <w:abstractNumId w:val="21"/>
  </w:num>
  <w:num w:numId="82">
    <w:abstractNumId w:val="94"/>
  </w:num>
  <w:num w:numId="83">
    <w:abstractNumId w:val="90"/>
  </w:num>
  <w:num w:numId="84">
    <w:abstractNumId w:val="144"/>
  </w:num>
  <w:num w:numId="85">
    <w:abstractNumId w:val="118"/>
  </w:num>
  <w:num w:numId="86">
    <w:abstractNumId w:val="184"/>
  </w:num>
  <w:num w:numId="87">
    <w:abstractNumId w:val="51"/>
  </w:num>
  <w:num w:numId="88">
    <w:abstractNumId w:val="16"/>
  </w:num>
  <w:num w:numId="89">
    <w:abstractNumId w:val="15"/>
  </w:num>
  <w:num w:numId="90">
    <w:abstractNumId w:val="36"/>
  </w:num>
  <w:num w:numId="91">
    <w:abstractNumId w:val="6"/>
  </w:num>
  <w:num w:numId="92">
    <w:abstractNumId w:val="76"/>
  </w:num>
  <w:num w:numId="93">
    <w:abstractNumId w:val="114"/>
  </w:num>
  <w:num w:numId="94">
    <w:abstractNumId w:val="105"/>
  </w:num>
  <w:num w:numId="95">
    <w:abstractNumId w:val="72"/>
  </w:num>
  <w:num w:numId="96">
    <w:abstractNumId w:val="82"/>
  </w:num>
  <w:num w:numId="97">
    <w:abstractNumId w:val="179"/>
  </w:num>
  <w:num w:numId="98">
    <w:abstractNumId w:val="131"/>
  </w:num>
  <w:num w:numId="99">
    <w:abstractNumId w:val="111"/>
  </w:num>
  <w:num w:numId="100">
    <w:abstractNumId w:val="124"/>
  </w:num>
  <w:num w:numId="101">
    <w:abstractNumId w:val="54"/>
  </w:num>
  <w:num w:numId="102">
    <w:abstractNumId w:val="89"/>
  </w:num>
  <w:num w:numId="103">
    <w:abstractNumId w:val="59"/>
  </w:num>
  <w:num w:numId="104">
    <w:abstractNumId w:val="62"/>
  </w:num>
  <w:num w:numId="105">
    <w:abstractNumId w:val="39"/>
  </w:num>
  <w:num w:numId="106">
    <w:abstractNumId w:val="53"/>
  </w:num>
  <w:num w:numId="107">
    <w:abstractNumId w:val="102"/>
  </w:num>
  <w:num w:numId="108">
    <w:abstractNumId w:val="65"/>
  </w:num>
  <w:num w:numId="109">
    <w:abstractNumId w:val="67"/>
  </w:num>
  <w:num w:numId="110">
    <w:abstractNumId w:val="91"/>
  </w:num>
  <w:num w:numId="111">
    <w:abstractNumId w:val="154"/>
  </w:num>
  <w:num w:numId="112">
    <w:abstractNumId w:val="92"/>
  </w:num>
  <w:num w:numId="113">
    <w:abstractNumId w:val="141"/>
  </w:num>
  <w:num w:numId="114">
    <w:abstractNumId w:val="185"/>
  </w:num>
  <w:num w:numId="115">
    <w:abstractNumId w:val="129"/>
  </w:num>
  <w:num w:numId="116">
    <w:abstractNumId w:val="164"/>
  </w:num>
  <w:num w:numId="117">
    <w:abstractNumId w:val="79"/>
  </w:num>
  <w:num w:numId="118">
    <w:abstractNumId w:val="47"/>
  </w:num>
  <w:num w:numId="119">
    <w:abstractNumId w:val="37"/>
  </w:num>
  <w:num w:numId="120">
    <w:abstractNumId w:val="156"/>
  </w:num>
  <w:num w:numId="121">
    <w:abstractNumId w:val="178"/>
  </w:num>
  <w:num w:numId="122">
    <w:abstractNumId w:val="165"/>
  </w:num>
  <w:num w:numId="123">
    <w:abstractNumId w:val="138"/>
  </w:num>
  <w:num w:numId="124">
    <w:abstractNumId w:val="23"/>
  </w:num>
  <w:num w:numId="125">
    <w:abstractNumId w:val="48"/>
  </w:num>
  <w:num w:numId="126">
    <w:abstractNumId w:val="74"/>
  </w:num>
  <w:num w:numId="127">
    <w:abstractNumId w:val="123"/>
  </w:num>
  <w:num w:numId="128">
    <w:abstractNumId w:val="56"/>
  </w:num>
  <w:num w:numId="129">
    <w:abstractNumId w:val="50"/>
  </w:num>
  <w:num w:numId="130">
    <w:abstractNumId w:val="109"/>
  </w:num>
  <w:num w:numId="131">
    <w:abstractNumId w:val="151"/>
  </w:num>
  <w:num w:numId="132">
    <w:abstractNumId w:val="2"/>
  </w:num>
  <w:num w:numId="133">
    <w:abstractNumId w:val="29"/>
  </w:num>
  <w:num w:numId="134">
    <w:abstractNumId w:val="7"/>
  </w:num>
  <w:num w:numId="135">
    <w:abstractNumId w:val="158"/>
  </w:num>
  <w:num w:numId="136">
    <w:abstractNumId w:val="63"/>
  </w:num>
  <w:num w:numId="137">
    <w:abstractNumId w:val="148"/>
  </w:num>
  <w:num w:numId="138">
    <w:abstractNumId w:val="119"/>
  </w:num>
  <w:num w:numId="139">
    <w:abstractNumId w:val="33"/>
  </w:num>
  <w:num w:numId="140">
    <w:abstractNumId w:val="145"/>
  </w:num>
  <w:num w:numId="141">
    <w:abstractNumId w:val="49"/>
  </w:num>
  <w:num w:numId="142">
    <w:abstractNumId w:val="172"/>
  </w:num>
  <w:num w:numId="143">
    <w:abstractNumId w:val="24"/>
  </w:num>
  <w:num w:numId="144">
    <w:abstractNumId w:val="73"/>
  </w:num>
  <w:num w:numId="145">
    <w:abstractNumId w:val="120"/>
  </w:num>
  <w:num w:numId="146">
    <w:abstractNumId w:val="142"/>
  </w:num>
  <w:num w:numId="147">
    <w:abstractNumId w:val="3"/>
  </w:num>
  <w:num w:numId="148">
    <w:abstractNumId w:val="167"/>
  </w:num>
  <w:num w:numId="149">
    <w:abstractNumId w:val="97"/>
  </w:num>
  <w:num w:numId="150">
    <w:abstractNumId w:val="126"/>
  </w:num>
  <w:num w:numId="151">
    <w:abstractNumId w:val="188"/>
  </w:num>
  <w:num w:numId="152">
    <w:abstractNumId w:val="125"/>
  </w:num>
  <w:num w:numId="153">
    <w:abstractNumId w:val="96"/>
  </w:num>
  <w:num w:numId="154">
    <w:abstractNumId w:val="169"/>
  </w:num>
  <w:num w:numId="155">
    <w:abstractNumId w:val="13"/>
  </w:num>
  <w:num w:numId="156">
    <w:abstractNumId w:val="80"/>
  </w:num>
  <w:num w:numId="157">
    <w:abstractNumId w:val="95"/>
  </w:num>
  <w:num w:numId="158">
    <w:abstractNumId w:val="58"/>
  </w:num>
  <w:num w:numId="159">
    <w:abstractNumId w:val="194"/>
  </w:num>
  <w:num w:numId="160">
    <w:abstractNumId w:val="171"/>
  </w:num>
  <w:num w:numId="161">
    <w:abstractNumId w:val="128"/>
  </w:num>
  <w:num w:numId="162">
    <w:abstractNumId w:val="93"/>
  </w:num>
  <w:num w:numId="163">
    <w:abstractNumId w:val="40"/>
  </w:num>
  <w:num w:numId="164">
    <w:abstractNumId w:val="113"/>
  </w:num>
  <w:num w:numId="165">
    <w:abstractNumId w:val="187"/>
  </w:num>
  <w:num w:numId="166">
    <w:abstractNumId w:val="83"/>
  </w:num>
  <w:num w:numId="167">
    <w:abstractNumId w:val="57"/>
  </w:num>
  <w:num w:numId="168">
    <w:abstractNumId w:val="85"/>
  </w:num>
  <w:num w:numId="169">
    <w:abstractNumId w:val="133"/>
  </w:num>
  <w:num w:numId="170">
    <w:abstractNumId w:val="168"/>
  </w:num>
  <w:num w:numId="171">
    <w:abstractNumId w:val="32"/>
  </w:num>
  <w:num w:numId="172">
    <w:abstractNumId w:val="121"/>
  </w:num>
  <w:num w:numId="173">
    <w:abstractNumId w:val="106"/>
  </w:num>
  <w:num w:numId="174">
    <w:abstractNumId w:val="70"/>
  </w:num>
  <w:num w:numId="175">
    <w:abstractNumId w:val="42"/>
  </w:num>
  <w:num w:numId="176">
    <w:abstractNumId w:val="4"/>
  </w:num>
  <w:num w:numId="177">
    <w:abstractNumId w:val="28"/>
  </w:num>
  <w:num w:numId="178">
    <w:abstractNumId w:val="182"/>
  </w:num>
  <w:num w:numId="179">
    <w:abstractNumId w:val="112"/>
  </w:num>
  <w:num w:numId="180">
    <w:abstractNumId w:val="166"/>
  </w:num>
  <w:num w:numId="181">
    <w:abstractNumId w:val="18"/>
  </w:num>
  <w:num w:numId="182">
    <w:abstractNumId w:val="170"/>
  </w:num>
  <w:num w:numId="183">
    <w:abstractNumId w:val="86"/>
  </w:num>
  <w:num w:numId="184">
    <w:abstractNumId w:val="9"/>
  </w:num>
  <w:num w:numId="185">
    <w:abstractNumId w:val="69"/>
  </w:num>
  <w:num w:numId="186">
    <w:abstractNumId w:val="100"/>
  </w:num>
  <w:num w:numId="187">
    <w:abstractNumId w:val="52"/>
  </w:num>
  <w:num w:numId="188">
    <w:abstractNumId w:val="25"/>
  </w:num>
  <w:num w:numId="189">
    <w:abstractNumId w:val="34"/>
  </w:num>
  <w:num w:numId="190">
    <w:abstractNumId w:val="193"/>
  </w:num>
  <w:num w:numId="191">
    <w:abstractNumId w:val="153"/>
  </w:num>
  <w:num w:numId="192">
    <w:abstractNumId w:val="107"/>
  </w:num>
  <w:num w:numId="193">
    <w:abstractNumId w:val="5"/>
  </w:num>
  <w:num w:numId="194">
    <w:abstractNumId w:val="103"/>
  </w:num>
  <w:num w:numId="195">
    <w:abstractNumId w:val="19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A8"/>
    <w:rsid w:val="000021F6"/>
    <w:rsid w:val="00005DFD"/>
    <w:rsid w:val="00007404"/>
    <w:rsid w:val="00010AFA"/>
    <w:rsid w:val="00011383"/>
    <w:rsid w:val="000129E0"/>
    <w:rsid w:val="00014910"/>
    <w:rsid w:val="00014B1D"/>
    <w:rsid w:val="00016798"/>
    <w:rsid w:val="00016A3F"/>
    <w:rsid w:val="00016F4A"/>
    <w:rsid w:val="00016FDE"/>
    <w:rsid w:val="00017423"/>
    <w:rsid w:val="00021955"/>
    <w:rsid w:val="00021EBB"/>
    <w:rsid w:val="000222A3"/>
    <w:rsid w:val="000228EC"/>
    <w:rsid w:val="00023466"/>
    <w:rsid w:val="00023E46"/>
    <w:rsid w:val="000269DB"/>
    <w:rsid w:val="00031D14"/>
    <w:rsid w:val="00033CAA"/>
    <w:rsid w:val="000370AB"/>
    <w:rsid w:val="0004216D"/>
    <w:rsid w:val="000422D6"/>
    <w:rsid w:val="00046B4E"/>
    <w:rsid w:val="00047D09"/>
    <w:rsid w:val="00050EF9"/>
    <w:rsid w:val="00051788"/>
    <w:rsid w:val="0005448F"/>
    <w:rsid w:val="00055054"/>
    <w:rsid w:val="000559A6"/>
    <w:rsid w:val="00057A5A"/>
    <w:rsid w:val="00060BD4"/>
    <w:rsid w:val="000633EC"/>
    <w:rsid w:val="00063B8E"/>
    <w:rsid w:val="000674B3"/>
    <w:rsid w:val="00067C1F"/>
    <w:rsid w:val="00067E06"/>
    <w:rsid w:val="00070CE4"/>
    <w:rsid w:val="00071FE7"/>
    <w:rsid w:val="00072D5E"/>
    <w:rsid w:val="000748B0"/>
    <w:rsid w:val="00074D3B"/>
    <w:rsid w:val="00080BAD"/>
    <w:rsid w:val="00080F43"/>
    <w:rsid w:val="00082CC2"/>
    <w:rsid w:val="00082E84"/>
    <w:rsid w:val="00083317"/>
    <w:rsid w:val="00083955"/>
    <w:rsid w:val="00084AED"/>
    <w:rsid w:val="000850B1"/>
    <w:rsid w:val="00085136"/>
    <w:rsid w:val="00086680"/>
    <w:rsid w:val="000866E0"/>
    <w:rsid w:val="00093291"/>
    <w:rsid w:val="000940DF"/>
    <w:rsid w:val="000946E2"/>
    <w:rsid w:val="00096964"/>
    <w:rsid w:val="000A091C"/>
    <w:rsid w:val="000A095A"/>
    <w:rsid w:val="000A11E7"/>
    <w:rsid w:val="000A1847"/>
    <w:rsid w:val="000A2273"/>
    <w:rsid w:val="000A23C1"/>
    <w:rsid w:val="000A44BB"/>
    <w:rsid w:val="000A67D7"/>
    <w:rsid w:val="000A6B5D"/>
    <w:rsid w:val="000A6DCE"/>
    <w:rsid w:val="000B00D6"/>
    <w:rsid w:val="000B06A2"/>
    <w:rsid w:val="000B1195"/>
    <w:rsid w:val="000B2790"/>
    <w:rsid w:val="000B2A25"/>
    <w:rsid w:val="000B47D2"/>
    <w:rsid w:val="000B6448"/>
    <w:rsid w:val="000C23F3"/>
    <w:rsid w:val="000C3029"/>
    <w:rsid w:val="000D05D2"/>
    <w:rsid w:val="000D0E27"/>
    <w:rsid w:val="000D0FB4"/>
    <w:rsid w:val="000D1DE9"/>
    <w:rsid w:val="000E15CE"/>
    <w:rsid w:val="000E37BD"/>
    <w:rsid w:val="000E62A0"/>
    <w:rsid w:val="000F4163"/>
    <w:rsid w:val="000F71E5"/>
    <w:rsid w:val="000F73B7"/>
    <w:rsid w:val="00100354"/>
    <w:rsid w:val="00100916"/>
    <w:rsid w:val="0010114C"/>
    <w:rsid w:val="00101A9E"/>
    <w:rsid w:val="00102F7B"/>
    <w:rsid w:val="00103001"/>
    <w:rsid w:val="001051F0"/>
    <w:rsid w:val="0010616D"/>
    <w:rsid w:val="00107588"/>
    <w:rsid w:val="0011136C"/>
    <w:rsid w:val="00113DEB"/>
    <w:rsid w:val="00116919"/>
    <w:rsid w:val="00120B9D"/>
    <w:rsid w:val="001216AC"/>
    <w:rsid w:val="001218CD"/>
    <w:rsid w:val="0012502F"/>
    <w:rsid w:val="00125E5A"/>
    <w:rsid w:val="001261BA"/>
    <w:rsid w:val="00126413"/>
    <w:rsid w:val="001305F5"/>
    <w:rsid w:val="00132867"/>
    <w:rsid w:val="0013311F"/>
    <w:rsid w:val="00133FDE"/>
    <w:rsid w:val="001351E7"/>
    <w:rsid w:val="00136330"/>
    <w:rsid w:val="00141EBF"/>
    <w:rsid w:val="00143F40"/>
    <w:rsid w:val="00144333"/>
    <w:rsid w:val="00145B8D"/>
    <w:rsid w:val="00146CCC"/>
    <w:rsid w:val="001474A2"/>
    <w:rsid w:val="001505DE"/>
    <w:rsid w:val="00150C8B"/>
    <w:rsid w:val="00152656"/>
    <w:rsid w:val="00152C33"/>
    <w:rsid w:val="001531F1"/>
    <w:rsid w:val="00154255"/>
    <w:rsid w:val="00154EF8"/>
    <w:rsid w:val="00155804"/>
    <w:rsid w:val="0015582D"/>
    <w:rsid w:val="00157D6F"/>
    <w:rsid w:val="00160121"/>
    <w:rsid w:val="00161E8C"/>
    <w:rsid w:val="00162D9D"/>
    <w:rsid w:val="0016548E"/>
    <w:rsid w:val="00165ACA"/>
    <w:rsid w:val="00165BC5"/>
    <w:rsid w:val="00170D29"/>
    <w:rsid w:val="001733BB"/>
    <w:rsid w:val="001766FD"/>
    <w:rsid w:val="00176CC7"/>
    <w:rsid w:val="00180C61"/>
    <w:rsid w:val="00182DCB"/>
    <w:rsid w:val="00184446"/>
    <w:rsid w:val="00187B07"/>
    <w:rsid w:val="0019073D"/>
    <w:rsid w:val="00191BCD"/>
    <w:rsid w:val="00192584"/>
    <w:rsid w:val="001926EE"/>
    <w:rsid w:val="0019286D"/>
    <w:rsid w:val="0019377E"/>
    <w:rsid w:val="00195916"/>
    <w:rsid w:val="001A089C"/>
    <w:rsid w:val="001A1772"/>
    <w:rsid w:val="001A246B"/>
    <w:rsid w:val="001A4441"/>
    <w:rsid w:val="001A5617"/>
    <w:rsid w:val="001A72FE"/>
    <w:rsid w:val="001B0BA2"/>
    <w:rsid w:val="001B19D0"/>
    <w:rsid w:val="001B4F4C"/>
    <w:rsid w:val="001B6332"/>
    <w:rsid w:val="001B6EAB"/>
    <w:rsid w:val="001B7B8C"/>
    <w:rsid w:val="001B7C49"/>
    <w:rsid w:val="001C0E04"/>
    <w:rsid w:val="001C4292"/>
    <w:rsid w:val="001C4B65"/>
    <w:rsid w:val="001C4CA0"/>
    <w:rsid w:val="001C5716"/>
    <w:rsid w:val="001C60F0"/>
    <w:rsid w:val="001C71A5"/>
    <w:rsid w:val="001D07DD"/>
    <w:rsid w:val="001D1518"/>
    <w:rsid w:val="001D1BF1"/>
    <w:rsid w:val="001D2EF6"/>
    <w:rsid w:val="001D3FFC"/>
    <w:rsid w:val="001D4140"/>
    <w:rsid w:val="001D5072"/>
    <w:rsid w:val="001D5F84"/>
    <w:rsid w:val="001D7FC2"/>
    <w:rsid w:val="001E08A3"/>
    <w:rsid w:val="001E232F"/>
    <w:rsid w:val="001E24B6"/>
    <w:rsid w:val="001E3EA0"/>
    <w:rsid w:val="001E4716"/>
    <w:rsid w:val="001E4F00"/>
    <w:rsid w:val="001E605A"/>
    <w:rsid w:val="001E73B5"/>
    <w:rsid w:val="001E7C45"/>
    <w:rsid w:val="001F40E2"/>
    <w:rsid w:val="001F4936"/>
    <w:rsid w:val="001F7E37"/>
    <w:rsid w:val="00200E67"/>
    <w:rsid w:val="002057F8"/>
    <w:rsid w:val="00205C71"/>
    <w:rsid w:val="0021217B"/>
    <w:rsid w:val="0021485F"/>
    <w:rsid w:val="00214DB9"/>
    <w:rsid w:val="0021515C"/>
    <w:rsid w:val="00216FAF"/>
    <w:rsid w:val="00217A2C"/>
    <w:rsid w:val="00220FF3"/>
    <w:rsid w:val="0022423E"/>
    <w:rsid w:val="00225F97"/>
    <w:rsid w:val="002311A0"/>
    <w:rsid w:val="00233951"/>
    <w:rsid w:val="0023478C"/>
    <w:rsid w:val="00235E61"/>
    <w:rsid w:val="00236DDA"/>
    <w:rsid w:val="002435F4"/>
    <w:rsid w:val="00244CCE"/>
    <w:rsid w:val="00245CDC"/>
    <w:rsid w:val="0025101E"/>
    <w:rsid w:val="0025141C"/>
    <w:rsid w:val="00251E27"/>
    <w:rsid w:val="00254C41"/>
    <w:rsid w:val="00256B52"/>
    <w:rsid w:val="0025778A"/>
    <w:rsid w:val="00260316"/>
    <w:rsid w:val="00260EF5"/>
    <w:rsid w:val="0026332F"/>
    <w:rsid w:val="00264F44"/>
    <w:rsid w:val="00265985"/>
    <w:rsid w:val="00266AF4"/>
    <w:rsid w:val="002715B6"/>
    <w:rsid w:val="00272DF6"/>
    <w:rsid w:val="00273C93"/>
    <w:rsid w:val="00274D9C"/>
    <w:rsid w:val="00275454"/>
    <w:rsid w:val="002767C2"/>
    <w:rsid w:val="00282A78"/>
    <w:rsid w:val="00283A75"/>
    <w:rsid w:val="00283C76"/>
    <w:rsid w:val="00283E0E"/>
    <w:rsid w:val="00285A73"/>
    <w:rsid w:val="00287E85"/>
    <w:rsid w:val="00290175"/>
    <w:rsid w:val="002902A9"/>
    <w:rsid w:val="00291723"/>
    <w:rsid w:val="00294BCD"/>
    <w:rsid w:val="00296A1D"/>
    <w:rsid w:val="00296BF0"/>
    <w:rsid w:val="002A3DFD"/>
    <w:rsid w:val="002A43B3"/>
    <w:rsid w:val="002A58F0"/>
    <w:rsid w:val="002A7D7C"/>
    <w:rsid w:val="002B349A"/>
    <w:rsid w:val="002B4248"/>
    <w:rsid w:val="002B5D9C"/>
    <w:rsid w:val="002B6630"/>
    <w:rsid w:val="002B689D"/>
    <w:rsid w:val="002B6DFF"/>
    <w:rsid w:val="002B74A5"/>
    <w:rsid w:val="002B7A8E"/>
    <w:rsid w:val="002C08E9"/>
    <w:rsid w:val="002C1B12"/>
    <w:rsid w:val="002C3146"/>
    <w:rsid w:val="002C3EBF"/>
    <w:rsid w:val="002C5229"/>
    <w:rsid w:val="002C7AD5"/>
    <w:rsid w:val="002D0478"/>
    <w:rsid w:val="002D223A"/>
    <w:rsid w:val="002D2345"/>
    <w:rsid w:val="002D5198"/>
    <w:rsid w:val="002D54F9"/>
    <w:rsid w:val="002D62DD"/>
    <w:rsid w:val="002E2DBA"/>
    <w:rsid w:val="002E2F16"/>
    <w:rsid w:val="002E4132"/>
    <w:rsid w:val="002E60C3"/>
    <w:rsid w:val="002E61D0"/>
    <w:rsid w:val="002E72A4"/>
    <w:rsid w:val="002F0082"/>
    <w:rsid w:val="002F0DCA"/>
    <w:rsid w:val="002F0EF9"/>
    <w:rsid w:val="002F150A"/>
    <w:rsid w:val="002F387F"/>
    <w:rsid w:val="002F3F15"/>
    <w:rsid w:val="002F62F9"/>
    <w:rsid w:val="002F6482"/>
    <w:rsid w:val="00300DDA"/>
    <w:rsid w:val="00302667"/>
    <w:rsid w:val="003054F8"/>
    <w:rsid w:val="00306499"/>
    <w:rsid w:val="0031203A"/>
    <w:rsid w:val="00313942"/>
    <w:rsid w:val="00314AC4"/>
    <w:rsid w:val="00315ADA"/>
    <w:rsid w:val="00316CB2"/>
    <w:rsid w:val="00320D8C"/>
    <w:rsid w:val="00322786"/>
    <w:rsid w:val="00323EB6"/>
    <w:rsid w:val="00326C4E"/>
    <w:rsid w:val="00326D50"/>
    <w:rsid w:val="0033038F"/>
    <w:rsid w:val="00333EFA"/>
    <w:rsid w:val="003364A2"/>
    <w:rsid w:val="003404C7"/>
    <w:rsid w:val="003421FB"/>
    <w:rsid w:val="00342ABC"/>
    <w:rsid w:val="00342B18"/>
    <w:rsid w:val="00342C3B"/>
    <w:rsid w:val="00345370"/>
    <w:rsid w:val="0034577E"/>
    <w:rsid w:val="00347176"/>
    <w:rsid w:val="00347695"/>
    <w:rsid w:val="00347A0F"/>
    <w:rsid w:val="00350EEA"/>
    <w:rsid w:val="003521C2"/>
    <w:rsid w:val="003523F2"/>
    <w:rsid w:val="00360DD3"/>
    <w:rsid w:val="003631DE"/>
    <w:rsid w:val="003651DF"/>
    <w:rsid w:val="00371D1A"/>
    <w:rsid w:val="003724CE"/>
    <w:rsid w:val="0037297F"/>
    <w:rsid w:val="003730DF"/>
    <w:rsid w:val="003747AF"/>
    <w:rsid w:val="00375FE0"/>
    <w:rsid w:val="003774B6"/>
    <w:rsid w:val="00380242"/>
    <w:rsid w:val="0038264B"/>
    <w:rsid w:val="0038368E"/>
    <w:rsid w:val="0038393B"/>
    <w:rsid w:val="003840FA"/>
    <w:rsid w:val="00384FA2"/>
    <w:rsid w:val="00385E5B"/>
    <w:rsid w:val="0038604A"/>
    <w:rsid w:val="00387CDC"/>
    <w:rsid w:val="00395387"/>
    <w:rsid w:val="00395C11"/>
    <w:rsid w:val="003A15F9"/>
    <w:rsid w:val="003A2CFE"/>
    <w:rsid w:val="003A4F6B"/>
    <w:rsid w:val="003A79C7"/>
    <w:rsid w:val="003A7E87"/>
    <w:rsid w:val="003B06A0"/>
    <w:rsid w:val="003B1A3A"/>
    <w:rsid w:val="003B1C54"/>
    <w:rsid w:val="003B5284"/>
    <w:rsid w:val="003C2599"/>
    <w:rsid w:val="003C27AD"/>
    <w:rsid w:val="003C4144"/>
    <w:rsid w:val="003C4237"/>
    <w:rsid w:val="003C495C"/>
    <w:rsid w:val="003C4D4A"/>
    <w:rsid w:val="003C540F"/>
    <w:rsid w:val="003C55B1"/>
    <w:rsid w:val="003C6B3E"/>
    <w:rsid w:val="003D120D"/>
    <w:rsid w:val="003D2C96"/>
    <w:rsid w:val="003E1D14"/>
    <w:rsid w:val="003E2D56"/>
    <w:rsid w:val="003E2E0B"/>
    <w:rsid w:val="003E2EA3"/>
    <w:rsid w:val="003E3965"/>
    <w:rsid w:val="003F2A81"/>
    <w:rsid w:val="003F5B19"/>
    <w:rsid w:val="00402D7A"/>
    <w:rsid w:val="00404392"/>
    <w:rsid w:val="00404CD2"/>
    <w:rsid w:val="004053AC"/>
    <w:rsid w:val="00406879"/>
    <w:rsid w:val="0041268F"/>
    <w:rsid w:val="004135F0"/>
    <w:rsid w:val="00414F32"/>
    <w:rsid w:val="00417E80"/>
    <w:rsid w:val="004246C7"/>
    <w:rsid w:val="00427653"/>
    <w:rsid w:val="00433C7C"/>
    <w:rsid w:val="0043407B"/>
    <w:rsid w:val="0043760A"/>
    <w:rsid w:val="00437D49"/>
    <w:rsid w:val="004434AB"/>
    <w:rsid w:val="004463BD"/>
    <w:rsid w:val="00447BA2"/>
    <w:rsid w:val="00447D99"/>
    <w:rsid w:val="00450741"/>
    <w:rsid w:val="00454DEC"/>
    <w:rsid w:val="00455927"/>
    <w:rsid w:val="004563E6"/>
    <w:rsid w:val="00456B0E"/>
    <w:rsid w:val="004570B8"/>
    <w:rsid w:val="0046485D"/>
    <w:rsid w:val="004653BB"/>
    <w:rsid w:val="00467BD1"/>
    <w:rsid w:val="00470CB3"/>
    <w:rsid w:val="0047325F"/>
    <w:rsid w:val="00473FC3"/>
    <w:rsid w:val="00476343"/>
    <w:rsid w:val="00477A3F"/>
    <w:rsid w:val="00477D09"/>
    <w:rsid w:val="00480F3A"/>
    <w:rsid w:val="00482225"/>
    <w:rsid w:val="00483F89"/>
    <w:rsid w:val="00487F84"/>
    <w:rsid w:val="0049044F"/>
    <w:rsid w:val="004915D6"/>
    <w:rsid w:val="00492A01"/>
    <w:rsid w:val="00494DE7"/>
    <w:rsid w:val="00494E60"/>
    <w:rsid w:val="00494EF4"/>
    <w:rsid w:val="00497E57"/>
    <w:rsid w:val="004A0D27"/>
    <w:rsid w:val="004A141F"/>
    <w:rsid w:val="004A1AD2"/>
    <w:rsid w:val="004A545A"/>
    <w:rsid w:val="004A74C8"/>
    <w:rsid w:val="004B3010"/>
    <w:rsid w:val="004B327B"/>
    <w:rsid w:val="004B4CD6"/>
    <w:rsid w:val="004B63CC"/>
    <w:rsid w:val="004C05E1"/>
    <w:rsid w:val="004C0B05"/>
    <w:rsid w:val="004C37E9"/>
    <w:rsid w:val="004C41C5"/>
    <w:rsid w:val="004C7C32"/>
    <w:rsid w:val="004D0FE5"/>
    <w:rsid w:val="004D23E7"/>
    <w:rsid w:val="004D31AE"/>
    <w:rsid w:val="004D4E6F"/>
    <w:rsid w:val="004D5A53"/>
    <w:rsid w:val="004D62A7"/>
    <w:rsid w:val="004E0654"/>
    <w:rsid w:val="004E1DA4"/>
    <w:rsid w:val="004E403A"/>
    <w:rsid w:val="004E4C75"/>
    <w:rsid w:val="004E58A2"/>
    <w:rsid w:val="004F02B2"/>
    <w:rsid w:val="004F3FCE"/>
    <w:rsid w:val="004F47A4"/>
    <w:rsid w:val="004F5D00"/>
    <w:rsid w:val="004F6698"/>
    <w:rsid w:val="00500533"/>
    <w:rsid w:val="0050135B"/>
    <w:rsid w:val="005013A8"/>
    <w:rsid w:val="00501BC5"/>
    <w:rsid w:val="00501F0F"/>
    <w:rsid w:val="00502986"/>
    <w:rsid w:val="00503223"/>
    <w:rsid w:val="00503752"/>
    <w:rsid w:val="005147D3"/>
    <w:rsid w:val="005148A7"/>
    <w:rsid w:val="00514ED9"/>
    <w:rsid w:val="00516DD8"/>
    <w:rsid w:val="005171A6"/>
    <w:rsid w:val="005228FB"/>
    <w:rsid w:val="00524E23"/>
    <w:rsid w:val="0052617F"/>
    <w:rsid w:val="00526F76"/>
    <w:rsid w:val="0053372E"/>
    <w:rsid w:val="00533B19"/>
    <w:rsid w:val="0055199F"/>
    <w:rsid w:val="0055223E"/>
    <w:rsid w:val="005546C7"/>
    <w:rsid w:val="00555D88"/>
    <w:rsid w:val="00557B3C"/>
    <w:rsid w:val="00557BA6"/>
    <w:rsid w:val="00560A72"/>
    <w:rsid w:val="0056129B"/>
    <w:rsid w:val="00561A39"/>
    <w:rsid w:val="005630D4"/>
    <w:rsid w:val="00565C92"/>
    <w:rsid w:val="0057182B"/>
    <w:rsid w:val="00572531"/>
    <w:rsid w:val="00572617"/>
    <w:rsid w:val="005729D5"/>
    <w:rsid w:val="00573003"/>
    <w:rsid w:val="0057378E"/>
    <w:rsid w:val="00574F76"/>
    <w:rsid w:val="00577C9C"/>
    <w:rsid w:val="00580EB8"/>
    <w:rsid w:val="00581B9F"/>
    <w:rsid w:val="00583AE0"/>
    <w:rsid w:val="0058609B"/>
    <w:rsid w:val="00586BB9"/>
    <w:rsid w:val="0058783D"/>
    <w:rsid w:val="0058785F"/>
    <w:rsid w:val="00587EFB"/>
    <w:rsid w:val="005908BB"/>
    <w:rsid w:val="00594C5A"/>
    <w:rsid w:val="00597694"/>
    <w:rsid w:val="00597890"/>
    <w:rsid w:val="005A07A5"/>
    <w:rsid w:val="005A29F9"/>
    <w:rsid w:val="005A341A"/>
    <w:rsid w:val="005A5871"/>
    <w:rsid w:val="005A74BB"/>
    <w:rsid w:val="005B2259"/>
    <w:rsid w:val="005B29D2"/>
    <w:rsid w:val="005B2A50"/>
    <w:rsid w:val="005B45EA"/>
    <w:rsid w:val="005B7938"/>
    <w:rsid w:val="005C0F1C"/>
    <w:rsid w:val="005C2B0A"/>
    <w:rsid w:val="005C7217"/>
    <w:rsid w:val="005C766D"/>
    <w:rsid w:val="005C7D81"/>
    <w:rsid w:val="005C7EB6"/>
    <w:rsid w:val="005D2153"/>
    <w:rsid w:val="005D7033"/>
    <w:rsid w:val="005E0465"/>
    <w:rsid w:val="005E1E07"/>
    <w:rsid w:val="005F0C51"/>
    <w:rsid w:val="005F2560"/>
    <w:rsid w:val="005F390B"/>
    <w:rsid w:val="005F4018"/>
    <w:rsid w:val="005F4AFA"/>
    <w:rsid w:val="005F4E29"/>
    <w:rsid w:val="005F58E2"/>
    <w:rsid w:val="005F76E2"/>
    <w:rsid w:val="00600E59"/>
    <w:rsid w:val="006027D7"/>
    <w:rsid w:val="00603D32"/>
    <w:rsid w:val="00604485"/>
    <w:rsid w:val="00604812"/>
    <w:rsid w:val="0060489D"/>
    <w:rsid w:val="006079B8"/>
    <w:rsid w:val="00610DCB"/>
    <w:rsid w:val="006125EB"/>
    <w:rsid w:val="00614766"/>
    <w:rsid w:val="00616343"/>
    <w:rsid w:val="00617387"/>
    <w:rsid w:val="0062044A"/>
    <w:rsid w:val="00620E55"/>
    <w:rsid w:val="00621535"/>
    <w:rsid w:val="006227E6"/>
    <w:rsid w:val="00625897"/>
    <w:rsid w:val="00626BD5"/>
    <w:rsid w:val="00627964"/>
    <w:rsid w:val="00630CE1"/>
    <w:rsid w:val="006310BB"/>
    <w:rsid w:val="00631DC0"/>
    <w:rsid w:val="0063387B"/>
    <w:rsid w:val="0063411A"/>
    <w:rsid w:val="0064191A"/>
    <w:rsid w:val="00644754"/>
    <w:rsid w:val="006479BB"/>
    <w:rsid w:val="006515E5"/>
    <w:rsid w:val="00651CEA"/>
    <w:rsid w:val="00655FFB"/>
    <w:rsid w:val="0065638A"/>
    <w:rsid w:val="006617CA"/>
    <w:rsid w:val="00661871"/>
    <w:rsid w:val="00661D0C"/>
    <w:rsid w:val="0066236A"/>
    <w:rsid w:val="0066524E"/>
    <w:rsid w:val="0066707C"/>
    <w:rsid w:val="00670B33"/>
    <w:rsid w:val="00674CFF"/>
    <w:rsid w:val="00676FDA"/>
    <w:rsid w:val="00680652"/>
    <w:rsid w:val="00684FFC"/>
    <w:rsid w:val="006867F6"/>
    <w:rsid w:val="00692BF9"/>
    <w:rsid w:val="0069543D"/>
    <w:rsid w:val="00695865"/>
    <w:rsid w:val="006974C6"/>
    <w:rsid w:val="006A03AD"/>
    <w:rsid w:val="006A0827"/>
    <w:rsid w:val="006A484C"/>
    <w:rsid w:val="006A4D69"/>
    <w:rsid w:val="006B19AE"/>
    <w:rsid w:val="006B2FEC"/>
    <w:rsid w:val="006B599F"/>
    <w:rsid w:val="006B6218"/>
    <w:rsid w:val="006B6F13"/>
    <w:rsid w:val="006C2244"/>
    <w:rsid w:val="006C31E7"/>
    <w:rsid w:val="006C4A65"/>
    <w:rsid w:val="006C5BA3"/>
    <w:rsid w:val="006D0D7E"/>
    <w:rsid w:val="006D1BF5"/>
    <w:rsid w:val="006D4237"/>
    <w:rsid w:val="006D6510"/>
    <w:rsid w:val="006E2271"/>
    <w:rsid w:val="006E24BF"/>
    <w:rsid w:val="006E432D"/>
    <w:rsid w:val="006E45B0"/>
    <w:rsid w:val="006E59F6"/>
    <w:rsid w:val="006E62E8"/>
    <w:rsid w:val="006E79B3"/>
    <w:rsid w:val="006E7A55"/>
    <w:rsid w:val="006E7D40"/>
    <w:rsid w:val="006E7FC2"/>
    <w:rsid w:val="006F0D5D"/>
    <w:rsid w:val="006F4FB1"/>
    <w:rsid w:val="00703307"/>
    <w:rsid w:val="00705184"/>
    <w:rsid w:val="0070586B"/>
    <w:rsid w:val="00705C4C"/>
    <w:rsid w:val="0070653A"/>
    <w:rsid w:val="00711C58"/>
    <w:rsid w:val="00713249"/>
    <w:rsid w:val="00713D86"/>
    <w:rsid w:val="0071742C"/>
    <w:rsid w:val="00720BE0"/>
    <w:rsid w:val="00724836"/>
    <w:rsid w:val="00730168"/>
    <w:rsid w:val="0073135B"/>
    <w:rsid w:val="0073306F"/>
    <w:rsid w:val="00733267"/>
    <w:rsid w:val="0073535E"/>
    <w:rsid w:val="00736FE7"/>
    <w:rsid w:val="00742213"/>
    <w:rsid w:val="00742BA7"/>
    <w:rsid w:val="00742E5A"/>
    <w:rsid w:val="0074564D"/>
    <w:rsid w:val="007459CC"/>
    <w:rsid w:val="00746644"/>
    <w:rsid w:val="007478D0"/>
    <w:rsid w:val="00760578"/>
    <w:rsid w:val="00763D6E"/>
    <w:rsid w:val="00771A24"/>
    <w:rsid w:val="00774A91"/>
    <w:rsid w:val="00774EDB"/>
    <w:rsid w:val="007753F4"/>
    <w:rsid w:val="007765C2"/>
    <w:rsid w:val="00781B93"/>
    <w:rsid w:val="00783211"/>
    <w:rsid w:val="00785CE1"/>
    <w:rsid w:val="0079243A"/>
    <w:rsid w:val="00792EBB"/>
    <w:rsid w:val="007951AB"/>
    <w:rsid w:val="0079586F"/>
    <w:rsid w:val="007A0F7B"/>
    <w:rsid w:val="007A41DE"/>
    <w:rsid w:val="007A4263"/>
    <w:rsid w:val="007A4A25"/>
    <w:rsid w:val="007A7011"/>
    <w:rsid w:val="007A7C07"/>
    <w:rsid w:val="007B6389"/>
    <w:rsid w:val="007C0AF9"/>
    <w:rsid w:val="007C0D72"/>
    <w:rsid w:val="007C3538"/>
    <w:rsid w:val="007D0277"/>
    <w:rsid w:val="007D284B"/>
    <w:rsid w:val="007D391A"/>
    <w:rsid w:val="007E00E6"/>
    <w:rsid w:val="007E055C"/>
    <w:rsid w:val="007E1411"/>
    <w:rsid w:val="007E2E05"/>
    <w:rsid w:val="007E38E1"/>
    <w:rsid w:val="007E4AE0"/>
    <w:rsid w:val="007E7306"/>
    <w:rsid w:val="007F16E2"/>
    <w:rsid w:val="007F17CD"/>
    <w:rsid w:val="007F1A6E"/>
    <w:rsid w:val="007F4594"/>
    <w:rsid w:val="007F5A69"/>
    <w:rsid w:val="007F6E2D"/>
    <w:rsid w:val="0080080A"/>
    <w:rsid w:val="00800AE0"/>
    <w:rsid w:val="00801222"/>
    <w:rsid w:val="00803118"/>
    <w:rsid w:val="00804828"/>
    <w:rsid w:val="00804910"/>
    <w:rsid w:val="0080580C"/>
    <w:rsid w:val="008104AA"/>
    <w:rsid w:val="008148FE"/>
    <w:rsid w:val="00820D94"/>
    <w:rsid w:val="00824D4A"/>
    <w:rsid w:val="00826BB5"/>
    <w:rsid w:val="00827869"/>
    <w:rsid w:val="00830DAB"/>
    <w:rsid w:val="008321D0"/>
    <w:rsid w:val="00832848"/>
    <w:rsid w:val="00834BE4"/>
    <w:rsid w:val="00835C5F"/>
    <w:rsid w:val="0083700F"/>
    <w:rsid w:val="008405D2"/>
    <w:rsid w:val="00840F38"/>
    <w:rsid w:val="00843D97"/>
    <w:rsid w:val="008442AE"/>
    <w:rsid w:val="0084477D"/>
    <w:rsid w:val="0084530E"/>
    <w:rsid w:val="00845780"/>
    <w:rsid w:val="00845A1F"/>
    <w:rsid w:val="00851C94"/>
    <w:rsid w:val="00854FDE"/>
    <w:rsid w:val="00855AE6"/>
    <w:rsid w:val="008567E1"/>
    <w:rsid w:val="00857EDD"/>
    <w:rsid w:val="00860E5D"/>
    <w:rsid w:val="00861726"/>
    <w:rsid w:val="008626DC"/>
    <w:rsid w:val="008660DF"/>
    <w:rsid w:val="008725EC"/>
    <w:rsid w:val="0087309F"/>
    <w:rsid w:val="0087423F"/>
    <w:rsid w:val="00876207"/>
    <w:rsid w:val="0087622A"/>
    <w:rsid w:val="00876F51"/>
    <w:rsid w:val="008771E1"/>
    <w:rsid w:val="0087779E"/>
    <w:rsid w:val="008810CE"/>
    <w:rsid w:val="00883E3A"/>
    <w:rsid w:val="00883EC9"/>
    <w:rsid w:val="00884485"/>
    <w:rsid w:val="00885F4B"/>
    <w:rsid w:val="00887523"/>
    <w:rsid w:val="0089090B"/>
    <w:rsid w:val="008913D2"/>
    <w:rsid w:val="008922FC"/>
    <w:rsid w:val="008928E3"/>
    <w:rsid w:val="008951E5"/>
    <w:rsid w:val="008964D9"/>
    <w:rsid w:val="008972D7"/>
    <w:rsid w:val="008973AD"/>
    <w:rsid w:val="008975E9"/>
    <w:rsid w:val="008A0672"/>
    <w:rsid w:val="008A185D"/>
    <w:rsid w:val="008A2322"/>
    <w:rsid w:val="008A288E"/>
    <w:rsid w:val="008A48C2"/>
    <w:rsid w:val="008A79C7"/>
    <w:rsid w:val="008B19EE"/>
    <w:rsid w:val="008B480E"/>
    <w:rsid w:val="008B769F"/>
    <w:rsid w:val="008C031F"/>
    <w:rsid w:val="008C1699"/>
    <w:rsid w:val="008C1CCA"/>
    <w:rsid w:val="008C2D60"/>
    <w:rsid w:val="008D0E5A"/>
    <w:rsid w:val="008D32D7"/>
    <w:rsid w:val="008D37D0"/>
    <w:rsid w:val="008D5D16"/>
    <w:rsid w:val="008D6223"/>
    <w:rsid w:val="008D6262"/>
    <w:rsid w:val="008D6BC0"/>
    <w:rsid w:val="008D6CB6"/>
    <w:rsid w:val="008D773A"/>
    <w:rsid w:val="008E3155"/>
    <w:rsid w:val="008E33FB"/>
    <w:rsid w:val="008E5B33"/>
    <w:rsid w:val="008E7731"/>
    <w:rsid w:val="008E7816"/>
    <w:rsid w:val="008F06FE"/>
    <w:rsid w:val="008F1BB7"/>
    <w:rsid w:val="008F3D4A"/>
    <w:rsid w:val="008F7146"/>
    <w:rsid w:val="008F7802"/>
    <w:rsid w:val="008F7F68"/>
    <w:rsid w:val="00900B13"/>
    <w:rsid w:val="00901014"/>
    <w:rsid w:val="00901C1F"/>
    <w:rsid w:val="009031DE"/>
    <w:rsid w:val="00904E24"/>
    <w:rsid w:val="00905651"/>
    <w:rsid w:val="00905F25"/>
    <w:rsid w:val="00910C2E"/>
    <w:rsid w:val="00911471"/>
    <w:rsid w:val="00912854"/>
    <w:rsid w:val="0091338B"/>
    <w:rsid w:val="00916986"/>
    <w:rsid w:val="009216EA"/>
    <w:rsid w:val="009242BD"/>
    <w:rsid w:val="00925584"/>
    <w:rsid w:val="00925EEA"/>
    <w:rsid w:val="00925FA7"/>
    <w:rsid w:val="009266C8"/>
    <w:rsid w:val="009337C3"/>
    <w:rsid w:val="00933CAA"/>
    <w:rsid w:val="00937D5C"/>
    <w:rsid w:val="00942014"/>
    <w:rsid w:val="00942DD0"/>
    <w:rsid w:val="0094494E"/>
    <w:rsid w:val="00945E64"/>
    <w:rsid w:val="00945F7C"/>
    <w:rsid w:val="0094626B"/>
    <w:rsid w:val="0095168D"/>
    <w:rsid w:val="00951EAF"/>
    <w:rsid w:val="00952081"/>
    <w:rsid w:val="00953A12"/>
    <w:rsid w:val="00953F67"/>
    <w:rsid w:val="00954C27"/>
    <w:rsid w:val="009550CC"/>
    <w:rsid w:val="00956733"/>
    <w:rsid w:val="00960D90"/>
    <w:rsid w:val="00960FF5"/>
    <w:rsid w:val="009622E9"/>
    <w:rsid w:val="0096261D"/>
    <w:rsid w:val="00964368"/>
    <w:rsid w:val="00966293"/>
    <w:rsid w:val="00966D84"/>
    <w:rsid w:val="00967ADE"/>
    <w:rsid w:val="00967D3A"/>
    <w:rsid w:val="009722D9"/>
    <w:rsid w:val="00975736"/>
    <w:rsid w:val="009773A3"/>
    <w:rsid w:val="00981ABA"/>
    <w:rsid w:val="00981CD3"/>
    <w:rsid w:val="00982F36"/>
    <w:rsid w:val="0098412D"/>
    <w:rsid w:val="00985B85"/>
    <w:rsid w:val="00991581"/>
    <w:rsid w:val="00993E84"/>
    <w:rsid w:val="00994A4B"/>
    <w:rsid w:val="009955E8"/>
    <w:rsid w:val="00997150"/>
    <w:rsid w:val="009A043E"/>
    <w:rsid w:val="009A2CD8"/>
    <w:rsid w:val="009A39B9"/>
    <w:rsid w:val="009A3DFA"/>
    <w:rsid w:val="009A4479"/>
    <w:rsid w:val="009A678B"/>
    <w:rsid w:val="009A6E54"/>
    <w:rsid w:val="009B4A52"/>
    <w:rsid w:val="009B4E14"/>
    <w:rsid w:val="009B5A66"/>
    <w:rsid w:val="009B6B4F"/>
    <w:rsid w:val="009C17D1"/>
    <w:rsid w:val="009C20AA"/>
    <w:rsid w:val="009C5E4E"/>
    <w:rsid w:val="009C5EF2"/>
    <w:rsid w:val="009C6B2E"/>
    <w:rsid w:val="009D02B3"/>
    <w:rsid w:val="009D286C"/>
    <w:rsid w:val="009D50DB"/>
    <w:rsid w:val="009D5D22"/>
    <w:rsid w:val="009D666D"/>
    <w:rsid w:val="009D68B4"/>
    <w:rsid w:val="009D7415"/>
    <w:rsid w:val="009E306F"/>
    <w:rsid w:val="009E363A"/>
    <w:rsid w:val="009E44E6"/>
    <w:rsid w:val="009E572B"/>
    <w:rsid w:val="009F00CD"/>
    <w:rsid w:val="009F13B2"/>
    <w:rsid w:val="009F286E"/>
    <w:rsid w:val="009F28EF"/>
    <w:rsid w:val="009F3EAC"/>
    <w:rsid w:val="009F463F"/>
    <w:rsid w:val="009F630B"/>
    <w:rsid w:val="00A0381E"/>
    <w:rsid w:val="00A03C41"/>
    <w:rsid w:val="00A05ECF"/>
    <w:rsid w:val="00A07259"/>
    <w:rsid w:val="00A11F2D"/>
    <w:rsid w:val="00A122A3"/>
    <w:rsid w:val="00A12AD9"/>
    <w:rsid w:val="00A1323B"/>
    <w:rsid w:val="00A15D79"/>
    <w:rsid w:val="00A16687"/>
    <w:rsid w:val="00A204D7"/>
    <w:rsid w:val="00A23F43"/>
    <w:rsid w:val="00A2460F"/>
    <w:rsid w:val="00A251A5"/>
    <w:rsid w:val="00A25C36"/>
    <w:rsid w:val="00A2640D"/>
    <w:rsid w:val="00A2785F"/>
    <w:rsid w:val="00A310C2"/>
    <w:rsid w:val="00A33AAD"/>
    <w:rsid w:val="00A3429F"/>
    <w:rsid w:val="00A3474E"/>
    <w:rsid w:val="00A359EB"/>
    <w:rsid w:val="00A402B8"/>
    <w:rsid w:val="00A41C9F"/>
    <w:rsid w:val="00A47062"/>
    <w:rsid w:val="00A51F38"/>
    <w:rsid w:val="00A52004"/>
    <w:rsid w:val="00A52166"/>
    <w:rsid w:val="00A5562F"/>
    <w:rsid w:val="00A5779F"/>
    <w:rsid w:val="00A57C38"/>
    <w:rsid w:val="00A60EE3"/>
    <w:rsid w:val="00A627FB"/>
    <w:rsid w:val="00A62C29"/>
    <w:rsid w:val="00A630F9"/>
    <w:rsid w:val="00A63A73"/>
    <w:rsid w:val="00A64596"/>
    <w:rsid w:val="00A64EB1"/>
    <w:rsid w:val="00A6519C"/>
    <w:rsid w:val="00A66CE7"/>
    <w:rsid w:val="00A67D17"/>
    <w:rsid w:val="00A7072F"/>
    <w:rsid w:val="00A70DDA"/>
    <w:rsid w:val="00A72323"/>
    <w:rsid w:val="00A76AA4"/>
    <w:rsid w:val="00A77B2C"/>
    <w:rsid w:val="00A77ECA"/>
    <w:rsid w:val="00A8000F"/>
    <w:rsid w:val="00A806EF"/>
    <w:rsid w:val="00A81090"/>
    <w:rsid w:val="00A81F9D"/>
    <w:rsid w:val="00A821BD"/>
    <w:rsid w:val="00A8288F"/>
    <w:rsid w:val="00A830D3"/>
    <w:rsid w:val="00A8351B"/>
    <w:rsid w:val="00A83A49"/>
    <w:rsid w:val="00A86463"/>
    <w:rsid w:val="00A877BD"/>
    <w:rsid w:val="00A924C2"/>
    <w:rsid w:val="00AA22EE"/>
    <w:rsid w:val="00AA4BEC"/>
    <w:rsid w:val="00AB08A3"/>
    <w:rsid w:val="00AB2A24"/>
    <w:rsid w:val="00AB445F"/>
    <w:rsid w:val="00AB71BF"/>
    <w:rsid w:val="00AB78CD"/>
    <w:rsid w:val="00AB78F9"/>
    <w:rsid w:val="00AC0668"/>
    <w:rsid w:val="00AC17E8"/>
    <w:rsid w:val="00AC39C0"/>
    <w:rsid w:val="00AC3DCC"/>
    <w:rsid w:val="00AC5230"/>
    <w:rsid w:val="00AC5AE9"/>
    <w:rsid w:val="00AC5D17"/>
    <w:rsid w:val="00AC6B85"/>
    <w:rsid w:val="00AC6C29"/>
    <w:rsid w:val="00AC78CC"/>
    <w:rsid w:val="00AD0118"/>
    <w:rsid w:val="00AD0C3A"/>
    <w:rsid w:val="00AD399C"/>
    <w:rsid w:val="00AD5F84"/>
    <w:rsid w:val="00AE00AC"/>
    <w:rsid w:val="00AF178C"/>
    <w:rsid w:val="00AF24DE"/>
    <w:rsid w:val="00AF2B67"/>
    <w:rsid w:val="00AF3413"/>
    <w:rsid w:val="00AF58C7"/>
    <w:rsid w:val="00AF5982"/>
    <w:rsid w:val="00B02F8C"/>
    <w:rsid w:val="00B050FA"/>
    <w:rsid w:val="00B0606B"/>
    <w:rsid w:val="00B06265"/>
    <w:rsid w:val="00B06A9E"/>
    <w:rsid w:val="00B116C5"/>
    <w:rsid w:val="00B121EC"/>
    <w:rsid w:val="00B14A1F"/>
    <w:rsid w:val="00B14DA3"/>
    <w:rsid w:val="00B161AB"/>
    <w:rsid w:val="00B2120F"/>
    <w:rsid w:val="00B22E66"/>
    <w:rsid w:val="00B230FD"/>
    <w:rsid w:val="00B240D2"/>
    <w:rsid w:val="00B246B9"/>
    <w:rsid w:val="00B3030A"/>
    <w:rsid w:val="00B34888"/>
    <w:rsid w:val="00B410C8"/>
    <w:rsid w:val="00B45461"/>
    <w:rsid w:val="00B475A8"/>
    <w:rsid w:val="00B50B90"/>
    <w:rsid w:val="00B515F5"/>
    <w:rsid w:val="00B53227"/>
    <w:rsid w:val="00B55129"/>
    <w:rsid w:val="00B55229"/>
    <w:rsid w:val="00B559E0"/>
    <w:rsid w:val="00B565CE"/>
    <w:rsid w:val="00B5716D"/>
    <w:rsid w:val="00B5755F"/>
    <w:rsid w:val="00B57971"/>
    <w:rsid w:val="00B6022D"/>
    <w:rsid w:val="00B616AA"/>
    <w:rsid w:val="00B61815"/>
    <w:rsid w:val="00B62381"/>
    <w:rsid w:val="00B627B3"/>
    <w:rsid w:val="00B640EF"/>
    <w:rsid w:val="00B648CB"/>
    <w:rsid w:val="00B64AFB"/>
    <w:rsid w:val="00B66712"/>
    <w:rsid w:val="00B67687"/>
    <w:rsid w:val="00B73858"/>
    <w:rsid w:val="00B7623A"/>
    <w:rsid w:val="00B764EF"/>
    <w:rsid w:val="00B77630"/>
    <w:rsid w:val="00B7793D"/>
    <w:rsid w:val="00B77980"/>
    <w:rsid w:val="00B77D90"/>
    <w:rsid w:val="00B82B7C"/>
    <w:rsid w:val="00B82D0C"/>
    <w:rsid w:val="00B83C39"/>
    <w:rsid w:val="00B84244"/>
    <w:rsid w:val="00B85203"/>
    <w:rsid w:val="00B91648"/>
    <w:rsid w:val="00B9235F"/>
    <w:rsid w:val="00B94094"/>
    <w:rsid w:val="00B957A2"/>
    <w:rsid w:val="00B96271"/>
    <w:rsid w:val="00BA243D"/>
    <w:rsid w:val="00BA74AC"/>
    <w:rsid w:val="00BB0272"/>
    <w:rsid w:val="00BB0BC3"/>
    <w:rsid w:val="00BB1154"/>
    <w:rsid w:val="00BB2911"/>
    <w:rsid w:val="00BB3C58"/>
    <w:rsid w:val="00BB3EB7"/>
    <w:rsid w:val="00BB3FB6"/>
    <w:rsid w:val="00BB55E6"/>
    <w:rsid w:val="00BB5BEF"/>
    <w:rsid w:val="00BB6C10"/>
    <w:rsid w:val="00BB7FE0"/>
    <w:rsid w:val="00BC231E"/>
    <w:rsid w:val="00BC6648"/>
    <w:rsid w:val="00BC7D29"/>
    <w:rsid w:val="00BD0380"/>
    <w:rsid w:val="00BD4EE7"/>
    <w:rsid w:val="00BD6339"/>
    <w:rsid w:val="00BD6360"/>
    <w:rsid w:val="00BD6AE8"/>
    <w:rsid w:val="00BD7159"/>
    <w:rsid w:val="00BE28A2"/>
    <w:rsid w:val="00BE2D0F"/>
    <w:rsid w:val="00BF0175"/>
    <w:rsid w:val="00BF1C84"/>
    <w:rsid w:val="00BF5152"/>
    <w:rsid w:val="00C02A36"/>
    <w:rsid w:val="00C037A5"/>
    <w:rsid w:val="00C03D05"/>
    <w:rsid w:val="00C05A2A"/>
    <w:rsid w:val="00C07F34"/>
    <w:rsid w:val="00C13135"/>
    <w:rsid w:val="00C13C36"/>
    <w:rsid w:val="00C1418F"/>
    <w:rsid w:val="00C146D0"/>
    <w:rsid w:val="00C20EBC"/>
    <w:rsid w:val="00C24107"/>
    <w:rsid w:val="00C24641"/>
    <w:rsid w:val="00C24A66"/>
    <w:rsid w:val="00C2686D"/>
    <w:rsid w:val="00C3266A"/>
    <w:rsid w:val="00C326DD"/>
    <w:rsid w:val="00C34075"/>
    <w:rsid w:val="00C352C8"/>
    <w:rsid w:val="00C37150"/>
    <w:rsid w:val="00C37376"/>
    <w:rsid w:val="00C37C3E"/>
    <w:rsid w:val="00C4085C"/>
    <w:rsid w:val="00C40AF2"/>
    <w:rsid w:val="00C40E20"/>
    <w:rsid w:val="00C41735"/>
    <w:rsid w:val="00C41E6C"/>
    <w:rsid w:val="00C4238C"/>
    <w:rsid w:val="00C448C8"/>
    <w:rsid w:val="00C47BA8"/>
    <w:rsid w:val="00C47FA9"/>
    <w:rsid w:val="00C50B8A"/>
    <w:rsid w:val="00C51104"/>
    <w:rsid w:val="00C521AF"/>
    <w:rsid w:val="00C540B6"/>
    <w:rsid w:val="00C57901"/>
    <w:rsid w:val="00C57E78"/>
    <w:rsid w:val="00C61D48"/>
    <w:rsid w:val="00C62BFE"/>
    <w:rsid w:val="00C6458A"/>
    <w:rsid w:val="00C64888"/>
    <w:rsid w:val="00C65E47"/>
    <w:rsid w:val="00C67531"/>
    <w:rsid w:val="00C7005B"/>
    <w:rsid w:val="00C7159B"/>
    <w:rsid w:val="00C746FB"/>
    <w:rsid w:val="00C75FFF"/>
    <w:rsid w:val="00C84678"/>
    <w:rsid w:val="00C85DB6"/>
    <w:rsid w:val="00C863B1"/>
    <w:rsid w:val="00C864D1"/>
    <w:rsid w:val="00C8671E"/>
    <w:rsid w:val="00C86EEB"/>
    <w:rsid w:val="00C918A6"/>
    <w:rsid w:val="00C93E69"/>
    <w:rsid w:val="00C94E3A"/>
    <w:rsid w:val="00CA30B6"/>
    <w:rsid w:val="00CA40D4"/>
    <w:rsid w:val="00CB0AA3"/>
    <w:rsid w:val="00CB1A33"/>
    <w:rsid w:val="00CB5434"/>
    <w:rsid w:val="00CB603E"/>
    <w:rsid w:val="00CB7C87"/>
    <w:rsid w:val="00CC01AA"/>
    <w:rsid w:val="00CC133C"/>
    <w:rsid w:val="00CC1CA3"/>
    <w:rsid w:val="00CC5D42"/>
    <w:rsid w:val="00CC7BDD"/>
    <w:rsid w:val="00CD1DB2"/>
    <w:rsid w:val="00CD2F78"/>
    <w:rsid w:val="00CD5DDF"/>
    <w:rsid w:val="00CE26F2"/>
    <w:rsid w:val="00CE3859"/>
    <w:rsid w:val="00CE41EE"/>
    <w:rsid w:val="00CE47BE"/>
    <w:rsid w:val="00CE517D"/>
    <w:rsid w:val="00CE532A"/>
    <w:rsid w:val="00CE68B9"/>
    <w:rsid w:val="00CE7512"/>
    <w:rsid w:val="00CF0C89"/>
    <w:rsid w:val="00CF2DFA"/>
    <w:rsid w:val="00CF34C9"/>
    <w:rsid w:val="00CF5586"/>
    <w:rsid w:val="00CF6540"/>
    <w:rsid w:val="00CF6AF3"/>
    <w:rsid w:val="00D0058B"/>
    <w:rsid w:val="00D00C75"/>
    <w:rsid w:val="00D0110A"/>
    <w:rsid w:val="00D026CB"/>
    <w:rsid w:val="00D029E6"/>
    <w:rsid w:val="00D04F26"/>
    <w:rsid w:val="00D05A10"/>
    <w:rsid w:val="00D0701C"/>
    <w:rsid w:val="00D101BA"/>
    <w:rsid w:val="00D12064"/>
    <w:rsid w:val="00D13540"/>
    <w:rsid w:val="00D13E6B"/>
    <w:rsid w:val="00D14A32"/>
    <w:rsid w:val="00D2141D"/>
    <w:rsid w:val="00D22B27"/>
    <w:rsid w:val="00D242DC"/>
    <w:rsid w:val="00D24862"/>
    <w:rsid w:val="00D273F0"/>
    <w:rsid w:val="00D30F82"/>
    <w:rsid w:val="00D35685"/>
    <w:rsid w:val="00D35CB4"/>
    <w:rsid w:val="00D40FEA"/>
    <w:rsid w:val="00D42971"/>
    <w:rsid w:val="00D43F03"/>
    <w:rsid w:val="00D455D6"/>
    <w:rsid w:val="00D4561F"/>
    <w:rsid w:val="00D456BF"/>
    <w:rsid w:val="00D54AE0"/>
    <w:rsid w:val="00D57AC6"/>
    <w:rsid w:val="00D60517"/>
    <w:rsid w:val="00D63659"/>
    <w:rsid w:val="00D70BAA"/>
    <w:rsid w:val="00D71D65"/>
    <w:rsid w:val="00D71FDE"/>
    <w:rsid w:val="00D7338F"/>
    <w:rsid w:val="00D75007"/>
    <w:rsid w:val="00D755AB"/>
    <w:rsid w:val="00D76AFF"/>
    <w:rsid w:val="00D77FFA"/>
    <w:rsid w:val="00D8076D"/>
    <w:rsid w:val="00D81BEC"/>
    <w:rsid w:val="00D84D5B"/>
    <w:rsid w:val="00D84EDC"/>
    <w:rsid w:val="00D8629E"/>
    <w:rsid w:val="00D87DDD"/>
    <w:rsid w:val="00D90F54"/>
    <w:rsid w:val="00D92A7C"/>
    <w:rsid w:val="00D92E4B"/>
    <w:rsid w:val="00D94691"/>
    <w:rsid w:val="00DA22C1"/>
    <w:rsid w:val="00DA6C90"/>
    <w:rsid w:val="00DB00E7"/>
    <w:rsid w:val="00DB103F"/>
    <w:rsid w:val="00DB16C0"/>
    <w:rsid w:val="00DB3AEF"/>
    <w:rsid w:val="00DB3D5B"/>
    <w:rsid w:val="00DB4392"/>
    <w:rsid w:val="00DB7567"/>
    <w:rsid w:val="00DC010E"/>
    <w:rsid w:val="00DC16B5"/>
    <w:rsid w:val="00DC3F73"/>
    <w:rsid w:val="00DC53F5"/>
    <w:rsid w:val="00DC6B96"/>
    <w:rsid w:val="00DD1161"/>
    <w:rsid w:val="00DD19BA"/>
    <w:rsid w:val="00DD2E46"/>
    <w:rsid w:val="00DD49F9"/>
    <w:rsid w:val="00DD4B69"/>
    <w:rsid w:val="00DD6A52"/>
    <w:rsid w:val="00DD77AF"/>
    <w:rsid w:val="00DE06C5"/>
    <w:rsid w:val="00DE44C2"/>
    <w:rsid w:val="00DE503A"/>
    <w:rsid w:val="00DE6BC6"/>
    <w:rsid w:val="00DF3A44"/>
    <w:rsid w:val="00DF4425"/>
    <w:rsid w:val="00DF4931"/>
    <w:rsid w:val="00DF5BE2"/>
    <w:rsid w:val="00E021A7"/>
    <w:rsid w:val="00E0259A"/>
    <w:rsid w:val="00E054D3"/>
    <w:rsid w:val="00E05CDA"/>
    <w:rsid w:val="00E06F54"/>
    <w:rsid w:val="00E07152"/>
    <w:rsid w:val="00E07EF6"/>
    <w:rsid w:val="00E11270"/>
    <w:rsid w:val="00E11843"/>
    <w:rsid w:val="00E1226E"/>
    <w:rsid w:val="00E145DC"/>
    <w:rsid w:val="00E17D37"/>
    <w:rsid w:val="00E21D89"/>
    <w:rsid w:val="00E24879"/>
    <w:rsid w:val="00E250A4"/>
    <w:rsid w:val="00E251EB"/>
    <w:rsid w:val="00E25EC2"/>
    <w:rsid w:val="00E2786F"/>
    <w:rsid w:val="00E3027A"/>
    <w:rsid w:val="00E3424E"/>
    <w:rsid w:val="00E354AF"/>
    <w:rsid w:val="00E413E2"/>
    <w:rsid w:val="00E45542"/>
    <w:rsid w:val="00E45551"/>
    <w:rsid w:val="00E512DC"/>
    <w:rsid w:val="00E51F22"/>
    <w:rsid w:val="00E54835"/>
    <w:rsid w:val="00E55275"/>
    <w:rsid w:val="00E60CFE"/>
    <w:rsid w:val="00E619F1"/>
    <w:rsid w:val="00E63D65"/>
    <w:rsid w:val="00E64974"/>
    <w:rsid w:val="00E66F08"/>
    <w:rsid w:val="00E6714C"/>
    <w:rsid w:val="00E6785E"/>
    <w:rsid w:val="00E67D53"/>
    <w:rsid w:val="00E72D61"/>
    <w:rsid w:val="00E736FF"/>
    <w:rsid w:val="00E76840"/>
    <w:rsid w:val="00E77A9B"/>
    <w:rsid w:val="00E80B21"/>
    <w:rsid w:val="00E81EDD"/>
    <w:rsid w:val="00E81F5F"/>
    <w:rsid w:val="00E849E0"/>
    <w:rsid w:val="00E84E4E"/>
    <w:rsid w:val="00E86632"/>
    <w:rsid w:val="00E900CB"/>
    <w:rsid w:val="00E91FDB"/>
    <w:rsid w:val="00E92148"/>
    <w:rsid w:val="00E930AC"/>
    <w:rsid w:val="00E9440F"/>
    <w:rsid w:val="00E94903"/>
    <w:rsid w:val="00E95DB4"/>
    <w:rsid w:val="00E966D9"/>
    <w:rsid w:val="00E9733C"/>
    <w:rsid w:val="00E97626"/>
    <w:rsid w:val="00EA0583"/>
    <w:rsid w:val="00EA272C"/>
    <w:rsid w:val="00EA2E92"/>
    <w:rsid w:val="00EA6B31"/>
    <w:rsid w:val="00EB0FBD"/>
    <w:rsid w:val="00EB45B7"/>
    <w:rsid w:val="00EB4F2C"/>
    <w:rsid w:val="00EB5615"/>
    <w:rsid w:val="00EB73A8"/>
    <w:rsid w:val="00EC025B"/>
    <w:rsid w:val="00EC557E"/>
    <w:rsid w:val="00EC6A74"/>
    <w:rsid w:val="00EC7634"/>
    <w:rsid w:val="00ED0CE7"/>
    <w:rsid w:val="00ED1156"/>
    <w:rsid w:val="00ED4C43"/>
    <w:rsid w:val="00ED6ACC"/>
    <w:rsid w:val="00ED6C41"/>
    <w:rsid w:val="00EE2F6E"/>
    <w:rsid w:val="00EE35EF"/>
    <w:rsid w:val="00EE6098"/>
    <w:rsid w:val="00EF05A9"/>
    <w:rsid w:val="00EF178B"/>
    <w:rsid w:val="00EF204E"/>
    <w:rsid w:val="00EF4D66"/>
    <w:rsid w:val="00EF5E04"/>
    <w:rsid w:val="00F00A41"/>
    <w:rsid w:val="00F03858"/>
    <w:rsid w:val="00F03B01"/>
    <w:rsid w:val="00F04909"/>
    <w:rsid w:val="00F053B2"/>
    <w:rsid w:val="00F0660F"/>
    <w:rsid w:val="00F06730"/>
    <w:rsid w:val="00F072B1"/>
    <w:rsid w:val="00F12D45"/>
    <w:rsid w:val="00F1437C"/>
    <w:rsid w:val="00F157C4"/>
    <w:rsid w:val="00F20DD6"/>
    <w:rsid w:val="00F23B39"/>
    <w:rsid w:val="00F24B0D"/>
    <w:rsid w:val="00F31D46"/>
    <w:rsid w:val="00F31ED3"/>
    <w:rsid w:val="00F32501"/>
    <w:rsid w:val="00F33FAA"/>
    <w:rsid w:val="00F3611D"/>
    <w:rsid w:val="00F37C54"/>
    <w:rsid w:val="00F4030F"/>
    <w:rsid w:val="00F41806"/>
    <w:rsid w:val="00F44894"/>
    <w:rsid w:val="00F45437"/>
    <w:rsid w:val="00F46DA7"/>
    <w:rsid w:val="00F474E1"/>
    <w:rsid w:val="00F50046"/>
    <w:rsid w:val="00F5052F"/>
    <w:rsid w:val="00F50540"/>
    <w:rsid w:val="00F51B16"/>
    <w:rsid w:val="00F53FCC"/>
    <w:rsid w:val="00F56995"/>
    <w:rsid w:val="00F613B6"/>
    <w:rsid w:val="00F67E73"/>
    <w:rsid w:val="00F701AA"/>
    <w:rsid w:val="00F71010"/>
    <w:rsid w:val="00F711D4"/>
    <w:rsid w:val="00F716E3"/>
    <w:rsid w:val="00F72216"/>
    <w:rsid w:val="00F72E46"/>
    <w:rsid w:val="00F73F39"/>
    <w:rsid w:val="00F73F5F"/>
    <w:rsid w:val="00F756F5"/>
    <w:rsid w:val="00F7695B"/>
    <w:rsid w:val="00F818C6"/>
    <w:rsid w:val="00F83D31"/>
    <w:rsid w:val="00F83FDC"/>
    <w:rsid w:val="00F843EC"/>
    <w:rsid w:val="00F85048"/>
    <w:rsid w:val="00F854DD"/>
    <w:rsid w:val="00F86885"/>
    <w:rsid w:val="00F919C9"/>
    <w:rsid w:val="00F92F1E"/>
    <w:rsid w:val="00F937A0"/>
    <w:rsid w:val="00F94A29"/>
    <w:rsid w:val="00F967E7"/>
    <w:rsid w:val="00FA1267"/>
    <w:rsid w:val="00FA37BA"/>
    <w:rsid w:val="00FA3E10"/>
    <w:rsid w:val="00FA444A"/>
    <w:rsid w:val="00FA44A2"/>
    <w:rsid w:val="00FA541D"/>
    <w:rsid w:val="00FA7CDC"/>
    <w:rsid w:val="00FB02EF"/>
    <w:rsid w:val="00FB08A9"/>
    <w:rsid w:val="00FB1608"/>
    <w:rsid w:val="00FB2E19"/>
    <w:rsid w:val="00FB6D86"/>
    <w:rsid w:val="00FC1CB8"/>
    <w:rsid w:val="00FC46C2"/>
    <w:rsid w:val="00FC4CA1"/>
    <w:rsid w:val="00FC5F40"/>
    <w:rsid w:val="00FD1893"/>
    <w:rsid w:val="00FD28FE"/>
    <w:rsid w:val="00FD2A5D"/>
    <w:rsid w:val="00FD39E1"/>
    <w:rsid w:val="00FD5352"/>
    <w:rsid w:val="00FD559C"/>
    <w:rsid w:val="00FD708B"/>
    <w:rsid w:val="00FD76EC"/>
    <w:rsid w:val="00FE007A"/>
    <w:rsid w:val="00FE0109"/>
    <w:rsid w:val="00FE07EF"/>
    <w:rsid w:val="00FE1F16"/>
    <w:rsid w:val="00FE2E69"/>
    <w:rsid w:val="00FE4B2C"/>
    <w:rsid w:val="00FE640E"/>
    <w:rsid w:val="00FE6A36"/>
    <w:rsid w:val="00FE76ED"/>
    <w:rsid w:val="00FF2E7A"/>
    <w:rsid w:val="00FF3C69"/>
    <w:rsid w:val="00FF4923"/>
    <w:rsid w:val="00FF4AFE"/>
    <w:rsid w:val="00FF57AE"/>
    <w:rsid w:val="00FF655E"/>
    <w:rsid w:val="00FF6E33"/>
    <w:rsid w:val="00FF7526"/>
    <w:rsid w:val="00FF7D5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1E8D2"/>
  <w15:docId w15:val="{18D71669-381A-446A-9C3E-20D63416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6D"/>
    <w:pPr>
      <w:spacing w:after="119" w:line="249" w:lineRule="auto"/>
      <w:ind w:left="10" w:right="40" w:hanging="10"/>
      <w:jc w:val="both"/>
    </w:pPr>
    <w:rPr>
      <w:rFonts w:ascii="Calibri" w:eastAsia="Calibri" w:hAnsi="Calibri" w:cs="Calibri"/>
      <w:color w:val="000000"/>
    </w:rPr>
  </w:style>
  <w:style w:type="paragraph" w:styleId="Titre1">
    <w:name w:val="heading 1"/>
    <w:next w:val="Normal"/>
    <w:link w:val="Titre1Car"/>
    <w:uiPriority w:val="9"/>
    <w:qFormat/>
    <w:rsid w:val="0019286D"/>
    <w:pPr>
      <w:keepNext/>
      <w:keepLines/>
      <w:spacing w:after="0"/>
      <w:ind w:right="44"/>
      <w:jc w:val="center"/>
      <w:outlineLvl w:val="0"/>
    </w:pPr>
    <w:rPr>
      <w:rFonts w:ascii="Calibri" w:eastAsia="Calibri" w:hAnsi="Calibri" w:cs="Calibri"/>
      <w:b/>
      <w:i/>
      <w:color w:val="000080"/>
      <w:sz w:val="32"/>
    </w:rPr>
  </w:style>
  <w:style w:type="paragraph" w:styleId="Titre2">
    <w:name w:val="heading 2"/>
    <w:next w:val="Normal"/>
    <w:link w:val="Titre2Car"/>
    <w:uiPriority w:val="9"/>
    <w:unhideWhenUsed/>
    <w:qFormat/>
    <w:rsid w:val="0019286D"/>
    <w:pPr>
      <w:keepNext/>
      <w:keepLines/>
      <w:spacing w:after="195"/>
      <w:outlineLvl w:val="1"/>
    </w:pPr>
    <w:rPr>
      <w:rFonts w:ascii="Calibri" w:eastAsia="Calibri" w:hAnsi="Calibri" w:cs="Calibri"/>
      <w:b/>
      <w:color w:val="000000"/>
      <w:sz w:val="24"/>
    </w:rPr>
  </w:style>
  <w:style w:type="paragraph" w:styleId="Titre3">
    <w:name w:val="heading 3"/>
    <w:next w:val="Normal"/>
    <w:link w:val="Titre3Car"/>
    <w:uiPriority w:val="9"/>
    <w:unhideWhenUsed/>
    <w:qFormat/>
    <w:rsid w:val="0019286D"/>
    <w:pPr>
      <w:keepNext/>
      <w:keepLines/>
      <w:spacing w:after="0"/>
      <w:ind w:left="10" w:right="5" w:hanging="10"/>
      <w:jc w:val="center"/>
      <w:outlineLvl w:val="2"/>
    </w:pPr>
    <w:rPr>
      <w:rFonts w:ascii="Calibri" w:eastAsia="Calibri" w:hAnsi="Calibri" w:cs="Calibri"/>
      <w:b/>
      <w:i/>
      <w:color w:val="000000"/>
    </w:rPr>
  </w:style>
  <w:style w:type="paragraph" w:styleId="Titre4">
    <w:name w:val="heading 4"/>
    <w:next w:val="Normal"/>
    <w:link w:val="Titre4Car"/>
    <w:uiPriority w:val="9"/>
    <w:unhideWhenUsed/>
    <w:qFormat/>
    <w:rsid w:val="0019286D"/>
    <w:pPr>
      <w:keepNext/>
      <w:keepLines/>
      <w:shd w:val="clear" w:color="auto" w:fill="FFC000"/>
      <w:spacing w:after="107" w:line="249" w:lineRule="auto"/>
      <w:ind w:left="10" w:hanging="10"/>
      <w:outlineLvl w:val="3"/>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19286D"/>
    <w:rPr>
      <w:rFonts w:ascii="Calibri" w:eastAsia="Calibri" w:hAnsi="Calibri" w:cs="Calibri"/>
      <w:b/>
      <w:color w:val="000000"/>
      <w:sz w:val="22"/>
    </w:rPr>
  </w:style>
  <w:style w:type="character" w:customStyle="1" w:styleId="Titre2Car">
    <w:name w:val="Titre 2 Car"/>
    <w:link w:val="Titre2"/>
    <w:rsid w:val="0019286D"/>
    <w:rPr>
      <w:rFonts w:ascii="Calibri" w:eastAsia="Calibri" w:hAnsi="Calibri" w:cs="Calibri"/>
      <w:b/>
      <w:color w:val="000000"/>
      <w:sz w:val="24"/>
    </w:rPr>
  </w:style>
  <w:style w:type="character" w:customStyle="1" w:styleId="Titre1Car">
    <w:name w:val="Titre 1 Car"/>
    <w:link w:val="Titre1"/>
    <w:rsid w:val="0019286D"/>
    <w:rPr>
      <w:rFonts w:ascii="Calibri" w:eastAsia="Calibri" w:hAnsi="Calibri" w:cs="Calibri"/>
      <w:b/>
      <w:i/>
      <w:color w:val="000080"/>
      <w:sz w:val="32"/>
    </w:rPr>
  </w:style>
  <w:style w:type="paragraph" w:customStyle="1" w:styleId="footnotedescription">
    <w:name w:val="footnote description"/>
    <w:next w:val="Normal"/>
    <w:link w:val="footnotedescriptionChar"/>
    <w:hidden/>
    <w:rsid w:val="0019286D"/>
    <w:pPr>
      <w:spacing w:after="0"/>
      <w:ind w:left="283" w:hanging="283"/>
      <w:jc w:val="both"/>
    </w:pPr>
    <w:rPr>
      <w:rFonts w:ascii="Calibri" w:eastAsia="Calibri" w:hAnsi="Calibri" w:cs="Calibri"/>
      <w:color w:val="000000"/>
      <w:sz w:val="16"/>
    </w:rPr>
  </w:style>
  <w:style w:type="character" w:customStyle="1" w:styleId="footnotedescriptionChar">
    <w:name w:val="footnote description Char"/>
    <w:link w:val="footnotedescription"/>
    <w:rsid w:val="0019286D"/>
    <w:rPr>
      <w:rFonts w:ascii="Calibri" w:eastAsia="Calibri" w:hAnsi="Calibri" w:cs="Calibri"/>
      <w:color w:val="000000"/>
      <w:sz w:val="16"/>
    </w:rPr>
  </w:style>
  <w:style w:type="character" w:customStyle="1" w:styleId="Titre3Car">
    <w:name w:val="Titre 3 Car"/>
    <w:link w:val="Titre3"/>
    <w:rsid w:val="0019286D"/>
    <w:rPr>
      <w:rFonts w:ascii="Calibri" w:eastAsia="Calibri" w:hAnsi="Calibri" w:cs="Calibri"/>
      <w:b/>
      <w:i/>
      <w:color w:val="000000"/>
      <w:sz w:val="22"/>
    </w:rPr>
  </w:style>
  <w:style w:type="character" w:customStyle="1" w:styleId="footnotemark">
    <w:name w:val="footnote mark"/>
    <w:hidden/>
    <w:rsid w:val="0019286D"/>
    <w:rPr>
      <w:rFonts w:ascii="Calibri" w:eastAsia="Calibri" w:hAnsi="Calibri" w:cs="Calibri"/>
      <w:color w:val="000000"/>
      <w:sz w:val="16"/>
      <w:vertAlign w:val="superscript"/>
    </w:rPr>
  </w:style>
  <w:style w:type="table" w:customStyle="1" w:styleId="TableGrid">
    <w:name w:val="TableGrid"/>
    <w:rsid w:val="0019286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48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4879"/>
    <w:rPr>
      <w:rFonts w:ascii="Tahoma" w:eastAsia="Calibri" w:hAnsi="Tahoma" w:cs="Tahoma"/>
      <w:color w:val="000000"/>
      <w:sz w:val="16"/>
      <w:szCs w:val="16"/>
    </w:rPr>
  </w:style>
  <w:style w:type="paragraph" w:customStyle="1" w:styleId="Default">
    <w:name w:val="Default"/>
    <w:rsid w:val="00141EBF"/>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141EBF"/>
    <w:pPr>
      <w:spacing w:after="0" w:line="240" w:lineRule="auto"/>
      <w:ind w:left="10" w:right="40" w:hanging="10"/>
      <w:jc w:val="both"/>
    </w:pPr>
    <w:rPr>
      <w:rFonts w:ascii="Calibri" w:eastAsia="Calibri" w:hAnsi="Calibri" w:cs="Calibri"/>
      <w:color w:val="000000"/>
    </w:rPr>
  </w:style>
  <w:style w:type="paragraph" w:styleId="En-tte">
    <w:name w:val="header"/>
    <w:basedOn w:val="Normal"/>
    <w:link w:val="En-tteCar"/>
    <w:uiPriority w:val="99"/>
    <w:unhideWhenUsed/>
    <w:rsid w:val="00B77630"/>
    <w:pPr>
      <w:tabs>
        <w:tab w:val="center" w:pos="4153"/>
        <w:tab w:val="right" w:pos="830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B77630"/>
    <w:rPr>
      <w:rFonts w:eastAsiaTheme="minorHAnsi"/>
      <w:lang w:eastAsia="en-US"/>
    </w:rPr>
  </w:style>
  <w:style w:type="paragraph" w:styleId="Pieddepage">
    <w:name w:val="footer"/>
    <w:basedOn w:val="Normal"/>
    <w:link w:val="PieddepageCar"/>
    <w:uiPriority w:val="99"/>
    <w:unhideWhenUsed/>
    <w:rsid w:val="00B77630"/>
    <w:pPr>
      <w:tabs>
        <w:tab w:val="center" w:pos="4153"/>
        <w:tab w:val="right" w:pos="830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PieddepageCar">
    <w:name w:val="Pied de page Car"/>
    <w:basedOn w:val="Policepardfaut"/>
    <w:link w:val="Pieddepage"/>
    <w:uiPriority w:val="99"/>
    <w:rsid w:val="00B77630"/>
    <w:rPr>
      <w:rFonts w:eastAsiaTheme="minorHAnsi"/>
      <w:lang w:eastAsia="en-US"/>
    </w:rPr>
  </w:style>
  <w:style w:type="character" w:styleId="Numrodepage">
    <w:name w:val="page number"/>
    <w:basedOn w:val="Policepardfaut"/>
    <w:rsid w:val="00B77630"/>
  </w:style>
  <w:style w:type="table" w:styleId="Grilledutableau">
    <w:name w:val="Table Grid"/>
    <w:basedOn w:val="TableauNormal"/>
    <w:uiPriority w:val="59"/>
    <w:rsid w:val="00B7763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2">
    <w:name w:val="toc 2"/>
    <w:basedOn w:val="Normal"/>
    <w:next w:val="Normal"/>
    <w:autoRedefine/>
    <w:unhideWhenUsed/>
    <w:rsid w:val="00B77630"/>
    <w:pPr>
      <w:spacing w:before="240" w:after="240" w:line="360" w:lineRule="auto"/>
      <w:ind w:left="0" w:right="0" w:firstLine="488"/>
      <w:jc w:val="center"/>
    </w:pPr>
    <w:rPr>
      <w:rFonts w:ascii="Arial" w:eastAsia="Times New Roman" w:hAnsi="Arial" w:cs="Arial"/>
      <w:b/>
      <w:bCs/>
      <w:smallCaps/>
      <w:color w:val="auto"/>
      <w:sz w:val="28"/>
      <w:szCs w:val="28"/>
      <w:lang w:val="en-GB" w:eastAsia="en-US"/>
    </w:rPr>
  </w:style>
  <w:style w:type="character" w:customStyle="1" w:styleId="SansinterligneCar">
    <w:name w:val="Sans interligne Car"/>
    <w:basedOn w:val="Policepardfaut"/>
    <w:link w:val="Sansinterligne"/>
    <w:uiPriority w:val="1"/>
    <w:rsid w:val="00B77630"/>
    <w:rPr>
      <w:rFonts w:ascii="Calibri" w:eastAsia="Calibri" w:hAnsi="Calibri" w:cs="Calibri"/>
      <w:color w:val="000000"/>
    </w:rPr>
  </w:style>
  <w:style w:type="paragraph" w:styleId="PrformatHTML">
    <w:name w:val="HTML Preformatted"/>
    <w:basedOn w:val="Normal"/>
    <w:link w:val="PrformatHTMLCar"/>
    <w:uiPriority w:val="99"/>
    <w:unhideWhenUsed/>
    <w:rsid w:val="00F3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w:eastAsiaTheme="minorEastAsia" w:hAnsi="Courier" w:cs="Courier"/>
      <w:color w:val="auto"/>
      <w:sz w:val="20"/>
      <w:szCs w:val="20"/>
      <w:lang w:eastAsia="en-US"/>
    </w:rPr>
  </w:style>
  <w:style w:type="character" w:customStyle="1" w:styleId="PrformatHTMLCar">
    <w:name w:val="Préformaté HTML Car"/>
    <w:basedOn w:val="Policepardfaut"/>
    <w:link w:val="PrformatHTML"/>
    <w:uiPriority w:val="99"/>
    <w:rsid w:val="00F33FAA"/>
    <w:rPr>
      <w:rFonts w:ascii="Courier" w:hAnsi="Courier" w:cs="Courier"/>
      <w:sz w:val="20"/>
      <w:szCs w:val="20"/>
      <w:lang w:eastAsia="en-US"/>
    </w:rPr>
  </w:style>
  <w:style w:type="paragraph" w:styleId="Paragraphedeliste">
    <w:name w:val="List Paragraph"/>
    <w:basedOn w:val="Normal"/>
    <w:uiPriority w:val="34"/>
    <w:qFormat/>
    <w:rsid w:val="00516DD8"/>
    <w:pPr>
      <w:ind w:left="720"/>
      <w:contextualSpacing/>
    </w:pPr>
  </w:style>
  <w:style w:type="character" w:customStyle="1" w:styleId="y2iqfc">
    <w:name w:val="y2iqfc"/>
    <w:basedOn w:val="Policepardfaut"/>
    <w:rsid w:val="000A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452">
      <w:bodyDiv w:val="1"/>
      <w:marLeft w:val="0"/>
      <w:marRight w:val="0"/>
      <w:marTop w:val="0"/>
      <w:marBottom w:val="0"/>
      <w:divBdr>
        <w:top w:val="none" w:sz="0" w:space="0" w:color="auto"/>
        <w:left w:val="none" w:sz="0" w:space="0" w:color="auto"/>
        <w:bottom w:val="none" w:sz="0" w:space="0" w:color="auto"/>
        <w:right w:val="none" w:sz="0" w:space="0" w:color="auto"/>
      </w:divBdr>
    </w:div>
    <w:div w:id="103503669">
      <w:bodyDiv w:val="1"/>
      <w:marLeft w:val="0"/>
      <w:marRight w:val="0"/>
      <w:marTop w:val="0"/>
      <w:marBottom w:val="0"/>
      <w:divBdr>
        <w:top w:val="none" w:sz="0" w:space="0" w:color="auto"/>
        <w:left w:val="none" w:sz="0" w:space="0" w:color="auto"/>
        <w:bottom w:val="none" w:sz="0" w:space="0" w:color="auto"/>
        <w:right w:val="none" w:sz="0" w:space="0" w:color="auto"/>
      </w:divBdr>
    </w:div>
    <w:div w:id="328171373">
      <w:bodyDiv w:val="1"/>
      <w:marLeft w:val="0"/>
      <w:marRight w:val="0"/>
      <w:marTop w:val="0"/>
      <w:marBottom w:val="0"/>
      <w:divBdr>
        <w:top w:val="none" w:sz="0" w:space="0" w:color="auto"/>
        <w:left w:val="none" w:sz="0" w:space="0" w:color="auto"/>
        <w:bottom w:val="none" w:sz="0" w:space="0" w:color="auto"/>
        <w:right w:val="none" w:sz="0" w:space="0" w:color="auto"/>
      </w:divBdr>
    </w:div>
    <w:div w:id="371880043">
      <w:bodyDiv w:val="1"/>
      <w:marLeft w:val="0"/>
      <w:marRight w:val="0"/>
      <w:marTop w:val="0"/>
      <w:marBottom w:val="0"/>
      <w:divBdr>
        <w:top w:val="none" w:sz="0" w:space="0" w:color="auto"/>
        <w:left w:val="none" w:sz="0" w:space="0" w:color="auto"/>
        <w:bottom w:val="none" w:sz="0" w:space="0" w:color="auto"/>
        <w:right w:val="none" w:sz="0" w:space="0" w:color="auto"/>
      </w:divBdr>
    </w:div>
    <w:div w:id="411506282">
      <w:bodyDiv w:val="1"/>
      <w:marLeft w:val="0"/>
      <w:marRight w:val="0"/>
      <w:marTop w:val="0"/>
      <w:marBottom w:val="0"/>
      <w:divBdr>
        <w:top w:val="none" w:sz="0" w:space="0" w:color="auto"/>
        <w:left w:val="none" w:sz="0" w:space="0" w:color="auto"/>
        <w:bottom w:val="none" w:sz="0" w:space="0" w:color="auto"/>
        <w:right w:val="none" w:sz="0" w:space="0" w:color="auto"/>
      </w:divBdr>
    </w:div>
    <w:div w:id="434639298">
      <w:bodyDiv w:val="1"/>
      <w:marLeft w:val="0"/>
      <w:marRight w:val="0"/>
      <w:marTop w:val="0"/>
      <w:marBottom w:val="0"/>
      <w:divBdr>
        <w:top w:val="none" w:sz="0" w:space="0" w:color="auto"/>
        <w:left w:val="none" w:sz="0" w:space="0" w:color="auto"/>
        <w:bottom w:val="none" w:sz="0" w:space="0" w:color="auto"/>
        <w:right w:val="none" w:sz="0" w:space="0" w:color="auto"/>
      </w:divBdr>
    </w:div>
    <w:div w:id="443615440">
      <w:bodyDiv w:val="1"/>
      <w:marLeft w:val="0"/>
      <w:marRight w:val="0"/>
      <w:marTop w:val="0"/>
      <w:marBottom w:val="0"/>
      <w:divBdr>
        <w:top w:val="none" w:sz="0" w:space="0" w:color="auto"/>
        <w:left w:val="none" w:sz="0" w:space="0" w:color="auto"/>
        <w:bottom w:val="none" w:sz="0" w:space="0" w:color="auto"/>
        <w:right w:val="none" w:sz="0" w:space="0" w:color="auto"/>
      </w:divBdr>
    </w:div>
    <w:div w:id="508444770">
      <w:bodyDiv w:val="1"/>
      <w:marLeft w:val="0"/>
      <w:marRight w:val="0"/>
      <w:marTop w:val="0"/>
      <w:marBottom w:val="0"/>
      <w:divBdr>
        <w:top w:val="none" w:sz="0" w:space="0" w:color="auto"/>
        <w:left w:val="none" w:sz="0" w:space="0" w:color="auto"/>
        <w:bottom w:val="none" w:sz="0" w:space="0" w:color="auto"/>
        <w:right w:val="none" w:sz="0" w:space="0" w:color="auto"/>
      </w:divBdr>
    </w:div>
    <w:div w:id="717975867">
      <w:bodyDiv w:val="1"/>
      <w:marLeft w:val="0"/>
      <w:marRight w:val="0"/>
      <w:marTop w:val="0"/>
      <w:marBottom w:val="0"/>
      <w:divBdr>
        <w:top w:val="none" w:sz="0" w:space="0" w:color="auto"/>
        <w:left w:val="none" w:sz="0" w:space="0" w:color="auto"/>
        <w:bottom w:val="none" w:sz="0" w:space="0" w:color="auto"/>
        <w:right w:val="none" w:sz="0" w:space="0" w:color="auto"/>
      </w:divBdr>
    </w:div>
    <w:div w:id="745565832">
      <w:bodyDiv w:val="1"/>
      <w:marLeft w:val="0"/>
      <w:marRight w:val="0"/>
      <w:marTop w:val="0"/>
      <w:marBottom w:val="0"/>
      <w:divBdr>
        <w:top w:val="none" w:sz="0" w:space="0" w:color="auto"/>
        <w:left w:val="none" w:sz="0" w:space="0" w:color="auto"/>
        <w:bottom w:val="none" w:sz="0" w:space="0" w:color="auto"/>
        <w:right w:val="none" w:sz="0" w:space="0" w:color="auto"/>
      </w:divBdr>
    </w:div>
    <w:div w:id="1034813966">
      <w:bodyDiv w:val="1"/>
      <w:marLeft w:val="0"/>
      <w:marRight w:val="0"/>
      <w:marTop w:val="0"/>
      <w:marBottom w:val="0"/>
      <w:divBdr>
        <w:top w:val="none" w:sz="0" w:space="0" w:color="auto"/>
        <w:left w:val="none" w:sz="0" w:space="0" w:color="auto"/>
        <w:bottom w:val="none" w:sz="0" w:space="0" w:color="auto"/>
        <w:right w:val="none" w:sz="0" w:space="0" w:color="auto"/>
      </w:divBdr>
      <w:divsChild>
        <w:div w:id="882442839">
          <w:marLeft w:val="0"/>
          <w:marRight w:val="0"/>
          <w:marTop w:val="0"/>
          <w:marBottom w:val="0"/>
          <w:divBdr>
            <w:top w:val="none" w:sz="0" w:space="0" w:color="auto"/>
            <w:left w:val="none" w:sz="0" w:space="0" w:color="auto"/>
            <w:bottom w:val="none" w:sz="0" w:space="0" w:color="auto"/>
            <w:right w:val="none" w:sz="0" w:space="0" w:color="auto"/>
          </w:divBdr>
          <w:divsChild>
            <w:div w:id="1300768005">
              <w:marLeft w:val="0"/>
              <w:marRight w:val="0"/>
              <w:marTop w:val="0"/>
              <w:marBottom w:val="0"/>
              <w:divBdr>
                <w:top w:val="none" w:sz="0" w:space="0" w:color="auto"/>
                <w:left w:val="none" w:sz="0" w:space="0" w:color="auto"/>
                <w:bottom w:val="none" w:sz="0" w:space="0" w:color="auto"/>
                <w:right w:val="none" w:sz="0" w:space="0" w:color="auto"/>
              </w:divBdr>
              <w:divsChild>
                <w:div w:id="2016102684">
                  <w:marLeft w:val="-240"/>
                  <w:marRight w:val="-240"/>
                  <w:marTop w:val="0"/>
                  <w:marBottom w:val="0"/>
                  <w:divBdr>
                    <w:top w:val="none" w:sz="0" w:space="0" w:color="auto"/>
                    <w:left w:val="none" w:sz="0" w:space="0" w:color="auto"/>
                    <w:bottom w:val="none" w:sz="0" w:space="0" w:color="auto"/>
                    <w:right w:val="none" w:sz="0" w:space="0" w:color="auto"/>
                  </w:divBdr>
                  <w:divsChild>
                    <w:div w:id="1209343668">
                      <w:marLeft w:val="0"/>
                      <w:marRight w:val="0"/>
                      <w:marTop w:val="0"/>
                      <w:marBottom w:val="0"/>
                      <w:divBdr>
                        <w:top w:val="none" w:sz="0" w:space="0" w:color="auto"/>
                        <w:left w:val="none" w:sz="0" w:space="0" w:color="auto"/>
                        <w:bottom w:val="none" w:sz="0" w:space="0" w:color="auto"/>
                        <w:right w:val="none" w:sz="0" w:space="0" w:color="auto"/>
                      </w:divBdr>
                      <w:divsChild>
                        <w:div w:id="1190677875">
                          <w:marLeft w:val="0"/>
                          <w:marRight w:val="0"/>
                          <w:marTop w:val="0"/>
                          <w:marBottom w:val="0"/>
                          <w:divBdr>
                            <w:top w:val="none" w:sz="0" w:space="0" w:color="auto"/>
                            <w:left w:val="none" w:sz="0" w:space="0" w:color="auto"/>
                            <w:bottom w:val="none" w:sz="0" w:space="0" w:color="auto"/>
                            <w:right w:val="none" w:sz="0" w:space="0" w:color="auto"/>
                          </w:divBdr>
                        </w:div>
                        <w:div w:id="1786804898">
                          <w:marLeft w:val="0"/>
                          <w:marRight w:val="0"/>
                          <w:marTop w:val="0"/>
                          <w:marBottom w:val="0"/>
                          <w:divBdr>
                            <w:top w:val="none" w:sz="0" w:space="0" w:color="auto"/>
                            <w:left w:val="none" w:sz="0" w:space="0" w:color="auto"/>
                            <w:bottom w:val="none" w:sz="0" w:space="0" w:color="auto"/>
                            <w:right w:val="none" w:sz="0" w:space="0" w:color="auto"/>
                          </w:divBdr>
                          <w:divsChild>
                            <w:div w:id="250627877">
                              <w:marLeft w:val="165"/>
                              <w:marRight w:val="165"/>
                              <w:marTop w:val="0"/>
                              <w:marBottom w:val="0"/>
                              <w:divBdr>
                                <w:top w:val="none" w:sz="0" w:space="0" w:color="auto"/>
                                <w:left w:val="none" w:sz="0" w:space="0" w:color="auto"/>
                                <w:bottom w:val="none" w:sz="0" w:space="0" w:color="auto"/>
                                <w:right w:val="none" w:sz="0" w:space="0" w:color="auto"/>
                              </w:divBdr>
                              <w:divsChild>
                                <w:div w:id="1740127467">
                                  <w:marLeft w:val="0"/>
                                  <w:marRight w:val="0"/>
                                  <w:marTop w:val="0"/>
                                  <w:marBottom w:val="0"/>
                                  <w:divBdr>
                                    <w:top w:val="none" w:sz="0" w:space="0" w:color="auto"/>
                                    <w:left w:val="none" w:sz="0" w:space="0" w:color="auto"/>
                                    <w:bottom w:val="none" w:sz="0" w:space="0" w:color="auto"/>
                                    <w:right w:val="none" w:sz="0" w:space="0" w:color="auto"/>
                                  </w:divBdr>
                                  <w:divsChild>
                                    <w:div w:id="12787557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076892">
      <w:bodyDiv w:val="1"/>
      <w:marLeft w:val="0"/>
      <w:marRight w:val="0"/>
      <w:marTop w:val="0"/>
      <w:marBottom w:val="0"/>
      <w:divBdr>
        <w:top w:val="none" w:sz="0" w:space="0" w:color="auto"/>
        <w:left w:val="none" w:sz="0" w:space="0" w:color="auto"/>
        <w:bottom w:val="none" w:sz="0" w:space="0" w:color="auto"/>
        <w:right w:val="none" w:sz="0" w:space="0" w:color="auto"/>
      </w:divBdr>
    </w:div>
    <w:div w:id="1061094341">
      <w:bodyDiv w:val="1"/>
      <w:marLeft w:val="0"/>
      <w:marRight w:val="0"/>
      <w:marTop w:val="0"/>
      <w:marBottom w:val="0"/>
      <w:divBdr>
        <w:top w:val="none" w:sz="0" w:space="0" w:color="auto"/>
        <w:left w:val="none" w:sz="0" w:space="0" w:color="auto"/>
        <w:bottom w:val="none" w:sz="0" w:space="0" w:color="auto"/>
        <w:right w:val="none" w:sz="0" w:space="0" w:color="auto"/>
      </w:divBdr>
    </w:div>
    <w:div w:id="1065419333">
      <w:bodyDiv w:val="1"/>
      <w:marLeft w:val="0"/>
      <w:marRight w:val="0"/>
      <w:marTop w:val="0"/>
      <w:marBottom w:val="0"/>
      <w:divBdr>
        <w:top w:val="none" w:sz="0" w:space="0" w:color="auto"/>
        <w:left w:val="none" w:sz="0" w:space="0" w:color="auto"/>
        <w:bottom w:val="none" w:sz="0" w:space="0" w:color="auto"/>
        <w:right w:val="none" w:sz="0" w:space="0" w:color="auto"/>
      </w:divBdr>
      <w:divsChild>
        <w:div w:id="1495224691">
          <w:marLeft w:val="0"/>
          <w:marRight w:val="0"/>
          <w:marTop w:val="0"/>
          <w:marBottom w:val="0"/>
          <w:divBdr>
            <w:top w:val="none" w:sz="0" w:space="0" w:color="auto"/>
            <w:left w:val="none" w:sz="0" w:space="0" w:color="auto"/>
            <w:bottom w:val="none" w:sz="0" w:space="0" w:color="auto"/>
            <w:right w:val="none" w:sz="0" w:space="0" w:color="auto"/>
          </w:divBdr>
          <w:divsChild>
            <w:div w:id="277299467">
              <w:marLeft w:val="0"/>
              <w:marRight w:val="0"/>
              <w:marTop w:val="0"/>
              <w:marBottom w:val="0"/>
              <w:divBdr>
                <w:top w:val="none" w:sz="0" w:space="0" w:color="auto"/>
                <w:left w:val="none" w:sz="0" w:space="0" w:color="auto"/>
                <w:bottom w:val="none" w:sz="0" w:space="0" w:color="auto"/>
                <w:right w:val="none" w:sz="0" w:space="0" w:color="auto"/>
              </w:divBdr>
              <w:divsChild>
                <w:div w:id="757213264">
                  <w:marLeft w:val="0"/>
                  <w:marRight w:val="0"/>
                  <w:marTop w:val="0"/>
                  <w:marBottom w:val="0"/>
                  <w:divBdr>
                    <w:top w:val="none" w:sz="0" w:space="0" w:color="auto"/>
                    <w:left w:val="none" w:sz="0" w:space="0" w:color="auto"/>
                    <w:bottom w:val="none" w:sz="0" w:space="0" w:color="auto"/>
                    <w:right w:val="none" w:sz="0" w:space="0" w:color="auto"/>
                  </w:divBdr>
                  <w:divsChild>
                    <w:div w:id="1808083121">
                      <w:marLeft w:val="0"/>
                      <w:marRight w:val="0"/>
                      <w:marTop w:val="0"/>
                      <w:marBottom w:val="0"/>
                      <w:divBdr>
                        <w:top w:val="none" w:sz="0" w:space="0" w:color="auto"/>
                        <w:left w:val="none" w:sz="0" w:space="0" w:color="auto"/>
                        <w:bottom w:val="none" w:sz="0" w:space="0" w:color="auto"/>
                        <w:right w:val="none" w:sz="0" w:space="0" w:color="auto"/>
                      </w:divBdr>
                      <w:divsChild>
                        <w:div w:id="1589182">
                          <w:marLeft w:val="0"/>
                          <w:marRight w:val="0"/>
                          <w:marTop w:val="0"/>
                          <w:marBottom w:val="0"/>
                          <w:divBdr>
                            <w:top w:val="none" w:sz="0" w:space="0" w:color="auto"/>
                            <w:left w:val="none" w:sz="0" w:space="0" w:color="auto"/>
                            <w:bottom w:val="none" w:sz="0" w:space="0" w:color="auto"/>
                            <w:right w:val="none" w:sz="0" w:space="0" w:color="auto"/>
                          </w:divBdr>
                          <w:divsChild>
                            <w:div w:id="948660338">
                              <w:marLeft w:val="0"/>
                              <w:marRight w:val="0"/>
                              <w:marTop w:val="0"/>
                              <w:marBottom w:val="0"/>
                              <w:divBdr>
                                <w:top w:val="none" w:sz="0" w:space="0" w:color="auto"/>
                                <w:left w:val="none" w:sz="0" w:space="0" w:color="auto"/>
                                <w:bottom w:val="none" w:sz="0" w:space="0" w:color="auto"/>
                                <w:right w:val="none" w:sz="0" w:space="0" w:color="auto"/>
                              </w:divBdr>
                              <w:divsChild>
                                <w:div w:id="364911439">
                                  <w:marLeft w:val="0"/>
                                  <w:marRight w:val="0"/>
                                  <w:marTop w:val="0"/>
                                  <w:marBottom w:val="0"/>
                                  <w:divBdr>
                                    <w:top w:val="none" w:sz="0" w:space="0" w:color="auto"/>
                                    <w:left w:val="none" w:sz="0" w:space="0" w:color="auto"/>
                                    <w:bottom w:val="none" w:sz="0" w:space="0" w:color="auto"/>
                                    <w:right w:val="none" w:sz="0" w:space="0" w:color="auto"/>
                                  </w:divBdr>
                                  <w:divsChild>
                                    <w:div w:id="1836845824">
                                      <w:marLeft w:val="0"/>
                                      <w:marRight w:val="0"/>
                                      <w:marTop w:val="0"/>
                                      <w:marBottom w:val="0"/>
                                      <w:divBdr>
                                        <w:top w:val="none" w:sz="0" w:space="0" w:color="auto"/>
                                        <w:left w:val="none" w:sz="0" w:space="0" w:color="auto"/>
                                        <w:bottom w:val="none" w:sz="0" w:space="0" w:color="auto"/>
                                        <w:right w:val="none" w:sz="0" w:space="0" w:color="auto"/>
                                      </w:divBdr>
                                      <w:divsChild>
                                        <w:div w:id="458186531">
                                          <w:marLeft w:val="0"/>
                                          <w:marRight w:val="0"/>
                                          <w:marTop w:val="0"/>
                                          <w:marBottom w:val="0"/>
                                          <w:divBdr>
                                            <w:top w:val="none" w:sz="0" w:space="0" w:color="auto"/>
                                            <w:left w:val="none" w:sz="0" w:space="0" w:color="auto"/>
                                            <w:bottom w:val="none" w:sz="0" w:space="0" w:color="auto"/>
                                            <w:right w:val="none" w:sz="0" w:space="0" w:color="auto"/>
                                          </w:divBdr>
                                          <w:divsChild>
                                            <w:div w:id="83577345">
                                              <w:marLeft w:val="0"/>
                                              <w:marRight w:val="0"/>
                                              <w:marTop w:val="0"/>
                                              <w:marBottom w:val="495"/>
                                              <w:divBdr>
                                                <w:top w:val="none" w:sz="0" w:space="0" w:color="auto"/>
                                                <w:left w:val="none" w:sz="0" w:space="0" w:color="auto"/>
                                                <w:bottom w:val="none" w:sz="0" w:space="0" w:color="auto"/>
                                                <w:right w:val="none" w:sz="0" w:space="0" w:color="auto"/>
                                              </w:divBdr>
                                              <w:divsChild>
                                                <w:div w:id="19891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030933">
      <w:bodyDiv w:val="1"/>
      <w:marLeft w:val="0"/>
      <w:marRight w:val="0"/>
      <w:marTop w:val="0"/>
      <w:marBottom w:val="0"/>
      <w:divBdr>
        <w:top w:val="none" w:sz="0" w:space="0" w:color="auto"/>
        <w:left w:val="none" w:sz="0" w:space="0" w:color="auto"/>
        <w:bottom w:val="none" w:sz="0" w:space="0" w:color="auto"/>
        <w:right w:val="none" w:sz="0" w:space="0" w:color="auto"/>
      </w:divBdr>
    </w:div>
    <w:div w:id="1295792335">
      <w:bodyDiv w:val="1"/>
      <w:marLeft w:val="0"/>
      <w:marRight w:val="0"/>
      <w:marTop w:val="0"/>
      <w:marBottom w:val="0"/>
      <w:divBdr>
        <w:top w:val="none" w:sz="0" w:space="0" w:color="auto"/>
        <w:left w:val="none" w:sz="0" w:space="0" w:color="auto"/>
        <w:bottom w:val="none" w:sz="0" w:space="0" w:color="auto"/>
        <w:right w:val="none" w:sz="0" w:space="0" w:color="auto"/>
      </w:divBdr>
    </w:div>
    <w:div w:id="1348945724">
      <w:bodyDiv w:val="1"/>
      <w:marLeft w:val="0"/>
      <w:marRight w:val="0"/>
      <w:marTop w:val="0"/>
      <w:marBottom w:val="0"/>
      <w:divBdr>
        <w:top w:val="none" w:sz="0" w:space="0" w:color="auto"/>
        <w:left w:val="none" w:sz="0" w:space="0" w:color="auto"/>
        <w:bottom w:val="none" w:sz="0" w:space="0" w:color="auto"/>
        <w:right w:val="none" w:sz="0" w:space="0" w:color="auto"/>
      </w:divBdr>
    </w:div>
    <w:div w:id="1890532744">
      <w:bodyDiv w:val="1"/>
      <w:marLeft w:val="0"/>
      <w:marRight w:val="0"/>
      <w:marTop w:val="0"/>
      <w:marBottom w:val="0"/>
      <w:divBdr>
        <w:top w:val="none" w:sz="0" w:space="0" w:color="auto"/>
        <w:left w:val="none" w:sz="0" w:space="0" w:color="auto"/>
        <w:bottom w:val="none" w:sz="0" w:space="0" w:color="auto"/>
        <w:right w:val="none" w:sz="0" w:space="0" w:color="auto"/>
      </w:divBdr>
    </w:div>
    <w:div w:id="1899977570">
      <w:bodyDiv w:val="1"/>
      <w:marLeft w:val="0"/>
      <w:marRight w:val="0"/>
      <w:marTop w:val="0"/>
      <w:marBottom w:val="0"/>
      <w:divBdr>
        <w:top w:val="none" w:sz="0" w:space="0" w:color="auto"/>
        <w:left w:val="none" w:sz="0" w:space="0" w:color="auto"/>
        <w:bottom w:val="none" w:sz="0" w:space="0" w:color="auto"/>
        <w:right w:val="none" w:sz="0" w:space="0" w:color="auto"/>
      </w:divBdr>
    </w:div>
    <w:div w:id="1903441205">
      <w:bodyDiv w:val="1"/>
      <w:marLeft w:val="0"/>
      <w:marRight w:val="0"/>
      <w:marTop w:val="0"/>
      <w:marBottom w:val="0"/>
      <w:divBdr>
        <w:top w:val="none" w:sz="0" w:space="0" w:color="auto"/>
        <w:left w:val="none" w:sz="0" w:space="0" w:color="auto"/>
        <w:bottom w:val="none" w:sz="0" w:space="0" w:color="auto"/>
        <w:right w:val="none" w:sz="0" w:space="0" w:color="auto"/>
      </w:divBdr>
      <w:divsChild>
        <w:div w:id="1405686128">
          <w:marLeft w:val="0"/>
          <w:marRight w:val="0"/>
          <w:marTop w:val="0"/>
          <w:marBottom w:val="0"/>
          <w:divBdr>
            <w:top w:val="none" w:sz="0" w:space="0" w:color="auto"/>
            <w:left w:val="none" w:sz="0" w:space="0" w:color="auto"/>
            <w:bottom w:val="none" w:sz="0" w:space="0" w:color="auto"/>
            <w:right w:val="none" w:sz="0" w:space="0" w:color="auto"/>
          </w:divBdr>
          <w:divsChild>
            <w:div w:id="973217793">
              <w:marLeft w:val="0"/>
              <w:marRight w:val="0"/>
              <w:marTop w:val="0"/>
              <w:marBottom w:val="0"/>
              <w:divBdr>
                <w:top w:val="none" w:sz="0" w:space="0" w:color="auto"/>
                <w:left w:val="none" w:sz="0" w:space="0" w:color="auto"/>
                <w:bottom w:val="none" w:sz="0" w:space="0" w:color="auto"/>
                <w:right w:val="none" w:sz="0" w:space="0" w:color="auto"/>
              </w:divBdr>
              <w:divsChild>
                <w:div w:id="293682382">
                  <w:marLeft w:val="0"/>
                  <w:marRight w:val="0"/>
                  <w:marTop w:val="0"/>
                  <w:marBottom w:val="0"/>
                  <w:divBdr>
                    <w:top w:val="none" w:sz="0" w:space="0" w:color="auto"/>
                    <w:left w:val="none" w:sz="0" w:space="0" w:color="auto"/>
                    <w:bottom w:val="none" w:sz="0" w:space="0" w:color="auto"/>
                    <w:right w:val="none" w:sz="0" w:space="0" w:color="auto"/>
                  </w:divBdr>
                  <w:divsChild>
                    <w:div w:id="1641227394">
                      <w:marLeft w:val="0"/>
                      <w:marRight w:val="0"/>
                      <w:marTop w:val="0"/>
                      <w:marBottom w:val="0"/>
                      <w:divBdr>
                        <w:top w:val="none" w:sz="0" w:space="0" w:color="auto"/>
                        <w:left w:val="none" w:sz="0" w:space="0" w:color="auto"/>
                        <w:bottom w:val="none" w:sz="0" w:space="0" w:color="auto"/>
                        <w:right w:val="none" w:sz="0" w:space="0" w:color="auto"/>
                      </w:divBdr>
                      <w:divsChild>
                        <w:div w:id="2100175416">
                          <w:marLeft w:val="0"/>
                          <w:marRight w:val="0"/>
                          <w:marTop w:val="0"/>
                          <w:marBottom w:val="0"/>
                          <w:divBdr>
                            <w:top w:val="none" w:sz="0" w:space="0" w:color="auto"/>
                            <w:left w:val="none" w:sz="0" w:space="0" w:color="auto"/>
                            <w:bottom w:val="none" w:sz="0" w:space="0" w:color="auto"/>
                            <w:right w:val="none" w:sz="0" w:space="0" w:color="auto"/>
                          </w:divBdr>
                          <w:divsChild>
                            <w:div w:id="1830946720">
                              <w:marLeft w:val="0"/>
                              <w:marRight w:val="0"/>
                              <w:marTop w:val="0"/>
                              <w:marBottom w:val="0"/>
                              <w:divBdr>
                                <w:top w:val="none" w:sz="0" w:space="0" w:color="auto"/>
                                <w:left w:val="none" w:sz="0" w:space="0" w:color="auto"/>
                                <w:bottom w:val="none" w:sz="0" w:space="0" w:color="auto"/>
                                <w:right w:val="none" w:sz="0" w:space="0" w:color="auto"/>
                              </w:divBdr>
                              <w:divsChild>
                                <w:div w:id="1851531719">
                                  <w:marLeft w:val="0"/>
                                  <w:marRight w:val="0"/>
                                  <w:marTop w:val="0"/>
                                  <w:marBottom w:val="0"/>
                                  <w:divBdr>
                                    <w:top w:val="none" w:sz="0" w:space="0" w:color="auto"/>
                                    <w:left w:val="none" w:sz="0" w:space="0" w:color="auto"/>
                                    <w:bottom w:val="none" w:sz="0" w:space="0" w:color="auto"/>
                                    <w:right w:val="none" w:sz="0" w:space="0" w:color="auto"/>
                                  </w:divBdr>
                                  <w:divsChild>
                                    <w:div w:id="227806719">
                                      <w:marLeft w:val="0"/>
                                      <w:marRight w:val="0"/>
                                      <w:marTop w:val="0"/>
                                      <w:marBottom w:val="0"/>
                                      <w:divBdr>
                                        <w:top w:val="none" w:sz="0" w:space="0" w:color="auto"/>
                                        <w:left w:val="none" w:sz="0" w:space="0" w:color="auto"/>
                                        <w:bottom w:val="none" w:sz="0" w:space="0" w:color="auto"/>
                                        <w:right w:val="none" w:sz="0" w:space="0" w:color="auto"/>
                                      </w:divBdr>
                                      <w:divsChild>
                                        <w:div w:id="1283656335">
                                          <w:marLeft w:val="0"/>
                                          <w:marRight w:val="0"/>
                                          <w:marTop w:val="0"/>
                                          <w:marBottom w:val="0"/>
                                          <w:divBdr>
                                            <w:top w:val="none" w:sz="0" w:space="0" w:color="auto"/>
                                            <w:left w:val="none" w:sz="0" w:space="0" w:color="auto"/>
                                            <w:bottom w:val="none" w:sz="0" w:space="0" w:color="auto"/>
                                            <w:right w:val="none" w:sz="0" w:space="0" w:color="auto"/>
                                          </w:divBdr>
                                          <w:divsChild>
                                            <w:div w:id="264046621">
                                              <w:marLeft w:val="0"/>
                                              <w:marRight w:val="0"/>
                                              <w:marTop w:val="0"/>
                                              <w:marBottom w:val="495"/>
                                              <w:divBdr>
                                                <w:top w:val="none" w:sz="0" w:space="0" w:color="auto"/>
                                                <w:left w:val="none" w:sz="0" w:space="0" w:color="auto"/>
                                                <w:bottom w:val="none" w:sz="0" w:space="0" w:color="auto"/>
                                                <w:right w:val="none" w:sz="0" w:space="0" w:color="auto"/>
                                              </w:divBdr>
                                              <w:divsChild>
                                                <w:div w:id="1976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68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08CD-0A0C-4286-A4BE-2B7EAB04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128</Pages>
  <Words>44427</Words>
  <Characters>244350</Characters>
  <Application>Microsoft Office Word</Application>
  <DocSecurity>0</DocSecurity>
  <Lines>2036</Lines>
  <Paragraphs>576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 :</dc:creator>
  <cp:keywords/>
  <dc:description/>
  <cp:lastModifiedBy>Compte Microsoft</cp:lastModifiedBy>
  <cp:revision>18</cp:revision>
  <dcterms:created xsi:type="dcterms:W3CDTF">2022-04-07T18:15:00Z</dcterms:created>
  <dcterms:modified xsi:type="dcterms:W3CDTF">2022-08-15T20:56:00Z</dcterms:modified>
</cp:coreProperties>
</file>